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F3005A" w:rsidRPr="006E72BA" w14:paraId="6E1003E7" w14:textId="77777777" w:rsidTr="0018675A">
        <w:trPr>
          <w:jc w:val="right"/>
        </w:trPr>
        <w:tc>
          <w:tcPr>
            <w:tcW w:w="956" w:type="dxa"/>
            <w:shd w:val="clear" w:color="auto" w:fill="009999"/>
          </w:tcPr>
          <w:p w14:paraId="6056693C" w14:textId="77777777" w:rsidR="00F3005A" w:rsidRPr="006E72BA" w:rsidRDefault="00F3005A" w:rsidP="0018675A">
            <w:pPr>
              <w:spacing w:after="0"/>
              <w:ind w:right="-34"/>
              <w:jc w:val="right"/>
              <w:rPr>
                <w:rFonts w:ascii="Arial" w:hAnsi="Arial" w:cs="Arial"/>
                <w:b/>
                <w:color w:val="FFFFFF"/>
                <w:sz w:val="20"/>
                <w:szCs w:val="20"/>
              </w:rPr>
            </w:pPr>
            <w:bookmarkStart w:id="0" w:name="_Hlk7082567"/>
            <w:bookmarkStart w:id="1" w:name="_Hlk7000455"/>
            <w:r w:rsidRPr="006E72BA">
              <w:rPr>
                <w:rFonts w:ascii="Arial" w:hAnsi="Arial" w:cs="Arial"/>
                <w:b/>
                <w:color w:val="FFFFFF"/>
                <w:sz w:val="20"/>
                <w:szCs w:val="20"/>
              </w:rPr>
              <w:t>OBR-1</w:t>
            </w:r>
          </w:p>
        </w:tc>
      </w:tr>
    </w:tbl>
    <w:p w14:paraId="03315F54" w14:textId="77777777" w:rsidR="00F3005A" w:rsidRDefault="00F3005A" w:rsidP="00F3005A">
      <w:pPr>
        <w:autoSpaceDE w:val="0"/>
        <w:autoSpaceDN w:val="0"/>
        <w:adjustRightInd w:val="0"/>
        <w:spacing w:after="0" w:line="240" w:lineRule="auto"/>
        <w:jc w:val="both"/>
        <w:rPr>
          <w:rFonts w:ascii="Arial" w:eastAsia="Times New Roman" w:hAnsi="Arial" w:cs="Arial"/>
          <w:b/>
          <w:bCs/>
          <w:sz w:val="20"/>
          <w:szCs w:val="20"/>
          <w:lang w:eastAsia="sl-SI"/>
        </w:rPr>
      </w:pPr>
    </w:p>
    <w:tbl>
      <w:tblPr>
        <w:tblW w:w="0" w:type="auto"/>
        <w:tblLook w:val="04A0" w:firstRow="1" w:lastRow="0" w:firstColumn="1" w:lastColumn="0" w:noHBand="0" w:noVBand="1"/>
      </w:tblPr>
      <w:tblGrid>
        <w:gridCol w:w="2689"/>
        <w:gridCol w:w="6372"/>
      </w:tblGrid>
      <w:tr w:rsidR="00F3005A" w:rsidRPr="006E72BA" w14:paraId="79CCB6ED" w14:textId="77777777" w:rsidTr="0018675A">
        <w:trPr>
          <w:trHeight w:val="549"/>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1822C667" w14:textId="77777777" w:rsidR="00F3005A" w:rsidRDefault="00F3005A" w:rsidP="0018675A">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NAZIV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09220955" w14:textId="77777777" w:rsidR="00F3005A" w:rsidRPr="005710F2" w:rsidRDefault="00F3005A" w:rsidP="0018675A">
            <w:pPr>
              <w:spacing w:after="0" w:line="360" w:lineRule="auto"/>
              <w:rPr>
                <w:rFonts w:ascii="Arial" w:eastAsia="Times New Roman" w:hAnsi="Arial" w:cs="Arial"/>
                <w:color w:val="000000"/>
                <w:spacing w:val="-3"/>
                <w:sz w:val="20"/>
                <w:szCs w:val="20"/>
                <w:lang w:val="en-US" w:eastAsia="sl-SI"/>
              </w:rPr>
            </w:pPr>
          </w:p>
        </w:tc>
      </w:tr>
      <w:tr w:rsidR="00F3005A" w:rsidRPr="006E72BA" w14:paraId="28225282" w14:textId="77777777" w:rsidTr="0018675A">
        <w:trPr>
          <w:trHeight w:val="513"/>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3D929304" w14:textId="77777777" w:rsidR="00F3005A" w:rsidRDefault="00F3005A" w:rsidP="0018675A">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NASLOV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3B1ED01A" w14:textId="77777777" w:rsidR="00F3005A" w:rsidRPr="005710F2" w:rsidRDefault="00F3005A" w:rsidP="0018675A">
            <w:pPr>
              <w:spacing w:after="0" w:line="360" w:lineRule="auto"/>
              <w:rPr>
                <w:rFonts w:ascii="Arial" w:eastAsia="Times New Roman" w:hAnsi="Arial" w:cs="Arial"/>
                <w:color w:val="000000"/>
                <w:spacing w:val="-3"/>
                <w:sz w:val="20"/>
                <w:szCs w:val="20"/>
                <w:lang w:val="en-US" w:eastAsia="sl-SI"/>
              </w:rPr>
            </w:pPr>
          </w:p>
        </w:tc>
      </w:tr>
    </w:tbl>
    <w:p w14:paraId="30E40BCD" w14:textId="77777777" w:rsidR="00F3005A" w:rsidRDefault="00F3005A" w:rsidP="00F3005A">
      <w:pPr>
        <w:keepNext/>
        <w:spacing w:after="0" w:line="240" w:lineRule="auto"/>
        <w:jc w:val="center"/>
        <w:outlineLvl w:val="1"/>
        <w:rPr>
          <w:rFonts w:ascii="Arial" w:eastAsia="Times New Roman" w:hAnsi="Arial" w:cs="Arial"/>
          <w:b/>
          <w:bCs/>
          <w:sz w:val="24"/>
          <w:szCs w:val="24"/>
          <w:lang w:eastAsia="sl-SI"/>
        </w:rPr>
      </w:pPr>
    </w:p>
    <w:p w14:paraId="47987B7D" w14:textId="4218B360" w:rsidR="00F3005A" w:rsidRPr="00A26F91" w:rsidRDefault="00F3005A" w:rsidP="00F3005A">
      <w:pPr>
        <w:keepNext/>
        <w:spacing w:after="0" w:line="240" w:lineRule="auto"/>
        <w:jc w:val="center"/>
        <w:outlineLvl w:val="1"/>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PREDRAČUN (povzetek) </w:t>
      </w:r>
      <w:r w:rsidRPr="006340CE">
        <w:rPr>
          <w:rFonts w:ascii="Arial" w:eastAsia="Times New Roman" w:hAnsi="Arial" w:cs="Arial"/>
          <w:b/>
          <w:bCs/>
          <w:sz w:val="24"/>
          <w:szCs w:val="24"/>
          <w:lang w:eastAsia="sl-SI"/>
        </w:rPr>
        <w:t>št. _____</w:t>
      </w:r>
      <w:r>
        <w:rPr>
          <w:rFonts w:ascii="Arial" w:eastAsia="Times New Roman" w:hAnsi="Arial" w:cs="Arial"/>
          <w:b/>
          <w:bCs/>
          <w:sz w:val="24"/>
          <w:szCs w:val="24"/>
          <w:lang w:eastAsia="sl-SI"/>
        </w:rPr>
        <w:t>__</w:t>
      </w:r>
      <w:r w:rsidRPr="006340CE">
        <w:rPr>
          <w:rFonts w:ascii="Arial" w:eastAsia="Times New Roman" w:hAnsi="Arial" w:cs="Arial"/>
          <w:b/>
          <w:bCs/>
          <w:sz w:val="24"/>
          <w:szCs w:val="24"/>
          <w:lang w:eastAsia="sl-SI"/>
        </w:rPr>
        <w:t>_</w:t>
      </w:r>
    </w:p>
    <w:p w14:paraId="3FC648BF" w14:textId="77777777" w:rsidR="00F3005A" w:rsidRDefault="00F3005A" w:rsidP="00F3005A">
      <w:pPr>
        <w:widowControl w:val="0"/>
        <w:tabs>
          <w:tab w:val="left" w:pos="5891"/>
        </w:tabs>
        <w:autoSpaceDE w:val="0"/>
        <w:autoSpaceDN w:val="0"/>
        <w:adjustRightInd w:val="0"/>
        <w:spacing w:after="0" w:line="240" w:lineRule="auto"/>
        <w:rPr>
          <w:rFonts w:ascii="Arial" w:eastAsia="Times New Roman" w:hAnsi="Arial" w:cs="Arial"/>
          <w:spacing w:val="-3"/>
          <w:sz w:val="20"/>
          <w:szCs w:val="20"/>
          <w:lang w:eastAsia="sl-SI"/>
        </w:rPr>
      </w:pPr>
    </w:p>
    <w:p w14:paraId="436E32C0" w14:textId="797E416C" w:rsidR="00F3005A" w:rsidRPr="00570F00" w:rsidRDefault="00F3005A" w:rsidP="00466B68">
      <w:pPr>
        <w:spacing w:after="0" w:line="240" w:lineRule="auto"/>
        <w:jc w:val="both"/>
        <w:rPr>
          <w:rFonts w:ascii="Arial" w:eastAsia="Times New Roman" w:hAnsi="Arial" w:cs="Arial"/>
          <w:bCs/>
          <w:sz w:val="20"/>
          <w:szCs w:val="20"/>
          <w:lang w:eastAsia="sl-SI"/>
        </w:rPr>
      </w:pPr>
      <w:r w:rsidRPr="00570F00">
        <w:rPr>
          <w:rFonts w:ascii="Arial" w:eastAsia="Times New Roman" w:hAnsi="Arial" w:cs="Arial"/>
          <w:bCs/>
          <w:sz w:val="20"/>
          <w:szCs w:val="20"/>
          <w:lang w:eastAsia="sl-SI"/>
        </w:rPr>
        <w:t>V skladu s pogoji predmetnega javnega naročila ponujamo izvedbo razpisanih del, po popisu del v obrazcu OBR-11</w:t>
      </w:r>
      <w:r w:rsidR="00DD4C57" w:rsidRPr="00570F00">
        <w:rPr>
          <w:rFonts w:ascii="Arial" w:eastAsia="Times New Roman" w:hAnsi="Arial" w:cs="Arial"/>
          <w:bCs/>
          <w:sz w:val="20"/>
          <w:szCs w:val="20"/>
          <w:lang w:eastAsia="sl-SI"/>
        </w:rPr>
        <w:t>.</w:t>
      </w:r>
      <w:r w:rsidRPr="00570F00">
        <w:rPr>
          <w:rFonts w:ascii="Arial" w:eastAsia="Times New Roman" w:hAnsi="Arial" w:cs="Arial"/>
          <w:bCs/>
          <w:sz w:val="20"/>
          <w:szCs w:val="20"/>
          <w:lang w:eastAsia="sl-SI"/>
        </w:rPr>
        <w:t xml:space="preserve"> </w:t>
      </w:r>
    </w:p>
    <w:p w14:paraId="7F9813E2" w14:textId="77777777" w:rsidR="00466B68" w:rsidRDefault="00466B68" w:rsidP="00466B68">
      <w:pPr>
        <w:spacing w:after="0" w:line="240" w:lineRule="auto"/>
        <w:jc w:val="both"/>
        <w:rPr>
          <w:rFonts w:ascii="Arial" w:eastAsia="Times New Roman" w:hAnsi="Arial" w:cs="Arial"/>
          <w:bCs/>
          <w:color w:val="EE0000"/>
          <w:sz w:val="20"/>
          <w:szCs w:val="20"/>
          <w:lang w:eastAsia="sl-SI"/>
        </w:rPr>
      </w:pPr>
    </w:p>
    <w:p w14:paraId="3E7CE353" w14:textId="77777777" w:rsidR="00F3005A" w:rsidRPr="00F50DB9" w:rsidRDefault="00F3005A" w:rsidP="00F3005A">
      <w:pPr>
        <w:autoSpaceDE w:val="0"/>
        <w:autoSpaceDN w:val="0"/>
        <w:adjustRightInd w:val="0"/>
        <w:spacing w:after="0" w:line="240" w:lineRule="auto"/>
        <w:jc w:val="both"/>
        <w:rPr>
          <w:rFonts w:ascii="Arial" w:eastAsia="Times New Roman" w:hAnsi="Arial" w:cs="Arial"/>
          <w:bCs/>
          <w:sz w:val="20"/>
          <w:szCs w:val="20"/>
          <w:lang w:eastAsia="sl-SI"/>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02"/>
        <w:gridCol w:w="2976"/>
        <w:gridCol w:w="2268"/>
      </w:tblGrid>
      <w:tr w:rsidR="00F3005A" w:rsidRPr="00F50DB9" w14:paraId="04F49570" w14:textId="77777777" w:rsidTr="00BC5521">
        <w:trPr>
          <w:trHeight w:val="336"/>
        </w:trPr>
        <w:tc>
          <w:tcPr>
            <w:tcW w:w="534" w:type="dxa"/>
          </w:tcPr>
          <w:p w14:paraId="5829B30E" w14:textId="77777777" w:rsidR="00F3005A" w:rsidRPr="00F50DB9" w:rsidRDefault="00F3005A" w:rsidP="0018675A">
            <w:pPr>
              <w:spacing w:after="0" w:line="240" w:lineRule="auto"/>
              <w:jc w:val="both"/>
              <w:rPr>
                <w:rFonts w:ascii="Arial" w:eastAsia="Times New Roman" w:hAnsi="Arial" w:cs="Arial"/>
                <w:b/>
                <w:bCs/>
                <w:sz w:val="18"/>
                <w:szCs w:val="18"/>
                <w:lang w:eastAsia="sl-SI"/>
              </w:rPr>
            </w:pPr>
            <w:proofErr w:type="spellStart"/>
            <w:r w:rsidRPr="00F50DB9">
              <w:rPr>
                <w:rFonts w:ascii="Arial" w:eastAsia="Times New Roman" w:hAnsi="Arial" w:cs="Arial"/>
                <w:b/>
                <w:bCs/>
                <w:sz w:val="18"/>
                <w:szCs w:val="18"/>
                <w:lang w:eastAsia="sl-SI"/>
              </w:rPr>
              <w:t>Skl</w:t>
            </w:r>
            <w:proofErr w:type="spellEnd"/>
          </w:p>
        </w:tc>
        <w:tc>
          <w:tcPr>
            <w:tcW w:w="3402" w:type="dxa"/>
          </w:tcPr>
          <w:p w14:paraId="52C6FA00" w14:textId="77777777" w:rsidR="00F3005A" w:rsidRPr="00F50DB9" w:rsidRDefault="00F3005A" w:rsidP="0018675A">
            <w:pPr>
              <w:spacing w:after="0" w:line="240" w:lineRule="auto"/>
              <w:jc w:val="both"/>
              <w:rPr>
                <w:rFonts w:ascii="Arial" w:eastAsia="Times New Roman" w:hAnsi="Arial" w:cs="Arial"/>
                <w:b/>
                <w:bCs/>
                <w:sz w:val="18"/>
                <w:szCs w:val="18"/>
                <w:lang w:eastAsia="sl-SI"/>
              </w:rPr>
            </w:pPr>
            <w:r w:rsidRPr="00F50DB9">
              <w:rPr>
                <w:rFonts w:ascii="Arial" w:eastAsia="Times New Roman" w:hAnsi="Arial" w:cs="Arial"/>
                <w:b/>
                <w:bCs/>
                <w:sz w:val="18"/>
                <w:szCs w:val="18"/>
                <w:lang w:eastAsia="sl-SI"/>
              </w:rPr>
              <w:t>Predmet naročila</w:t>
            </w:r>
          </w:p>
        </w:tc>
        <w:tc>
          <w:tcPr>
            <w:tcW w:w="2976" w:type="dxa"/>
          </w:tcPr>
          <w:p w14:paraId="3671AAA4" w14:textId="77777777" w:rsidR="00F3005A" w:rsidRPr="00F50DB9" w:rsidRDefault="00F3005A" w:rsidP="00892BFE">
            <w:pPr>
              <w:spacing w:after="0" w:line="240" w:lineRule="auto"/>
              <w:jc w:val="center"/>
              <w:rPr>
                <w:rFonts w:ascii="Arial" w:eastAsia="Times New Roman" w:hAnsi="Arial" w:cs="Arial"/>
                <w:b/>
                <w:bCs/>
                <w:sz w:val="18"/>
                <w:szCs w:val="18"/>
                <w:lang w:eastAsia="sl-SI"/>
              </w:rPr>
            </w:pPr>
            <w:r w:rsidRPr="00F50DB9">
              <w:rPr>
                <w:rFonts w:ascii="Arial" w:eastAsia="Times New Roman" w:hAnsi="Arial" w:cs="Arial"/>
                <w:b/>
                <w:bCs/>
                <w:sz w:val="18"/>
                <w:szCs w:val="18"/>
                <w:lang w:eastAsia="sl-SI"/>
              </w:rPr>
              <w:t>Skupna ponudbena vrednost brez DDV v EUR*</w:t>
            </w:r>
          </w:p>
        </w:tc>
        <w:tc>
          <w:tcPr>
            <w:tcW w:w="2268" w:type="dxa"/>
          </w:tcPr>
          <w:p w14:paraId="41AC2AD9" w14:textId="2B4EBFF7" w:rsidR="00F3005A" w:rsidRPr="00F50DB9" w:rsidRDefault="00F3005A" w:rsidP="00892BFE">
            <w:pPr>
              <w:spacing w:after="0" w:line="240" w:lineRule="auto"/>
              <w:jc w:val="center"/>
              <w:rPr>
                <w:rFonts w:ascii="Arial" w:eastAsia="Times New Roman" w:hAnsi="Arial" w:cs="Arial"/>
                <w:b/>
                <w:bCs/>
                <w:sz w:val="18"/>
                <w:szCs w:val="18"/>
                <w:lang w:eastAsia="sl-SI"/>
              </w:rPr>
            </w:pPr>
            <w:r w:rsidRPr="00F50DB9">
              <w:rPr>
                <w:rFonts w:ascii="Arial" w:eastAsia="Times New Roman" w:hAnsi="Arial" w:cs="Arial"/>
                <w:b/>
                <w:bCs/>
                <w:sz w:val="18"/>
                <w:szCs w:val="18"/>
                <w:lang w:eastAsia="sl-SI"/>
              </w:rPr>
              <w:t>Skupna ponudbena vrednost z DDV v EUR*</w:t>
            </w:r>
          </w:p>
        </w:tc>
      </w:tr>
      <w:tr w:rsidR="00F3005A" w:rsidRPr="00F50DB9" w14:paraId="0ED59004" w14:textId="77777777" w:rsidTr="00BC5521">
        <w:tc>
          <w:tcPr>
            <w:tcW w:w="534" w:type="dxa"/>
          </w:tcPr>
          <w:p w14:paraId="36158B8E" w14:textId="77777777" w:rsidR="00F3005A" w:rsidRPr="00F50DB9" w:rsidRDefault="00F3005A" w:rsidP="0018675A">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z w:val="20"/>
                <w:szCs w:val="20"/>
                <w:lang w:eastAsia="sl-SI"/>
              </w:rPr>
              <w:t>3</w:t>
            </w:r>
          </w:p>
        </w:tc>
        <w:tc>
          <w:tcPr>
            <w:tcW w:w="3402" w:type="dxa"/>
          </w:tcPr>
          <w:p w14:paraId="7397A452" w14:textId="77777777" w:rsidR="00F3005A" w:rsidRPr="00F50DB9" w:rsidRDefault="00F3005A" w:rsidP="0018675A">
            <w:pPr>
              <w:spacing w:after="0" w:line="240" w:lineRule="auto"/>
              <w:rPr>
                <w:rFonts w:ascii="Arial" w:eastAsia="Times New Roman" w:hAnsi="Arial" w:cs="Arial"/>
                <w:bCs/>
                <w:sz w:val="20"/>
                <w:szCs w:val="20"/>
                <w:lang w:eastAsia="sl-SI"/>
              </w:rPr>
            </w:pPr>
            <w:r w:rsidRPr="00F50DB9">
              <w:rPr>
                <w:rFonts w:ascii="Arial" w:eastAsia="Calibri" w:hAnsi="Arial" w:cs="Arial"/>
                <w:sz w:val="20"/>
                <w:szCs w:val="20"/>
              </w:rPr>
              <w:t>Vzdrževanje horizontalne signalizacije</w:t>
            </w:r>
            <w:r w:rsidRPr="00F50DB9">
              <w:rPr>
                <w:rFonts w:ascii="Arial" w:eastAsia="Times New Roman" w:hAnsi="Arial" w:cs="Arial"/>
                <w:bCs/>
                <w:sz w:val="20"/>
                <w:szCs w:val="20"/>
                <w:lang w:eastAsia="sl-SI"/>
              </w:rPr>
              <w:t xml:space="preserve"> v občini Radovljica</w:t>
            </w:r>
          </w:p>
        </w:tc>
        <w:tc>
          <w:tcPr>
            <w:tcW w:w="2976" w:type="dxa"/>
            <w:shd w:val="clear" w:color="auto" w:fill="FFFFCC"/>
          </w:tcPr>
          <w:p w14:paraId="1B87C08C" w14:textId="77777777" w:rsidR="00F3005A" w:rsidRPr="00F50DB9" w:rsidRDefault="00F3005A" w:rsidP="0018675A">
            <w:pPr>
              <w:spacing w:after="0" w:line="240" w:lineRule="auto"/>
              <w:jc w:val="both"/>
              <w:rPr>
                <w:rFonts w:ascii="Arial" w:eastAsia="Times New Roman" w:hAnsi="Arial" w:cs="Arial"/>
                <w:b/>
                <w:bCs/>
                <w:sz w:val="20"/>
                <w:szCs w:val="20"/>
                <w:lang w:eastAsia="sl-SI"/>
              </w:rPr>
            </w:pPr>
          </w:p>
        </w:tc>
        <w:tc>
          <w:tcPr>
            <w:tcW w:w="2268" w:type="dxa"/>
            <w:shd w:val="clear" w:color="auto" w:fill="FFFFCC"/>
          </w:tcPr>
          <w:p w14:paraId="41F27DEC" w14:textId="77777777" w:rsidR="00F3005A" w:rsidRPr="00F50DB9" w:rsidRDefault="00F3005A" w:rsidP="0018675A">
            <w:pPr>
              <w:spacing w:after="0" w:line="240" w:lineRule="auto"/>
              <w:jc w:val="both"/>
              <w:rPr>
                <w:rFonts w:ascii="Arial" w:eastAsia="Times New Roman" w:hAnsi="Arial" w:cs="Arial"/>
                <w:b/>
                <w:bCs/>
                <w:sz w:val="20"/>
                <w:szCs w:val="20"/>
                <w:lang w:eastAsia="sl-SI"/>
              </w:rPr>
            </w:pPr>
          </w:p>
        </w:tc>
      </w:tr>
    </w:tbl>
    <w:p w14:paraId="3202B5A8" w14:textId="11BD15EC" w:rsidR="00F3005A" w:rsidRPr="00570F00" w:rsidRDefault="00F3005A" w:rsidP="00F3005A">
      <w:pPr>
        <w:spacing w:after="0" w:line="240" w:lineRule="auto"/>
        <w:rPr>
          <w:rFonts w:ascii="Arial" w:eastAsia="Times New Roman" w:hAnsi="Arial" w:cs="Arial"/>
          <w:sz w:val="20"/>
          <w:szCs w:val="20"/>
          <w:lang w:eastAsia="sl-SI"/>
        </w:rPr>
      </w:pPr>
      <w:r w:rsidRPr="00570F00">
        <w:rPr>
          <w:rFonts w:ascii="Arial" w:eastAsia="Times New Roman" w:hAnsi="Arial" w:cs="Arial"/>
          <w:sz w:val="20"/>
          <w:szCs w:val="20"/>
          <w:lang w:eastAsia="sl-SI"/>
        </w:rPr>
        <w:t xml:space="preserve">*Podatek iz izpolnjene priloge Ponudbeni predračun – </w:t>
      </w:r>
      <w:r w:rsidR="00892BFE" w:rsidRPr="00570F00">
        <w:rPr>
          <w:rFonts w:ascii="Arial" w:eastAsia="Times New Roman" w:hAnsi="Arial" w:cs="Arial"/>
          <w:i/>
          <w:iCs/>
          <w:sz w:val="20"/>
          <w:szCs w:val="20"/>
          <w:lang w:eastAsia="sl-SI"/>
        </w:rPr>
        <w:t>OBR-11</w:t>
      </w:r>
    </w:p>
    <w:p w14:paraId="2CFFBD75" w14:textId="77777777" w:rsidR="00F3005A" w:rsidRPr="00F50DB9" w:rsidRDefault="00F3005A" w:rsidP="00F3005A">
      <w:pPr>
        <w:spacing w:after="0" w:line="240" w:lineRule="auto"/>
        <w:jc w:val="both"/>
        <w:rPr>
          <w:rFonts w:ascii="Arial" w:eastAsia="Times New Roman" w:hAnsi="Arial" w:cs="Arial"/>
          <w:sz w:val="20"/>
          <w:szCs w:val="20"/>
          <w:lang w:eastAsia="sl-SI"/>
        </w:rPr>
      </w:pPr>
    </w:p>
    <w:p w14:paraId="6A13F9A8" w14:textId="6BA29BFF" w:rsidR="00F3005A" w:rsidRPr="00F50DB9" w:rsidRDefault="00F3005A" w:rsidP="00F3005A">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Ponudbene cene za posamezno storitev so fiksne </w:t>
      </w:r>
      <w:r w:rsidRPr="00F50DB9">
        <w:rPr>
          <w:rFonts w:ascii="Arial" w:eastAsia="Calibri" w:hAnsi="Arial" w:cs="Arial"/>
          <w:sz w:val="20"/>
          <w:szCs w:val="20"/>
          <w:lang w:eastAsia="sl-SI"/>
        </w:rPr>
        <w:t xml:space="preserve">za obdobje </w:t>
      </w:r>
      <w:r>
        <w:rPr>
          <w:rFonts w:ascii="Arial" w:eastAsia="Calibri" w:hAnsi="Arial" w:cs="Arial"/>
          <w:sz w:val="20"/>
          <w:szCs w:val="20"/>
          <w:lang w:eastAsia="sl-SI"/>
        </w:rPr>
        <w:t>24</w:t>
      </w:r>
      <w:r w:rsidRPr="00F50DB9">
        <w:rPr>
          <w:rFonts w:ascii="Arial" w:eastAsia="Calibri" w:hAnsi="Arial" w:cs="Arial"/>
          <w:sz w:val="20"/>
          <w:szCs w:val="20"/>
          <w:lang w:eastAsia="sl-SI"/>
        </w:rPr>
        <w:t xml:space="preserve"> mesecev</w:t>
      </w:r>
      <w:r w:rsidRPr="00F50DB9">
        <w:rPr>
          <w:rFonts w:ascii="Arial" w:eastAsia="Times New Roman" w:hAnsi="Arial" w:cs="Arial"/>
          <w:sz w:val="20"/>
          <w:szCs w:val="20"/>
          <w:lang w:eastAsia="sl-SI"/>
        </w:rPr>
        <w:t xml:space="preserve"> in zajemajo vse stroške in popuste. </w:t>
      </w:r>
    </w:p>
    <w:p w14:paraId="1B5D9F2A" w14:textId="77777777" w:rsidR="00F3005A" w:rsidRDefault="00F3005A" w:rsidP="00F3005A">
      <w:pPr>
        <w:spacing w:after="0" w:line="240" w:lineRule="auto"/>
        <w:jc w:val="both"/>
        <w:rPr>
          <w:rFonts w:ascii="Arial" w:eastAsia="Times New Roman" w:hAnsi="Arial" w:cs="Arial"/>
          <w:sz w:val="20"/>
          <w:szCs w:val="20"/>
          <w:lang w:eastAsia="sl-SI"/>
        </w:rPr>
      </w:pPr>
    </w:p>
    <w:p w14:paraId="521319B5" w14:textId="77777777" w:rsidR="00BC5521" w:rsidRPr="00F50DB9" w:rsidRDefault="00BC5521" w:rsidP="00F3005A">
      <w:pPr>
        <w:spacing w:after="0" w:line="240" w:lineRule="auto"/>
        <w:jc w:val="both"/>
        <w:rPr>
          <w:rFonts w:ascii="Arial" w:eastAsia="Times New Roman" w:hAnsi="Arial" w:cs="Arial"/>
          <w:sz w:val="20"/>
          <w:szCs w:val="20"/>
          <w:lang w:eastAsia="sl-SI"/>
        </w:rPr>
      </w:pPr>
    </w:p>
    <w:p w14:paraId="71AFCEC5" w14:textId="7AAC0930" w:rsidR="00F3005A" w:rsidRPr="00F50DB9" w:rsidRDefault="00F3005A" w:rsidP="00F3005A">
      <w:pPr>
        <w:spacing w:after="0" w:line="240" w:lineRule="auto"/>
        <w:jc w:val="both"/>
        <w:rPr>
          <w:rFonts w:ascii="Arial" w:eastAsia="Times New Roman" w:hAnsi="Arial" w:cs="Arial"/>
          <w:b/>
          <w:bCs/>
          <w:sz w:val="20"/>
          <w:szCs w:val="20"/>
          <w:u w:val="single"/>
          <w:lang w:eastAsia="sl-SI"/>
        </w:rPr>
      </w:pPr>
      <w:r w:rsidRPr="00F50DB9">
        <w:rPr>
          <w:rFonts w:ascii="Arial" w:eastAsia="Times New Roman" w:hAnsi="Arial" w:cs="Arial"/>
          <w:b/>
          <w:bCs/>
          <w:sz w:val="20"/>
          <w:szCs w:val="20"/>
          <w:u w:val="single"/>
          <w:lang w:eastAsia="sl-SI"/>
        </w:rPr>
        <w:t>Storitve in material, ki niso zajet</w:t>
      </w:r>
      <w:r>
        <w:rPr>
          <w:rFonts w:ascii="Arial" w:eastAsia="Times New Roman" w:hAnsi="Arial" w:cs="Arial"/>
          <w:b/>
          <w:bCs/>
          <w:sz w:val="20"/>
          <w:szCs w:val="20"/>
          <w:u w:val="single"/>
          <w:lang w:eastAsia="sl-SI"/>
        </w:rPr>
        <w:t>i</w:t>
      </w:r>
      <w:r w:rsidRPr="00F50DB9">
        <w:rPr>
          <w:rFonts w:ascii="Arial" w:eastAsia="Times New Roman" w:hAnsi="Arial" w:cs="Arial"/>
          <w:b/>
          <w:bCs/>
          <w:sz w:val="20"/>
          <w:szCs w:val="20"/>
          <w:u w:val="single"/>
          <w:lang w:eastAsia="sl-SI"/>
        </w:rPr>
        <w:t xml:space="preserve"> v ponudbenem predračunu</w:t>
      </w:r>
    </w:p>
    <w:p w14:paraId="009C4478" w14:textId="77777777" w:rsidR="00F3005A" w:rsidRPr="00F50DB9" w:rsidRDefault="00F3005A" w:rsidP="00F3005A">
      <w:pPr>
        <w:autoSpaceDE w:val="0"/>
        <w:autoSpaceDN w:val="0"/>
        <w:adjustRightInd w:val="0"/>
        <w:spacing w:after="0" w:line="240" w:lineRule="auto"/>
        <w:jc w:val="both"/>
        <w:rPr>
          <w:rFonts w:ascii="Arial" w:eastAsia="Calibri" w:hAnsi="Arial" w:cs="Arial"/>
          <w:sz w:val="20"/>
          <w:szCs w:val="20"/>
          <w:lang w:eastAsia="sl-SI"/>
        </w:rPr>
      </w:pPr>
    </w:p>
    <w:tbl>
      <w:tblPr>
        <w:tblW w:w="9102" w:type="dxa"/>
        <w:tblInd w:w="10" w:type="dxa"/>
        <w:tblLayout w:type="fixed"/>
        <w:tblCellMar>
          <w:left w:w="40" w:type="dxa"/>
          <w:right w:w="40" w:type="dxa"/>
        </w:tblCellMar>
        <w:tblLook w:val="0000" w:firstRow="0" w:lastRow="0" w:firstColumn="0" w:lastColumn="0" w:noHBand="0" w:noVBand="0"/>
      </w:tblPr>
      <w:tblGrid>
        <w:gridCol w:w="6976"/>
        <w:gridCol w:w="2126"/>
      </w:tblGrid>
      <w:tr w:rsidR="00F3005A" w:rsidRPr="00F50DB9" w14:paraId="5E968AE2" w14:textId="77777777" w:rsidTr="00BC5521">
        <w:tc>
          <w:tcPr>
            <w:tcW w:w="6976" w:type="dxa"/>
            <w:tcBorders>
              <w:top w:val="single" w:sz="6" w:space="0" w:color="auto"/>
              <w:left w:val="single" w:sz="6" w:space="0" w:color="auto"/>
              <w:bottom w:val="single" w:sz="6" w:space="0" w:color="auto"/>
              <w:right w:val="single" w:sz="6" w:space="0" w:color="auto"/>
            </w:tcBorders>
          </w:tcPr>
          <w:p w14:paraId="05FB6E76" w14:textId="77777777" w:rsidR="00F3005A" w:rsidRPr="00F50DB9" w:rsidRDefault="00F3005A" w:rsidP="0018675A">
            <w:pPr>
              <w:autoSpaceDE w:val="0"/>
              <w:autoSpaceDN w:val="0"/>
              <w:adjustRightInd w:val="0"/>
              <w:spacing w:after="0" w:line="240" w:lineRule="auto"/>
              <w:jc w:val="both"/>
              <w:rPr>
                <w:rFonts w:ascii="Arial" w:eastAsia="Times New Roman" w:hAnsi="Arial" w:cs="Arial"/>
                <w:b/>
                <w:sz w:val="20"/>
                <w:szCs w:val="20"/>
                <w:lang w:eastAsia="sl-SI"/>
              </w:rPr>
            </w:pPr>
          </w:p>
        </w:tc>
        <w:tc>
          <w:tcPr>
            <w:tcW w:w="2126" w:type="dxa"/>
            <w:tcBorders>
              <w:top w:val="single" w:sz="6" w:space="0" w:color="auto"/>
              <w:left w:val="single" w:sz="6" w:space="0" w:color="auto"/>
              <w:bottom w:val="single" w:sz="6" w:space="0" w:color="auto"/>
              <w:right w:val="single" w:sz="6" w:space="0" w:color="auto"/>
            </w:tcBorders>
          </w:tcPr>
          <w:p w14:paraId="19C9678F" w14:textId="77777777" w:rsidR="00F3005A" w:rsidRPr="00F50DB9" w:rsidRDefault="00F3005A" w:rsidP="0018675A">
            <w:pPr>
              <w:widowControl w:val="0"/>
              <w:autoSpaceDE w:val="0"/>
              <w:autoSpaceDN w:val="0"/>
              <w:adjustRightInd w:val="0"/>
              <w:spacing w:after="0" w:line="240" w:lineRule="auto"/>
              <w:contextualSpacing/>
              <w:jc w:val="both"/>
              <w:rPr>
                <w:rFonts w:ascii="Arial" w:eastAsia="Calibri" w:hAnsi="Arial" w:cs="Arial"/>
                <w:b/>
                <w:bCs/>
                <w:sz w:val="20"/>
                <w:szCs w:val="20"/>
              </w:rPr>
            </w:pPr>
            <w:r w:rsidRPr="00F50DB9">
              <w:rPr>
                <w:rFonts w:ascii="Arial" w:eastAsia="Calibri" w:hAnsi="Arial" w:cs="Arial"/>
                <w:b/>
                <w:bCs/>
                <w:sz w:val="20"/>
                <w:szCs w:val="20"/>
              </w:rPr>
              <w:t>Višina popusta v %</w:t>
            </w:r>
          </w:p>
        </w:tc>
      </w:tr>
      <w:tr w:rsidR="00F3005A" w:rsidRPr="00F50DB9" w14:paraId="3357E1A6" w14:textId="77777777" w:rsidTr="00BC5521">
        <w:trPr>
          <w:trHeight w:val="397"/>
        </w:trPr>
        <w:tc>
          <w:tcPr>
            <w:tcW w:w="6976" w:type="dxa"/>
            <w:tcBorders>
              <w:top w:val="single" w:sz="6" w:space="0" w:color="auto"/>
              <w:left w:val="single" w:sz="6" w:space="0" w:color="auto"/>
              <w:bottom w:val="single" w:sz="6" w:space="0" w:color="auto"/>
              <w:right w:val="single" w:sz="4" w:space="0" w:color="auto"/>
            </w:tcBorders>
          </w:tcPr>
          <w:p w14:paraId="505AE7EF" w14:textId="08E3E21D" w:rsidR="00F3005A" w:rsidRPr="00F50DB9" w:rsidRDefault="00F3005A" w:rsidP="0018675A">
            <w:pPr>
              <w:widowControl w:val="0"/>
              <w:autoSpaceDE w:val="0"/>
              <w:autoSpaceDN w:val="0"/>
              <w:adjustRightInd w:val="0"/>
              <w:spacing w:after="0" w:line="240" w:lineRule="auto"/>
              <w:contextualSpacing/>
              <w:rPr>
                <w:rFonts w:ascii="Arial" w:eastAsia="Calibri" w:hAnsi="Arial" w:cs="Arial"/>
                <w:bCs/>
                <w:sz w:val="20"/>
                <w:szCs w:val="20"/>
              </w:rPr>
            </w:pPr>
            <w:r w:rsidRPr="00F50DB9">
              <w:rPr>
                <w:rFonts w:ascii="Arial" w:eastAsia="Calibri" w:hAnsi="Arial" w:cs="Arial"/>
                <w:bCs/>
                <w:sz w:val="20"/>
                <w:szCs w:val="20"/>
              </w:rPr>
              <w:t>Popust na druge storitve in blago, ki ni zajeto v ponudbenem predračunu</w:t>
            </w:r>
          </w:p>
        </w:tc>
        <w:tc>
          <w:tcPr>
            <w:tcW w:w="2126" w:type="dxa"/>
            <w:tcBorders>
              <w:top w:val="single" w:sz="6" w:space="0" w:color="auto"/>
              <w:left w:val="single" w:sz="6" w:space="0" w:color="auto"/>
              <w:bottom w:val="single" w:sz="6" w:space="0" w:color="auto"/>
              <w:right w:val="single" w:sz="6" w:space="0" w:color="auto"/>
            </w:tcBorders>
            <w:shd w:val="clear" w:color="auto" w:fill="FFFFCC"/>
          </w:tcPr>
          <w:p w14:paraId="4A809417" w14:textId="77777777" w:rsidR="00F3005A" w:rsidRPr="00F50DB9" w:rsidRDefault="00F3005A" w:rsidP="0018675A">
            <w:pPr>
              <w:autoSpaceDE w:val="0"/>
              <w:autoSpaceDN w:val="0"/>
              <w:adjustRightInd w:val="0"/>
              <w:spacing w:after="0" w:line="240" w:lineRule="auto"/>
              <w:jc w:val="center"/>
              <w:rPr>
                <w:rFonts w:ascii="Arial" w:eastAsia="Times New Roman" w:hAnsi="Arial" w:cs="Arial"/>
                <w:sz w:val="20"/>
                <w:szCs w:val="20"/>
                <w:lang w:eastAsia="sl-SI"/>
              </w:rPr>
            </w:pPr>
          </w:p>
          <w:p w14:paraId="41BE0F25" w14:textId="77777777" w:rsidR="00F3005A" w:rsidRPr="00F50DB9" w:rsidRDefault="00F3005A" w:rsidP="0018675A">
            <w:pPr>
              <w:autoSpaceDE w:val="0"/>
              <w:autoSpaceDN w:val="0"/>
              <w:adjustRightInd w:val="0"/>
              <w:spacing w:after="0" w:line="240" w:lineRule="auto"/>
              <w:jc w:val="both"/>
              <w:rPr>
                <w:rFonts w:ascii="Arial" w:eastAsia="Times New Roman" w:hAnsi="Arial" w:cs="Arial"/>
                <w:sz w:val="20"/>
                <w:szCs w:val="20"/>
                <w:lang w:eastAsia="sl-SI"/>
              </w:rPr>
            </w:pPr>
          </w:p>
        </w:tc>
      </w:tr>
    </w:tbl>
    <w:p w14:paraId="4D7863A9" w14:textId="77777777" w:rsidR="00F3005A" w:rsidRDefault="00F3005A" w:rsidP="00F3005A">
      <w:pPr>
        <w:spacing w:after="0" w:line="240" w:lineRule="auto"/>
        <w:jc w:val="both"/>
        <w:rPr>
          <w:rFonts w:ascii="Arial" w:eastAsia="Times New Roman" w:hAnsi="Arial" w:cs="Arial"/>
          <w:bCs/>
          <w:sz w:val="20"/>
          <w:szCs w:val="20"/>
          <w:lang w:eastAsia="sl-SI"/>
        </w:rPr>
      </w:pPr>
    </w:p>
    <w:p w14:paraId="188B94F9" w14:textId="77777777" w:rsidR="00BC5521" w:rsidRPr="00F50DB9" w:rsidRDefault="00BC5521" w:rsidP="00F3005A">
      <w:pPr>
        <w:spacing w:after="0" w:line="240" w:lineRule="auto"/>
        <w:jc w:val="both"/>
        <w:rPr>
          <w:rFonts w:ascii="Arial" w:eastAsia="Times New Roman" w:hAnsi="Arial" w:cs="Arial"/>
          <w:bCs/>
          <w:sz w:val="20"/>
          <w:szCs w:val="20"/>
          <w:lang w:eastAsia="sl-SI"/>
        </w:rPr>
      </w:pPr>
    </w:p>
    <w:p w14:paraId="1E9439BE" w14:textId="77777777" w:rsidR="00F3005A" w:rsidRPr="00F50DB9" w:rsidRDefault="00F3005A" w:rsidP="00F3005A">
      <w:pPr>
        <w:widowControl w:val="0"/>
        <w:autoSpaceDE w:val="0"/>
        <w:autoSpaceDN w:val="0"/>
        <w:adjustRightInd w:val="0"/>
        <w:spacing w:after="0" w:line="240" w:lineRule="auto"/>
        <w:jc w:val="both"/>
        <w:rPr>
          <w:rFonts w:ascii="Arial" w:eastAsia="Times New Roman" w:hAnsi="Arial" w:cs="Arial"/>
          <w:spacing w:val="-1"/>
          <w:sz w:val="20"/>
          <w:szCs w:val="20"/>
          <w:lang w:eastAsia="sl-SI"/>
        </w:rPr>
      </w:pPr>
      <w:r w:rsidRPr="00F50DB9">
        <w:rPr>
          <w:rFonts w:ascii="Arial" w:eastAsia="Calibri" w:hAnsi="Arial" w:cs="Arial"/>
          <w:b/>
          <w:sz w:val="20"/>
          <w:szCs w:val="20"/>
          <w:lang w:eastAsia="sl-SI"/>
        </w:rPr>
        <w:t>Plačilni rok:</w:t>
      </w:r>
      <w:r w:rsidRPr="00F50DB9">
        <w:rPr>
          <w:rFonts w:ascii="Arial" w:eastAsia="Calibri" w:hAnsi="Arial" w:cs="Arial"/>
          <w:sz w:val="20"/>
          <w:szCs w:val="20"/>
          <w:lang w:eastAsia="sl-SI"/>
        </w:rPr>
        <w:t xml:space="preserve"> 30 dni od dneva uradnega prejema zbirnega mesečnega računa pri naročniku.</w:t>
      </w:r>
    </w:p>
    <w:p w14:paraId="26DF8B0A" w14:textId="77777777" w:rsidR="00BC5521" w:rsidRDefault="00BC5521" w:rsidP="00F3005A">
      <w:pPr>
        <w:widowControl w:val="0"/>
        <w:autoSpaceDE w:val="0"/>
        <w:autoSpaceDN w:val="0"/>
        <w:adjustRightInd w:val="0"/>
        <w:spacing w:after="0" w:line="240" w:lineRule="auto"/>
        <w:jc w:val="both"/>
        <w:rPr>
          <w:rFonts w:ascii="Arial" w:eastAsia="Times New Roman" w:hAnsi="Arial" w:cs="Arial"/>
          <w:b/>
          <w:spacing w:val="-1"/>
          <w:sz w:val="20"/>
          <w:szCs w:val="20"/>
          <w:lang w:eastAsia="sl-SI"/>
        </w:rPr>
      </w:pPr>
    </w:p>
    <w:p w14:paraId="3777DE5A" w14:textId="3DDEC95B" w:rsidR="00F3005A" w:rsidRPr="00F50DB9" w:rsidRDefault="00F3005A" w:rsidP="00F3005A">
      <w:pPr>
        <w:widowControl w:val="0"/>
        <w:autoSpaceDE w:val="0"/>
        <w:autoSpaceDN w:val="0"/>
        <w:adjustRightInd w:val="0"/>
        <w:spacing w:after="0" w:line="240" w:lineRule="auto"/>
        <w:jc w:val="both"/>
        <w:rPr>
          <w:rFonts w:ascii="Arial" w:eastAsia="Times New Roman" w:hAnsi="Arial" w:cs="Arial"/>
          <w:b/>
          <w:spacing w:val="-1"/>
          <w:sz w:val="20"/>
          <w:szCs w:val="20"/>
          <w:lang w:eastAsia="sl-SI"/>
        </w:rPr>
      </w:pPr>
      <w:r w:rsidRPr="00F50DB9">
        <w:rPr>
          <w:rFonts w:ascii="Arial" w:eastAsia="Times New Roman" w:hAnsi="Arial" w:cs="Arial"/>
          <w:b/>
          <w:spacing w:val="-1"/>
          <w:sz w:val="20"/>
          <w:szCs w:val="20"/>
          <w:lang w:eastAsia="sl-SI"/>
        </w:rPr>
        <w:t xml:space="preserve">Veljavnost: </w:t>
      </w:r>
      <w:r w:rsidRPr="00F50DB9">
        <w:rPr>
          <w:rFonts w:ascii="Arial" w:eastAsia="Times New Roman" w:hAnsi="Arial" w:cs="Arial"/>
          <w:w w:val="104"/>
          <w:sz w:val="20"/>
          <w:szCs w:val="20"/>
          <w:lang w:eastAsia="sl-SI"/>
        </w:rPr>
        <w:t xml:space="preserve">ponudba je veljavna </w:t>
      </w:r>
      <w:r w:rsidR="00464072">
        <w:rPr>
          <w:rFonts w:ascii="Arial" w:eastAsia="Times New Roman" w:hAnsi="Arial" w:cs="Arial"/>
          <w:w w:val="104"/>
          <w:sz w:val="20"/>
          <w:szCs w:val="20"/>
          <w:lang w:eastAsia="sl-SI"/>
        </w:rPr>
        <w:t xml:space="preserve">do </w:t>
      </w:r>
      <w:r w:rsidRPr="00F50DB9">
        <w:rPr>
          <w:rFonts w:ascii="Arial" w:eastAsia="Times New Roman" w:hAnsi="Arial" w:cs="Arial"/>
          <w:sz w:val="20"/>
          <w:szCs w:val="20"/>
          <w:lang w:eastAsia="sl-SI"/>
        </w:rPr>
        <w:t>_______</w:t>
      </w:r>
      <w:r w:rsidR="00D9191D">
        <w:rPr>
          <w:rFonts w:ascii="Arial" w:eastAsia="Times New Roman" w:hAnsi="Arial" w:cs="Arial"/>
          <w:sz w:val="20"/>
          <w:szCs w:val="20"/>
          <w:lang w:eastAsia="sl-SI"/>
        </w:rPr>
        <w:t>___</w:t>
      </w:r>
      <w:r w:rsidRPr="00F50DB9">
        <w:rPr>
          <w:rFonts w:ascii="Arial" w:eastAsia="Times New Roman" w:hAnsi="Arial" w:cs="Arial"/>
          <w:sz w:val="20"/>
          <w:szCs w:val="20"/>
          <w:lang w:eastAsia="sl-SI"/>
        </w:rPr>
        <w:t>___</w:t>
      </w:r>
      <w:r w:rsidRPr="00F50DB9">
        <w:rPr>
          <w:rFonts w:ascii="Arial" w:eastAsia="Times New Roman" w:hAnsi="Arial" w:cs="Arial"/>
          <w:w w:val="104"/>
          <w:sz w:val="20"/>
          <w:szCs w:val="20"/>
          <w:lang w:eastAsia="sl-SI"/>
        </w:rPr>
        <w:t xml:space="preserve"> (</w:t>
      </w:r>
      <w:r w:rsidRPr="00466B68">
        <w:rPr>
          <w:rFonts w:ascii="Arial" w:eastAsia="Times New Roman" w:hAnsi="Arial" w:cs="Arial"/>
          <w:i/>
          <w:iCs/>
          <w:color w:val="009999"/>
          <w:w w:val="104"/>
          <w:sz w:val="20"/>
          <w:szCs w:val="20"/>
          <w:lang w:eastAsia="sl-SI"/>
        </w:rPr>
        <w:t xml:space="preserve">najmanj </w:t>
      </w:r>
      <w:r w:rsidR="00464072" w:rsidRPr="00466B68">
        <w:rPr>
          <w:rFonts w:ascii="Arial" w:eastAsia="Times New Roman" w:hAnsi="Arial" w:cs="Arial"/>
          <w:i/>
          <w:iCs/>
          <w:color w:val="009999"/>
          <w:w w:val="104"/>
          <w:sz w:val="20"/>
          <w:szCs w:val="20"/>
          <w:lang w:eastAsia="sl-SI"/>
        </w:rPr>
        <w:t xml:space="preserve">do </w:t>
      </w:r>
      <w:r w:rsidR="00466B68" w:rsidRPr="00466B68">
        <w:rPr>
          <w:rFonts w:ascii="Arial" w:eastAsia="Times New Roman" w:hAnsi="Arial" w:cs="Arial"/>
          <w:i/>
          <w:iCs/>
          <w:color w:val="009999"/>
          <w:w w:val="104"/>
          <w:sz w:val="20"/>
          <w:szCs w:val="20"/>
          <w:lang w:eastAsia="sl-SI"/>
        </w:rPr>
        <w:t>10</w:t>
      </w:r>
      <w:r w:rsidR="00D9191D" w:rsidRPr="00466B68">
        <w:rPr>
          <w:rFonts w:ascii="Arial" w:eastAsia="Times New Roman" w:hAnsi="Arial" w:cs="Arial"/>
          <w:i/>
          <w:iCs/>
          <w:color w:val="009999"/>
          <w:w w:val="104"/>
          <w:sz w:val="20"/>
          <w:szCs w:val="20"/>
          <w:lang w:eastAsia="sl-SI"/>
        </w:rPr>
        <w:t xml:space="preserve">. </w:t>
      </w:r>
      <w:r w:rsidR="00466B68" w:rsidRPr="00466B68">
        <w:rPr>
          <w:rFonts w:ascii="Arial" w:eastAsia="Times New Roman" w:hAnsi="Arial" w:cs="Arial"/>
          <w:i/>
          <w:iCs/>
          <w:color w:val="009999"/>
          <w:w w:val="104"/>
          <w:sz w:val="20"/>
          <w:szCs w:val="20"/>
          <w:lang w:eastAsia="sl-SI"/>
        </w:rPr>
        <w:t>2</w:t>
      </w:r>
      <w:r w:rsidR="00D9191D" w:rsidRPr="00466B68">
        <w:rPr>
          <w:rFonts w:ascii="Arial" w:eastAsia="Times New Roman" w:hAnsi="Arial" w:cs="Arial"/>
          <w:i/>
          <w:iCs/>
          <w:color w:val="009999"/>
          <w:w w:val="104"/>
          <w:sz w:val="20"/>
          <w:szCs w:val="20"/>
          <w:lang w:eastAsia="sl-SI"/>
        </w:rPr>
        <w:t>. 2026</w:t>
      </w:r>
      <w:r w:rsidR="00464072" w:rsidRPr="00464072">
        <w:rPr>
          <w:rFonts w:ascii="Arial" w:eastAsia="Times New Roman" w:hAnsi="Arial" w:cs="Arial"/>
          <w:w w:val="104"/>
          <w:sz w:val="20"/>
          <w:szCs w:val="20"/>
          <w:lang w:eastAsia="sl-SI"/>
        </w:rPr>
        <w:t xml:space="preserve">). </w:t>
      </w:r>
    </w:p>
    <w:p w14:paraId="25BB2197" w14:textId="77777777" w:rsidR="00F3005A" w:rsidRDefault="00F3005A" w:rsidP="00F3005A">
      <w:pPr>
        <w:spacing w:after="0" w:line="240" w:lineRule="auto"/>
        <w:rPr>
          <w:rFonts w:ascii="Arial" w:eastAsia="Times New Roman" w:hAnsi="Arial" w:cs="Arial"/>
          <w:b/>
          <w:sz w:val="20"/>
          <w:szCs w:val="20"/>
          <w:lang w:eastAsia="sl-SI"/>
        </w:rPr>
      </w:pPr>
    </w:p>
    <w:p w14:paraId="5460CF1F" w14:textId="77777777" w:rsidR="00BC5521" w:rsidRDefault="00BC5521" w:rsidP="00F3005A">
      <w:pPr>
        <w:spacing w:after="0" w:line="240" w:lineRule="auto"/>
        <w:rPr>
          <w:rFonts w:ascii="Arial" w:eastAsia="Times New Roman" w:hAnsi="Arial" w:cs="Arial"/>
          <w:b/>
          <w:sz w:val="20"/>
          <w:szCs w:val="20"/>
          <w:lang w:eastAsia="sl-SI"/>
        </w:rPr>
      </w:pPr>
    </w:p>
    <w:p w14:paraId="3277887D" w14:textId="77777777" w:rsidR="00BC5521" w:rsidRPr="00EA1E71" w:rsidRDefault="00BC5521" w:rsidP="00F3005A">
      <w:pPr>
        <w:spacing w:after="0" w:line="240" w:lineRule="auto"/>
        <w:rPr>
          <w:rFonts w:ascii="Arial" w:eastAsia="Times New Roman" w:hAnsi="Arial" w:cs="Arial"/>
          <w:b/>
          <w:sz w:val="20"/>
          <w:szCs w:val="20"/>
          <w:lang w:eastAsia="sl-SI"/>
        </w:rPr>
      </w:pPr>
    </w:p>
    <w:tbl>
      <w:tblPr>
        <w:tblW w:w="0" w:type="auto"/>
        <w:tblLook w:val="04A0" w:firstRow="1" w:lastRow="0" w:firstColumn="1" w:lastColumn="0" w:noHBand="0" w:noVBand="1"/>
      </w:tblPr>
      <w:tblGrid>
        <w:gridCol w:w="2802"/>
        <w:gridCol w:w="2693"/>
        <w:gridCol w:w="3715"/>
      </w:tblGrid>
      <w:tr w:rsidR="00F3005A" w:rsidRPr="006E72BA" w14:paraId="61359506" w14:textId="77777777" w:rsidTr="0018675A">
        <w:tc>
          <w:tcPr>
            <w:tcW w:w="2802" w:type="dxa"/>
          </w:tcPr>
          <w:p w14:paraId="17045B39" w14:textId="77777777" w:rsidR="00F3005A" w:rsidRPr="006E72BA" w:rsidRDefault="00F3005A" w:rsidP="0018675A">
            <w:pPr>
              <w:spacing w:after="0" w:line="240" w:lineRule="exact"/>
              <w:rPr>
                <w:rFonts w:ascii="Arial" w:hAnsi="Arial" w:cs="Arial"/>
                <w:bCs/>
                <w:sz w:val="20"/>
                <w:szCs w:val="20"/>
              </w:rPr>
            </w:pPr>
            <w:r w:rsidRPr="006E72BA">
              <w:rPr>
                <w:rFonts w:ascii="Arial" w:hAnsi="Arial" w:cs="Arial"/>
                <w:bCs/>
                <w:sz w:val="20"/>
                <w:szCs w:val="20"/>
              </w:rPr>
              <w:t>Kraj in datum:</w:t>
            </w:r>
          </w:p>
        </w:tc>
        <w:tc>
          <w:tcPr>
            <w:tcW w:w="2693" w:type="dxa"/>
          </w:tcPr>
          <w:p w14:paraId="1D2C6A7B" w14:textId="77777777" w:rsidR="00F3005A" w:rsidRPr="006E72BA" w:rsidRDefault="00F3005A" w:rsidP="0018675A">
            <w:pPr>
              <w:spacing w:after="0" w:line="240" w:lineRule="exact"/>
              <w:jc w:val="center"/>
              <w:rPr>
                <w:rFonts w:ascii="Arial" w:hAnsi="Arial" w:cs="Arial"/>
                <w:bCs/>
                <w:sz w:val="20"/>
                <w:szCs w:val="20"/>
              </w:rPr>
            </w:pPr>
          </w:p>
        </w:tc>
        <w:tc>
          <w:tcPr>
            <w:tcW w:w="3715" w:type="dxa"/>
          </w:tcPr>
          <w:p w14:paraId="4BFDC32E" w14:textId="77777777" w:rsidR="00F3005A" w:rsidRPr="006E72BA" w:rsidRDefault="00F3005A" w:rsidP="0018675A">
            <w:pPr>
              <w:spacing w:after="0" w:line="240" w:lineRule="exact"/>
              <w:jc w:val="center"/>
              <w:rPr>
                <w:rFonts w:ascii="Arial" w:hAnsi="Arial" w:cs="Arial"/>
                <w:bCs/>
                <w:sz w:val="20"/>
                <w:szCs w:val="20"/>
              </w:rPr>
            </w:pPr>
            <w:r w:rsidRPr="006E72BA">
              <w:rPr>
                <w:rFonts w:ascii="Arial" w:hAnsi="Arial" w:cs="Arial"/>
                <w:bCs/>
                <w:sz w:val="20"/>
                <w:szCs w:val="20"/>
              </w:rPr>
              <w:t>Podpis odgovorne osebe ponudnika:</w:t>
            </w:r>
          </w:p>
        </w:tc>
      </w:tr>
      <w:tr w:rsidR="00F3005A" w:rsidRPr="006E72BA" w14:paraId="0DF93E3B" w14:textId="77777777" w:rsidTr="0018675A">
        <w:tc>
          <w:tcPr>
            <w:tcW w:w="2802" w:type="dxa"/>
          </w:tcPr>
          <w:p w14:paraId="5FA2F4CC" w14:textId="77777777" w:rsidR="00F3005A" w:rsidRPr="006E72BA" w:rsidRDefault="00F3005A" w:rsidP="0018675A">
            <w:pPr>
              <w:spacing w:after="0" w:line="240" w:lineRule="exact"/>
              <w:rPr>
                <w:rFonts w:ascii="Arial" w:hAnsi="Arial" w:cs="Arial"/>
                <w:bCs/>
                <w:sz w:val="20"/>
                <w:szCs w:val="20"/>
              </w:rPr>
            </w:pPr>
          </w:p>
        </w:tc>
        <w:tc>
          <w:tcPr>
            <w:tcW w:w="2693" w:type="dxa"/>
          </w:tcPr>
          <w:p w14:paraId="09962C5A" w14:textId="77777777" w:rsidR="00F3005A" w:rsidRPr="006E72BA" w:rsidRDefault="00F3005A" w:rsidP="0018675A">
            <w:pPr>
              <w:spacing w:after="0" w:line="240" w:lineRule="exact"/>
              <w:rPr>
                <w:rFonts w:ascii="Arial" w:hAnsi="Arial" w:cs="Arial"/>
                <w:bCs/>
                <w:sz w:val="20"/>
                <w:szCs w:val="20"/>
              </w:rPr>
            </w:pPr>
          </w:p>
        </w:tc>
        <w:tc>
          <w:tcPr>
            <w:tcW w:w="3715" w:type="dxa"/>
          </w:tcPr>
          <w:p w14:paraId="61301DEF" w14:textId="77777777" w:rsidR="00F3005A" w:rsidRPr="006E72BA" w:rsidRDefault="00F3005A" w:rsidP="0018675A">
            <w:pPr>
              <w:spacing w:after="0" w:line="240" w:lineRule="exact"/>
              <w:rPr>
                <w:rFonts w:ascii="Arial" w:hAnsi="Arial" w:cs="Arial"/>
                <w:bCs/>
                <w:sz w:val="20"/>
                <w:szCs w:val="20"/>
              </w:rPr>
            </w:pPr>
          </w:p>
        </w:tc>
      </w:tr>
      <w:tr w:rsidR="00F3005A" w:rsidRPr="006E72BA" w14:paraId="2D678184" w14:textId="77777777" w:rsidTr="0018675A">
        <w:tc>
          <w:tcPr>
            <w:tcW w:w="2802" w:type="dxa"/>
            <w:tcBorders>
              <w:bottom w:val="single" w:sz="4" w:space="0" w:color="auto"/>
            </w:tcBorders>
          </w:tcPr>
          <w:p w14:paraId="2DD52032" w14:textId="77777777" w:rsidR="00F3005A" w:rsidRPr="006E72BA" w:rsidRDefault="00F3005A" w:rsidP="0018675A">
            <w:pPr>
              <w:spacing w:after="0" w:line="240" w:lineRule="exact"/>
              <w:rPr>
                <w:rFonts w:ascii="Arial" w:hAnsi="Arial" w:cs="Arial"/>
                <w:bCs/>
                <w:sz w:val="20"/>
                <w:szCs w:val="20"/>
              </w:rPr>
            </w:pPr>
          </w:p>
        </w:tc>
        <w:tc>
          <w:tcPr>
            <w:tcW w:w="2693" w:type="dxa"/>
          </w:tcPr>
          <w:p w14:paraId="6440F1EF" w14:textId="77777777" w:rsidR="00F3005A" w:rsidRPr="006E72BA" w:rsidRDefault="00F3005A" w:rsidP="0018675A">
            <w:pPr>
              <w:spacing w:after="0" w:line="240" w:lineRule="exact"/>
              <w:rPr>
                <w:rFonts w:ascii="Arial" w:hAnsi="Arial" w:cs="Arial"/>
                <w:bCs/>
                <w:sz w:val="20"/>
                <w:szCs w:val="20"/>
              </w:rPr>
            </w:pPr>
          </w:p>
        </w:tc>
        <w:tc>
          <w:tcPr>
            <w:tcW w:w="3715" w:type="dxa"/>
            <w:tcBorders>
              <w:bottom w:val="single" w:sz="4" w:space="0" w:color="auto"/>
            </w:tcBorders>
          </w:tcPr>
          <w:p w14:paraId="2A8E3A83" w14:textId="77777777" w:rsidR="00F3005A" w:rsidRPr="006E72BA" w:rsidRDefault="00F3005A" w:rsidP="0018675A">
            <w:pPr>
              <w:spacing w:after="0" w:line="240" w:lineRule="exact"/>
              <w:rPr>
                <w:rFonts w:ascii="Arial" w:hAnsi="Arial" w:cs="Arial"/>
                <w:bCs/>
                <w:sz w:val="20"/>
                <w:szCs w:val="20"/>
              </w:rPr>
            </w:pPr>
          </w:p>
        </w:tc>
      </w:tr>
    </w:tbl>
    <w:p w14:paraId="76E07B31" w14:textId="77777777" w:rsidR="00F3005A" w:rsidRPr="006340CE" w:rsidRDefault="00F3005A" w:rsidP="00F3005A">
      <w:pPr>
        <w:rPr>
          <w:rFonts w:ascii="Arial" w:eastAsia="Times New Roman" w:hAnsi="Arial" w:cs="Arial"/>
          <w:i/>
          <w:sz w:val="20"/>
          <w:szCs w:val="20"/>
          <w:lang w:eastAsia="sl-SI"/>
        </w:rPr>
      </w:pPr>
    </w:p>
    <w:p w14:paraId="6ADCA99F" w14:textId="77777777" w:rsidR="00BC5521" w:rsidRDefault="00BC5521">
      <w: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F3005A" w:rsidRPr="006E72BA" w14:paraId="4CF51EA8" w14:textId="77777777" w:rsidTr="0018675A">
        <w:trPr>
          <w:jc w:val="right"/>
        </w:trPr>
        <w:tc>
          <w:tcPr>
            <w:tcW w:w="956" w:type="dxa"/>
            <w:shd w:val="clear" w:color="auto" w:fill="009999"/>
          </w:tcPr>
          <w:p w14:paraId="1CE309A1" w14:textId="11BF16DC" w:rsidR="00F3005A" w:rsidRPr="006E72BA" w:rsidRDefault="00F3005A" w:rsidP="0018675A">
            <w:pPr>
              <w:spacing w:after="0"/>
              <w:ind w:right="-34"/>
              <w:jc w:val="right"/>
              <w:rPr>
                <w:rFonts w:ascii="Arial" w:hAnsi="Arial" w:cs="Arial"/>
                <w:b/>
                <w:color w:val="FFFFFF"/>
                <w:sz w:val="20"/>
                <w:szCs w:val="20"/>
              </w:rPr>
            </w:pPr>
            <w:r>
              <w:lastRenderedPageBreak/>
              <w:br w:type="page"/>
            </w:r>
            <w:r w:rsidRPr="006E72BA">
              <w:rPr>
                <w:rFonts w:ascii="Arial" w:hAnsi="Arial" w:cs="Arial"/>
                <w:b/>
                <w:color w:val="FFFFFF"/>
                <w:sz w:val="20"/>
                <w:szCs w:val="20"/>
              </w:rPr>
              <w:t>OBR-2</w:t>
            </w:r>
          </w:p>
        </w:tc>
      </w:tr>
    </w:tbl>
    <w:p w14:paraId="72A60392" w14:textId="77777777" w:rsidR="00F3005A" w:rsidRPr="006340CE" w:rsidRDefault="00F3005A" w:rsidP="00F3005A">
      <w:pPr>
        <w:spacing w:after="0" w:line="240" w:lineRule="auto"/>
        <w:rPr>
          <w:rFonts w:ascii="Arial" w:eastAsia="Times New Roman" w:hAnsi="Arial" w:cs="Arial"/>
          <w:b/>
          <w:sz w:val="20"/>
          <w:szCs w:val="20"/>
          <w:lang w:eastAsia="sl-SI"/>
        </w:rPr>
      </w:pPr>
    </w:p>
    <w:p w14:paraId="65E3F17F" w14:textId="3200D409" w:rsidR="00F3005A" w:rsidRPr="003876DE" w:rsidRDefault="00F3005A" w:rsidP="00F3005A">
      <w:pPr>
        <w:spacing w:after="0" w:line="240" w:lineRule="auto"/>
        <w:jc w:val="both"/>
        <w:rPr>
          <w:rFonts w:ascii="Arial" w:eastAsia="Times New Roman" w:hAnsi="Arial" w:cs="Arial"/>
          <w:sz w:val="20"/>
          <w:szCs w:val="20"/>
          <w:lang w:eastAsia="sl-SI"/>
        </w:rPr>
      </w:pPr>
      <w:r w:rsidRPr="001C7DB3">
        <w:rPr>
          <w:rFonts w:ascii="Arial" w:eastAsia="Times New Roman" w:hAnsi="Arial" w:cs="Arial"/>
          <w:sz w:val="20"/>
          <w:szCs w:val="20"/>
          <w:lang w:eastAsia="sl-SI"/>
        </w:rPr>
        <w:t xml:space="preserve">Zaradi zagotovitve transparentnosti posla in preprečitve korupcijskih tveganj pri sklepanju poslov v skladu s 6. odstavkom 14. člena </w:t>
      </w:r>
      <w:proofErr w:type="spellStart"/>
      <w:r w:rsidRPr="001C7DB3">
        <w:rPr>
          <w:rFonts w:ascii="Arial" w:eastAsia="Times New Roman" w:hAnsi="Arial" w:cs="Arial"/>
          <w:sz w:val="20"/>
          <w:szCs w:val="20"/>
          <w:lang w:eastAsia="sl-SI"/>
        </w:rPr>
        <w:t>ZintPK</w:t>
      </w:r>
      <w:proofErr w:type="spellEnd"/>
      <w:r w:rsidRPr="001C7DB3">
        <w:rPr>
          <w:rFonts w:ascii="Arial" w:eastAsia="Times New Roman" w:hAnsi="Arial" w:cs="Arial"/>
          <w:sz w:val="20"/>
          <w:szCs w:val="20"/>
          <w:lang w:eastAsia="sl-SI"/>
        </w:rPr>
        <w:t xml:space="preserve"> (</w:t>
      </w:r>
      <w:r w:rsidRPr="004B5C60">
        <w:rPr>
          <w:rFonts w:ascii="Arial" w:hAnsi="Arial" w:cs="Arial"/>
          <w:sz w:val="20"/>
          <w:szCs w:val="20"/>
        </w:rPr>
        <w:t>Uradni list RS, št. </w:t>
      </w:r>
      <w:hyperlink r:id="rId8" w:tgtFrame="_blank" w:tooltip="Zakon o integriteti in preprečevanju korupcije (uradno prečiščeno besedilo) (ZIntPK-UPB2)" w:history="1">
        <w:r w:rsidRPr="004B5C60">
          <w:rPr>
            <w:rFonts w:ascii="Arial" w:hAnsi="Arial" w:cs="Arial"/>
            <w:sz w:val="20"/>
            <w:szCs w:val="20"/>
          </w:rPr>
          <w:t>69/11</w:t>
        </w:r>
      </w:hyperlink>
      <w:r w:rsidRPr="004B5C60">
        <w:rPr>
          <w:rFonts w:ascii="Arial" w:hAnsi="Arial" w:cs="Arial"/>
          <w:sz w:val="20"/>
          <w:szCs w:val="20"/>
        </w:rPr>
        <w:t xml:space="preserve"> – </w:t>
      </w:r>
      <w:r>
        <w:rPr>
          <w:rFonts w:ascii="Arial" w:hAnsi="Arial" w:cs="Arial"/>
          <w:sz w:val="20"/>
          <w:szCs w:val="20"/>
        </w:rPr>
        <w:t>UPB</w:t>
      </w:r>
      <w:r w:rsidRPr="004B5C60">
        <w:rPr>
          <w:rFonts w:ascii="Arial" w:hAnsi="Arial" w:cs="Arial"/>
          <w:sz w:val="20"/>
          <w:szCs w:val="20"/>
        </w:rPr>
        <w:t>, </w:t>
      </w:r>
      <w:hyperlink r:id="rId9" w:tgtFrame="_blank" w:tooltip="Zakon o spremembah in dopolnitvah Zakona o integriteti in preprečevanju korupcije (ZIntPK-C)" w:history="1">
        <w:r w:rsidRPr="004B5C60">
          <w:rPr>
            <w:rFonts w:ascii="Arial" w:hAnsi="Arial" w:cs="Arial"/>
            <w:sz w:val="20"/>
            <w:szCs w:val="20"/>
          </w:rPr>
          <w:t>158/20</w:t>
        </w:r>
      </w:hyperlink>
      <w:r w:rsidRPr="004B5C60">
        <w:rPr>
          <w:rFonts w:ascii="Arial" w:hAnsi="Arial" w:cs="Arial"/>
          <w:sz w:val="20"/>
          <w:szCs w:val="20"/>
        </w:rPr>
        <w:t>, </w:t>
      </w:r>
      <w:hyperlink r:id="rId10" w:tgtFrame="_blank" w:tooltip="Zakon o debirokratizaciji (ZDeb)" w:history="1">
        <w:r w:rsidRPr="004B5C60">
          <w:rPr>
            <w:rFonts w:ascii="Arial" w:hAnsi="Arial" w:cs="Arial"/>
            <w:sz w:val="20"/>
            <w:szCs w:val="20"/>
          </w:rPr>
          <w:t>3/22</w:t>
        </w:r>
      </w:hyperlink>
      <w:r w:rsidRPr="004B5C60">
        <w:rPr>
          <w:rFonts w:ascii="Arial" w:hAnsi="Arial" w:cs="Arial"/>
          <w:sz w:val="20"/>
          <w:szCs w:val="20"/>
        </w:rPr>
        <w:t xml:space="preserve"> – </w:t>
      </w:r>
      <w:proofErr w:type="spellStart"/>
      <w:r w:rsidRPr="004B5C60">
        <w:rPr>
          <w:rFonts w:ascii="Arial" w:hAnsi="Arial" w:cs="Arial"/>
          <w:sz w:val="20"/>
          <w:szCs w:val="20"/>
        </w:rPr>
        <w:t>ZDeb</w:t>
      </w:r>
      <w:proofErr w:type="spellEnd"/>
      <w:r w:rsidRPr="004B5C60">
        <w:rPr>
          <w:rFonts w:ascii="Arial" w:hAnsi="Arial" w:cs="Arial"/>
          <w:sz w:val="20"/>
          <w:szCs w:val="20"/>
        </w:rPr>
        <w:t xml:space="preserve"> in </w:t>
      </w:r>
      <w:hyperlink r:id="rId11" w:tgtFrame="_blank" w:tooltip="Zakon o zaščiti prijaviteljev (ZZPri)" w:history="1">
        <w:r w:rsidRPr="004B5C60">
          <w:rPr>
            <w:rFonts w:ascii="Arial" w:hAnsi="Arial" w:cs="Arial"/>
            <w:sz w:val="20"/>
            <w:szCs w:val="20"/>
          </w:rPr>
          <w:t>16/23</w:t>
        </w:r>
      </w:hyperlink>
      <w:r w:rsidRPr="004B5C60">
        <w:rPr>
          <w:rFonts w:ascii="Arial" w:hAnsi="Arial" w:cs="Arial"/>
          <w:sz w:val="20"/>
          <w:szCs w:val="20"/>
        </w:rPr>
        <w:t xml:space="preserve"> – </w:t>
      </w:r>
      <w:proofErr w:type="spellStart"/>
      <w:r w:rsidRPr="004B5C60">
        <w:rPr>
          <w:rFonts w:ascii="Arial" w:hAnsi="Arial" w:cs="Arial"/>
          <w:sz w:val="20"/>
          <w:szCs w:val="20"/>
        </w:rPr>
        <w:t>ZZPri</w:t>
      </w:r>
      <w:proofErr w:type="spellEnd"/>
      <w:r>
        <w:rPr>
          <w:rFonts w:ascii="Arial" w:hAnsi="Arial" w:cs="Arial"/>
          <w:sz w:val="20"/>
          <w:szCs w:val="20"/>
        </w:rPr>
        <w:t xml:space="preserve">; </w:t>
      </w:r>
      <w:proofErr w:type="spellStart"/>
      <w:r>
        <w:rPr>
          <w:rFonts w:ascii="Arial" w:hAnsi="Arial" w:cs="Arial"/>
          <w:sz w:val="20"/>
          <w:szCs w:val="20"/>
        </w:rPr>
        <w:t>ZIntPK</w:t>
      </w:r>
      <w:proofErr w:type="spellEnd"/>
      <w:r w:rsidRPr="001C7DB3">
        <w:rPr>
          <w:rFonts w:ascii="Arial" w:eastAsia="Times New Roman" w:hAnsi="Arial" w:cs="Arial"/>
          <w:sz w:val="20"/>
          <w:szCs w:val="20"/>
          <w:lang w:eastAsia="sl-SI"/>
        </w:rPr>
        <w:t>), kot zakoniti zastopnik ponudnika (samostojni ponudnik/vsak partner v skupni ponudbi</w:t>
      </w:r>
      <w:r>
        <w:rPr>
          <w:rFonts w:ascii="Arial" w:eastAsia="Times New Roman" w:hAnsi="Arial" w:cs="Arial"/>
          <w:sz w:val="20"/>
          <w:szCs w:val="20"/>
          <w:lang w:eastAsia="sl-SI"/>
        </w:rPr>
        <w:t>, podizvajalec, gospodarski subjekt, katerega zmogljivosti uporablja ponudnik</w:t>
      </w:r>
      <w:r w:rsidRPr="001C7DB3">
        <w:rPr>
          <w:rFonts w:ascii="Arial" w:eastAsia="Times New Roman" w:hAnsi="Arial" w:cs="Arial"/>
          <w:sz w:val="20"/>
          <w:szCs w:val="20"/>
          <w:lang w:eastAsia="sl-SI"/>
        </w:rPr>
        <w:t xml:space="preserve">) v </w:t>
      </w:r>
      <w:r w:rsidRPr="003876DE">
        <w:rPr>
          <w:rFonts w:ascii="Arial" w:eastAsia="Times New Roman" w:hAnsi="Arial" w:cs="Arial"/>
          <w:sz w:val="20"/>
          <w:szCs w:val="20"/>
          <w:lang w:eastAsia="sl-SI"/>
        </w:rPr>
        <w:t>postopku oddaje naročila št. JN</w:t>
      </w:r>
      <w:r w:rsidR="00A76AF5" w:rsidRPr="003876DE">
        <w:rPr>
          <w:rFonts w:ascii="Arial" w:eastAsia="Times New Roman" w:hAnsi="Arial" w:cs="Arial"/>
          <w:sz w:val="20"/>
          <w:szCs w:val="20"/>
          <w:lang w:eastAsia="sl-SI"/>
        </w:rPr>
        <w:t>10</w:t>
      </w:r>
      <w:r w:rsidRPr="003876DE">
        <w:rPr>
          <w:rFonts w:ascii="Arial" w:eastAsia="Times New Roman" w:hAnsi="Arial" w:cs="Arial"/>
          <w:sz w:val="20"/>
          <w:szCs w:val="20"/>
          <w:lang w:eastAsia="sl-SI"/>
        </w:rPr>
        <w:t xml:space="preserve">/2025, katerega predmet je </w:t>
      </w:r>
      <w:r w:rsidRPr="003876DE">
        <w:rPr>
          <w:rFonts w:ascii="Arial" w:eastAsia="Times New Roman" w:hAnsi="Arial" w:cs="Arial"/>
          <w:i/>
          <w:sz w:val="20"/>
          <w:szCs w:val="20"/>
          <w:lang w:eastAsia="sl-SI"/>
        </w:rPr>
        <w:t>»</w:t>
      </w:r>
      <w:r w:rsidR="00582DB2" w:rsidRPr="003876DE">
        <w:rPr>
          <w:rFonts w:ascii="Arial" w:eastAsia="Times New Roman" w:hAnsi="Arial" w:cs="Arial"/>
          <w:sz w:val="20"/>
          <w:szCs w:val="20"/>
          <w:lang w:eastAsia="sl-SI"/>
        </w:rPr>
        <w:t>Vzdrževanje cest v občini Radovljica</w:t>
      </w:r>
      <w:r w:rsidR="00A76AF5" w:rsidRPr="003876DE">
        <w:rPr>
          <w:rFonts w:ascii="Arial" w:eastAsia="Times New Roman" w:hAnsi="Arial" w:cs="Arial"/>
          <w:sz w:val="20"/>
          <w:szCs w:val="20"/>
          <w:lang w:eastAsia="sl-SI"/>
        </w:rPr>
        <w:t xml:space="preserve"> – ponovitev 3. sklopa</w:t>
      </w:r>
      <w:r w:rsidRPr="003876DE">
        <w:rPr>
          <w:rFonts w:ascii="Arial" w:eastAsia="Times New Roman" w:hAnsi="Arial" w:cs="Arial"/>
          <w:i/>
          <w:sz w:val="20"/>
          <w:szCs w:val="20"/>
          <w:lang w:eastAsia="sl-SI"/>
        </w:rPr>
        <w:t>«</w:t>
      </w:r>
      <w:r w:rsidRPr="003876DE">
        <w:rPr>
          <w:rFonts w:ascii="Arial" w:eastAsia="Times New Roman" w:hAnsi="Arial" w:cs="Arial"/>
          <w:sz w:val="20"/>
          <w:szCs w:val="20"/>
          <w:lang w:eastAsia="sl-SI"/>
        </w:rPr>
        <w:t>, podajam naslednjo</w:t>
      </w:r>
    </w:p>
    <w:p w14:paraId="74B47FE8" w14:textId="77777777" w:rsidR="00F3005A" w:rsidRPr="0006198C" w:rsidRDefault="00F3005A" w:rsidP="00F3005A">
      <w:pPr>
        <w:spacing w:after="0" w:line="240" w:lineRule="auto"/>
        <w:jc w:val="both"/>
        <w:rPr>
          <w:rFonts w:ascii="Arial" w:eastAsia="Times New Roman" w:hAnsi="Arial" w:cs="Arial"/>
          <w:sz w:val="20"/>
          <w:szCs w:val="20"/>
          <w:lang w:eastAsia="sl-SI"/>
        </w:rPr>
      </w:pPr>
    </w:p>
    <w:p w14:paraId="4B9BE144" w14:textId="77777777" w:rsidR="00F3005A" w:rsidRPr="00270037" w:rsidRDefault="00F3005A" w:rsidP="00F3005A">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361DBC74" w14:textId="77777777" w:rsidR="00F3005A" w:rsidRPr="00270037" w:rsidRDefault="00F3005A" w:rsidP="00F3005A">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2DD3844F" w14:textId="77777777" w:rsidR="00F3005A" w:rsidRPr="00270037" w:rsidRDefault="00F3005A" w:rsidP="00F3005A">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2687A032" w14:textId="77777777" w:rsidR="00F3005A" w:rsidRDefault="00F3005A" w:rsidP="00F3005A">
      <w:pPr>
        <w:spacing w:after="0" w:line="240" w:lineRule="auto"/>
        <w:jc w:val="both"/>
        <w:rPr>
          <w:rFonts w:ascii="Arial" w:eastAsia="Times New Roman" w:hAnsi="Arial" w:cs="Arial"/>
          <w:sz w:val="20"/>
          <w:szCs w:val="20"/>
          <w:lang w:eastAsia="sl-SI"/>
        </w:rPr>
      </w:pPr>
    </w:p>
    <w:p w14:paraId="3C195B4E" w14:textId="77777777" w:rsidR="00F3005A" w:rsidRDefault="00F3005A" w:rsidP="00F3005A">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33D0A191" w14:textId="77777777" w:rsidR="00F3005A" w:rsidRDefault="00F3005A" w:rsidP="00F3005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65D31688" w14:textId="77777777" w:rsidR="00F3005A" w:rsidRDefault="00F3005A" w:rsidP="00F3005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6E145DF5" w14:textId="77777777" w:rsidR="00F3005A" w:rsidRPr="000555B4" w:rsidRDefault="00F3005A" w:rsidP="00F3005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1E657831" w14:textId="77777777" w:rsidR="00F3005A" w:rsidRDefault="00F3005A" w:rsidP="00F3005A">
      <w:pPr>
        <w:spacing w:after="0" w:line="240" w:lineRule="auto"/>
        <w:jc w:val="both"/>
        <w:rPr>
          <w:rFonts w:ascii="Arial" w:eastAsia="Times New Roman" w:hAnsi="Arial" w:cs="Arial"/>
          <w:sz w:val="20"/>
          <w:szCs w:val="20"/>
          <w:lang w:eastAsia="sl-SI"/>
        </w:rPr>
      </w:pPr>
    </w:p>
    <w:p w14:paraId="35C0B0C4" w14:textId="77777777" w:rsidR="00F3005A" w:rsidRDefault="00F3005A" w:rsidP="00F3005A">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3C4A1530" w14:textId="77777777" w:rsidR="00F3005A" w:rsidRDefault="00F3005A" w:rsidP="00F3005A">
      <w:pPr>
        <w:spacing w:after="0" w:line="240" w:lineRule="auto"/>
        <w:rPr>
          <w:rFonts w:ascii="Arial" w:eastAsia="Times New Roman" w:hAnsi="Arial" w:cs="Arial"/>
          <w:sz w:val="20"/>
          <w:szCs w:val="20"/>
          <w:lang w:eastAsia="sl-SI"/>
        </w:rPr>
      </w:pPr>
    </w:p>
    <w:p w14:paraId="011B9EF2" w14:textId="77777777" w:rsidR="00F3005A" w:rsidRDefault="00F3005A" w:rsidP="00F3005A">
      <w:pPr>
        <w:spacing w:after="0" w:line="240" w:lineRule="auto"/>
        <w:jc w:val="both"/>
        <w:rPr>
          <w:rFonts w:ascii="Arial" w:eastAsia="Times New Roman" w:hAnsi="Arial" w:cs="Arial"/>
          <w:sz w:val="20"/>
          <w:szCs w:val="20"/>
          <w:lang w:eastAsia="sl-SI"/>
        </w:rPr>
      </w:pPr>
    </w:p>
    <w:p w14:paraId="1BAD487D" w14:textId="77777777" w:rsidR="00F3005A" w:rsidRPr="000555B4" w:rsidRDefault="00F3005A" w:rsidP="00F3005A">
      <w:pPr>
        <w:pStyle w:val="Odstavekseznama"/>
        <w:numPr>
          <w:ilvl w:val="0"/>
          <w:numId w:val="46"/>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61C29B15" w14:textId="77777777" w:rsidR="00F3005A" w:rsidRDefault="00F3005A" w:rsidP="00F3005A">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F3005A" w:rsidRPr="006E72BA" w14:paraId="08366F42" w14:textId="77777777" w:rsidTr="0018675A">
        <w:tc>
          <w:tcPr>
            <w:tcW w:w="52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1C45866"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4800217"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1DDD1FAD"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714E8DE"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Delež lastništva v %</w:t>
            </w:r>
          </w:p>
        </w:tc>
      </w:tr>
      <w:tr w:rsidR="00F3005A" w:rsidRPr="006E72BA" w14:paraId="67AF36C7" w14:textId="77777777" w:rsidTr="0018675A">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2B56EBF4" w14:textId="77777777" w:rsidR="00F3005A" w:rsidRPr="004B0A28" w:rsidRDefault="00F3005A" w:rsidP="0018675A">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40A6B33A"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6368BC4"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059CB3ED"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7DEBA8D2" w14:textId="77777777" w:rsidTr="0018675A">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47D56C86" w14:textId="77777777" w:rsidR="00F3005A" w:rsidRPr="004B0A28" w:rsidRDefault="00F3005A" w:rsidP="0018675A">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61B130A9"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65A4B762"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7B1C0B55"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1BE3546F" w14:textId="77777777" w:rsidTr="0018675A">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54B884B0" w14:textId="77777777" w:rsidR="00F3005A" w:rsidRPr="004B0A28" w:rsidRDefault="00F3005A" w:rsidP="0018675A">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45C72C47"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04FA7F8E"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18FC234F"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57685666" w14:textId="77777777" w:rsidTr="0018675A">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7B2AEBC8" w14:textId="77777777" w:rsidR="00F3005A" w:rsidRPr="004B0A28" w:rsidRDefault="00F3005A" w:rsidP="0018675A">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38A4401B"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03C2DBE"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FB39502"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58BE28F5" w14:textId="77777777" w:rsidTr="0018675A">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58C77DD1" w14:textId="77777777" w:rsidR="00F3005A" w:rsidRPr="004B0A28" w:rsidRDefault="00F3005A" w:rsidP="0018675A">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783290F1"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46EF5B78"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794F66A" w14:textId="77777777" w:rsidR="00F3005A" w:rsidRPr="004B0A28" w:rsidRDefault="00F3005A" w:rsidP="0018675A">
            <w:pPr>
              <w:spacing w:after="0" w:line="240" w:lineRule="auto"/>
              <w:rPr>
                <w:rFonts w:ascii="Arial" w:eastAsia="Times New Roman" w:hAnsi="Arial" w:cs="Arial"/>
                <w:sz w:val="20"/>
                <w:szCs w:val="20"/>
                <w:lang w:eastAsia="sl-SI"/>
              </w:rPr>
            </w:pPr>
          </w:p>
        </w:tc>
      </w:tr>
    </w:tbl>
    <w:p w14:paraId="123620CA" w14:textId="77777777" w:rsidR="00F3005A" w:rsidRDefault="00F3005A" w:rsidP="00F3005A">
      <w:pPr>
        <w:spacing w:after="0" w:line="240" w:lineRule="auto"/>
        <w:jc w:val="both"/>
        <w:rPr>
          <w:rFonts w:ascii="Arial" w:eastAsia="Times New Roman" w:hAnsi="Arial" w:cs="Arial"/>
          <w:sz w:val="20"/>
          <w:szCs w:val="20"/>
          <w:lang w:eastAsia="sl-SI"/>
        </w:rPr>
      </w:pPr>
    </w:p>
    <w:p w14:paraId="41949A6F" w14:textId="77777777" w:rsidR="00F3005A" w:rsidRPr="00A03005" w:rsidRDefault="00F3005A" w:rsidP="00F3005A">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7CF55EE0" w14:textId="77777777" w:rsidR="00F3005A" w:rsidRPr="00A03005" w:rsidRDefault="00F3005A" w:rsidP="00F3005A">
      <w:pPr>
        <w:spacing w:after="0" w:line="240" w:lineRule="auto"/>
        <w:jc w:val="both"/>
        <w:rPr>
          <w:rFonts w:ascii="Arial" w:eastAsia="Times New Roman" w:hAnsi="Arial" w:cs="Arial"/>
          <w:sz w:val="20"/>
          <w:szCs w:val="20"/>
          <w:lang w:eastAsia="sl-SI"/>
        </w:rPr>
      </w:pPr>
    </w:p>
    <w:p w14:paraId="6C45AD4F" w14:textId="77777777" w:rsidR="00F3005A" w:rsidRDefault="00F3005A" w:rsidP="00F3005A">
      <w:pPr>
        <w:pStyle w:val="Odstavekseznama"/>
        <w:numPr>
          <w:ilvl w:val="0"/>
          <w:numId w:val="46"/>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4816AC4E" w14:textId="77777777" w:rsidR="00F3005A" w:rsidRDefault="00F3005A" w:rsidP="00F3005A">
      <w:pPr>
        <w:spacing w:after="0" w:line="240" w:lineRule="auto"/>
        <w:jc w:val="both"/>
        <w:rPr>
          <w:rFonts w:ascii="Arial" w:eastAsia="Times New Roman" w:hAnsi="Arial" w:cs="Arial"/>
          <w:sz w:val="20"/>
          <w:szCs w:val="20"/>
          <w:lang w:eastAsia="sl-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F3005A" w:rsidRPr="006E72BA" w14:paraId="6D00BDB8" w14:textId="77777777" w:rsidTr="0018675A">
        <w:tc>
          <w:tcPr>
            <w:tcW w:w="533"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28DD08E0"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2AA395D"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17678346"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7923C9C7"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Delež lastništva v %</w:t>
            </w:r>
          </w:p>
        </w:tc>
      </w:tr>
      <w:tr w:rsidR="00F3005A" w:rsidRPr="006E72BA" w14:paraId="5D39F955" w14:textId="77777777" w:rsidTr="0018675A">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507B215F" w14:textId="77777777" w:rsidR="00F3005A" w:rsidRPr="004B0A28" w:rsidRDefault="00F3005A" w:rsidP="0018675A">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1EBC1826"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30F72D17"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1589A98B"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2A2A5317" w14:textId="77777777" w:rsidTr="0018675A">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141F28CB" w14:textId="77777777" w:rsidR="00F3005A" w:rsidRPr="004B0A28" w:rsidRDefault="00F3005A" w:rsidP="0018675A">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0A6CB157"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6DC15EC"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441C4DE"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0C4635FB" w14:textId="77777777" w:rsidTr="0018675A">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34C2560C" w14:textId="77777777" w:rsidR="00F3005A" w:rsidRPr="004B0A28" w:rsidRDefault="00F3005A" w:rsidP="0018675A">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1E6BE925"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2CDC01AA"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0F38ACB4"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63216F06" w14:textId="77777777" w:rsidTr="0018675A">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7C91A7AF" w14:textId="77777777" w:rsidR="00F3005A" w:rsidRPr="004B0A28" w:rsidRDefault="00F3005A" w:rsidP="0018675A">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7ADAEC0B"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3B9E4B6C"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2C03797"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3B33601F" w14:textId="77777777" w:rsidTr="0018675A">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14AD2AD9" w14:textId="77777777" w:rsidR="00F3005A" w:rsidRPr="004B0A28" w:rsidRDefault="00F3005A" w:rsidP="0018675A">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52518F5D"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1DF5B608"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7655232D" w14:textId="77777777" w:rsidR="00F3005A" w:rsidRPr="004B0A28" w:rsidRDefault="00F3005A" w:rsidP="0018675A">
            <w:pPr>
              <w:spacing w:after="0" w:line="240" w:lineRule="auto"/>
              <w:rPr>
                <w:rFonts w:ascii="Arial" w:eastAsia="Times New Roman" w:hAnsi="Arial" w:cs="Arial"/>
                <w:sz w:val="20"/>
                <w:szCs w:val="20"/>
                <w:lang w:eastAsia="sl-SI"/>
              </w:rPr>
            </w:pPr>
          </w:p>
        </w:tc>
      </w:tr>
    </w:tbl>
    <w:p w14:paraId="3CFB58F5" w14:textId="77777777" w:rsidR="00F3005A" w:rsidRPr="00A03005" w:rsidRDefault="00F3005A" w:rsidP="00F3005A">
      <w:pPr>
        <w:spacing w:after="0" w:line="240" w:lineRule="auto"/>
        <w:jc w:val="both"/>
        <w:rPr>
          <w:rFonts w:ascii="Arial" w:eastAsia="Times New Roman" w:hAnsi="Arial" w:cs="Arial"/>
          <w:sz w:val="20"/>
          <w:szCs w:val="20"/>
          <w:lang w:eastAsia="sl-SI"/>
        </w:rPr>
      </w:pPr>
    </w:p>
    <w:p w14:paraId="119084BA" w14:textId="77777777" w:rsidR="00F3005A" w:rsidRDefault="00F3005A" w:rsidP="00F3005A">
      <w:pPr>
        <w:spacing w:after="0" w:line="240" w:lineRule="auto"/>
        <w:jc w:val="both"/>
        <w:rPr>
          <w:rFonts w:ascii="Arial" w:eastAsia="Times New Roman" w:hAnsi="Arial" w:cs="Arial"/>
          <w:sz w:val="20"/>
          <w:szCs w:val="20"/>
          <w:lang w:eastAsia="sl-SI"/>
        </w:rPr>
      </w:pPr>
    </w:p>
    <w:p w14:paraId="70407F40" w14:textId="77777777" w:rsidR="00F3005A" w:rsidRPr="00A03005" w:rsidRDefault="00F3005A" w:rsidP="00F3005A">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755EB67A" w14:textId="77777777" w:rsidR="00F3005A" w:rsidRDefault="00F3005A" w:rsidP="00F3005A">
      <w:pPr>
        <w:pStyle w:val="Odstavekseznama"/>
        <w:spacing w:after="0" w:line="240" w:lineRule="auto"/>
        <w:ind w:left="426"/>
        <w:jc w:val="both"/>
        <w:rPr>
          <w:rFonts w:ascii="Arial" w:eastAsia="Times New Roman" w:hAnsi="Arial" w:cs="Arial"/>
          <w:sz w:val="20"/>
          <w:szCs w:val="20"/>
          <w:lang w:eastAsia="sl-SI"/>
        </w:rPr>
      </w:pPr>
    </w:p>
    <w:p w14:paraId="4D8B6CD1" w14:textId="77777777" w:rsidR="00F3005A" w:rsidRDefault="00F3005A" w:rsidP="00F3005A">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78DA698F" w14:textId="77777777" w:rsidR="00F3005A" w:rsidRDefault="00F3005A" w:rsidP="00F3005A">
      <w:pPr>
        <w:pStyle w:val="Odstavekseznama"/>
        <w:numPr>
          <w:ilvl w:val="0"/>
          <w:numId w:val="46"/>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lastRenderedPageBreak/>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6E1098C5" w14:textId="77777777" w:rsidR="00F3005A" w:rsidRDefault="00F3005A" w:rsidP="00F3005A">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F3005A" w:rsidRPr="006E72BA" w14:paraId="10C5BFD3" w14:textId="77777777" w:rsidTr="0018675A">
        <w:trPr>
          <w:trHeight w:val="284"/>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DC1A74B"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93BA71C"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086C638"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2D6F4583"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20CA6D09" w14:textId="77777777" w:rsidR="00F3005A" w:rsidRPr="00E52C09" w:rsidRDefault="00F3005A" w:rsidP="0018675A">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Vrsta povezave / delež lastništva v %</w:t>
            </w:r>
          </w:p>
        </w:tc>
      </w:tr>
      <w:tr w:rsidR="00F3005A" w:rsidRPr="006E72BA" w14:paraId="063B9DA7" w14:textId="77777777" w:rsidTr="0018675A">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0D5CB50E" w14:textId="77777777" w:rsidR="00F3005A" w:rsidRPr="004B0A28" w:rsidRDefault="00F3005A" w:rsidP="0018675A">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389AA4CA"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FB0B6E5"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59653D0A"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BE39E46"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3E17B2AD" w14:textId="77777777" w:rsidTr="0018675A">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381BC851" w14:textId="77777777" w:rsidR="00F3005A" w:rsidRPr="004B0A28" w:rsidRDefault="00F3005A" w:rsidP="0018675A">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1CE08B31"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D48A061"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163D9151"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2FC8F71"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2F494E97" w14:textId="77777777" w:rsidTr="0018675A">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2E2E5B69" w14:textId="77777777" w:rsidR="00F3005A" w:rsidRPr="004B0A28" w:rsidRDefault="00F3005A" w:rsidP="0018675A">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43758657"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0EAF7E1E"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7D85F573"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7263198"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272AB6D7" w14:textId="77777777" w:rsidTr="0018675A">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2A58BD71" w14:textId="77777777" w:rsidR="00F3005A" w:rsidRPr="004B0A28" w:rsidRDefault="00F3005A" w:rsidP="0018675A">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29684F93"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21C184BC"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180DDAF8"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6696182F" w14:textId="77777777" w:rsidR="00F3005A" w:rsidRPr="004B0A28" w:rsidRDefault="00F3005A" w:rsidP="0018675A">
            <w:pPr>
              <w:spacing w:after="0" w:line="240" w:lineRule="auto"/>
              <w:rPr>
                <w:rFonts w:ascii="Arial" w:eastAsia="Times New Roman" w:hAnsi="Arial" w:cs="Arial"/>
                <w:sz w:val="20"/>
                <w:szCs w:val="20"/>
                <w:lang w:eastAsia="sl-SI"/>
              </w:rPr>
            </w:pPr>
          </w:p>
        </w:tc>
      </w:tr>
      <w:tr w:rsidR="00F3005A" w:rsidRPr="006E72BA" w14:paraId="76183089" w14:textId="77777777" w:rsidTr="0018675A">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2CB521EF" w14:textId="77777777" w:rsidR="00F3005A" w:rsidRPr="004B0A28" w:rsidRDefault="00F3005A" w:rsidP="0018675A">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3BE3A0C5"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269B8254"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6E3A569" w14:textId="77777777" w:rsidR="00F3005A" w:rsidRPr="004B0A28" w:rsidRDefault="00F3005A" w:rsidP="0018675A">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64D7F44" w14:textId="77777777" w:rsidR="00F3005A" w:rsidRPr="004B0A28" w:rsidRDefault="00F3005A" w:rsidP="0018675A">
            <w:pPr>
              <w:spacing w:after="0" w:line="240" w:lineRule="auto"/>
              <w:rPr>
                <w:rFonts w:ascii="Arial" w:eastAsia="Times New Roman" w:hAnsi="Arial" w:cs="Arial"/>
                <w:sz w:val="20"/>
                <w:szCs w:val="20"/>
                <w:lang w:eastAsia="sl-SI"/>
              </w:rPr>
            </w:pPr>
          </w:p>
        </w:tc>
      </w:tr>
    </w:tbl>
    <w:p w14:paraId="190AF9FF" w14:textId="77777777" w:rsidR="00F3005A" w:rsidRDefault="00F3005A" w:rsidP="00F3005A">
      <w:pPr>
        <w:spacing w:after="0" w:line="240" w:lineRule="auto"/>
        <w:jc w:val="both"/>
        <w:rPr>
          <w:rFonts w:ascii="Arial" w:eastAsia="Times New Roman" w:hAnsi="Arial" w:cs="Arial"/>
          <w:sz w:val="20"/>
          <w:szCs w:val="20"/>
          <w:lang w:eastAsia="sl-SI"/>
        </w:rPr>
      </w:pPr>
    </w:p>
    <w:p w14:paraId="552579C9" w14:textId="77777777" w:rsidR="00F3005A" w:rsidRDefault="00F3005A" w:rsidP="00F3005A">
      <w:pPr>
        <w:spacing w:after="0" w:line="240" w:lineRule="auto"/>
        <w:jc w:val="both"/>
        <w:rPr>
          <w:rFonts w:ascii="Arial" w:eastAsia="Times New Roman" w:hAnsi="Arial" w:cs="Arial"/>
          <w:sz w:val="20"/>
          <w:szCs w:val="20"/>
          <w:lang w:eastAsia="sl-SI"/>
        </w:rPr>
      </w:pPr>
    </w:p>
    <w:p w14:paraId="19BDFF2B" w14:textId="77777777" w:rsidR="00F3005A" w:rsidRPr="00B90DC0" w:rsidRDefault="00F3005A" w:rsidP="00F3005A">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28F2E4B9" w14:textId="77777777" w:rsidR="00F3005A" w:rsidRDefault="00F3005A" w:rsidP="00F3005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093D475B" w14:textId="77777777" w:rsidR="00F3005A" w:rsidRDefault="00F3005A" w:rsidP="00F3005A">
      <w:pPr>
        <w:spacing w:after="0" w:line="240" w:lineRule="auto"/>
        <w:jc w:val="both"/>
        <w:rPr>
          <w:rFonts w:ascii="Arial" w:eastAsia="Times New Roman" w:hAnsi="Arial" w:cs="Arial"/>
          <w:sz w:val="20"/>
          <w:szCs w:val="20"/>
          <w:lang w:eastAsia="sl-SI"/>
        </w:rPr>
      </w:pPr>
    </w:p>
    <w:p w14:paraId="0EE71FBD" w14:textId="77777777" w:rsidR="00F3005A" w:rsidRPr="00294D52" w:rsidRDefault="00F3005A" w:rsidP="00F3005A">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53B9598B" w14:textId="77777777" w:rsidR="00F3005A" w:rsidRDefault="00F3005A" w:rsidP="00F3005A">
      <w:pPr>
        <w:spacing w:after="0" w:line="240" w:lineRule="auto"/>
        <w:jc w:val="both"/>
        <w:rPr>
          <w:rFonts w:ascii="Arial" w:eastAsia="Times New Roman" w:hAnsi="Arial" w:cs="Arial"/>
          <w:sz w:val="20"/>
          <w:szCs w:val="20"/>
          <w:lang w:eastAsia="sl-SI"/>
        </w:rPr>
      </w:pPr>
    </w:p>
    <w:p w14:paraId="08AD1911" w14:textId="77777777" w:rsidR="00F3005A" w:rsidRDefault="00F3005A" w:rsidP="00F3005A">
      <w:pPr>
        <w:spacing w:after="0" w:line="240" w:lineRule="auto"/>
        <w:jc w:val="both"/>
        <w:rPr>
          <w:rFonts w:ascii="Arial" w:eastAsia="Times New Roman" w:hAnsi="Arial" w:cs="Arial"/>
          <w:sz w:val="20"/>
          <w:szCs w:val="20"/>
          <w:lang w:eastAsia="sl-SI"/>
        </w:rPr>
      </w:pPr>
    </w:p>
    <w:p w14:paraId="73A76668" w14:textId="77777777" w:rsidR="00F3005A" w:rsidRPr="00D30FCC" w:rsidRDefault="00F3005A" w:rsidP="00F3005A">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78109DB0" w14:textId="77777777" w:rsidR="00F3005A" w:rsidRPr="00D30FCC" w:rsidRDefault="00F3005A" w:rsidP="00F3005A">
      <w:pPr>
        <w:pStyle w:val="Standard"/>
        <w:numPr>
          <w:ilvl w:val="0"/>
          <w:numId w:val="45"/>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307E5729" w14:textId="77777777" w:rsidR="00F3005A" w:rsidRPr="00D30FCC" w:rsidRDefault="00F3005A" w:rsidP="00F3005A">
      <w:pPr>
        <w:pStyle w:val="Standard"/>
        <w:numPr>
          <w:ilvl w:val="0"/>
          <w:numId w:val="45"/>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79E27ADC" w14:textId="77777777" w:rsidR="00F3005A" w:rsidRDefault="00F3005A" w:rsidP="00F3005A">
      <w:pPr>
        <w:spacing w:after="0" w:line="240" w:lineRule="auto"/>
        <w:jc w:val="both"/>
        <w:rPr>
          <w:rFonts w:ascii="Arial" w:eastAsia="Times New Roman" w:hAnsi="Arial" w:cs="Arial"/>
          <w:sz w:val="20"/>
          <w:szCs w:val="20"/>
          <w:lang w:eastAsia="sl-SI"/>
        </w:rPr>
      </w:pPr>
    </w:p>
    <w:p w14:paraId="00904841" w14:textId="77777777" w:rsidR="00F3005A" w:rsidRDefault="00F3005A" w:rsidP="00F3005A">
      <w:pPr>
        <w:spacing w:after="0" w:line="240" w:lineRule="auto"/>
        <w:jc w:val="both"/>
        <w:rPr>
          <w:rFonts w:ascii="Arial" w:eastAsia="Times New Roman" w:hAnsi="Arial" w:cs="Arial"/>
          <w:sz w:val="20"/>
          <w:szCs w:val="20"/>
          <w:lang w:eastAsia="sl-SI"/>
        </w:rPr>
      </w:pPr>
    </w:p>
    <w:p w14:paraId="3A30A2AE" w14:textId="77777777" w:rsidR="00F3005A" w:rsidRPr="00270037" w:rsidRDefault="00F3005A" w:rsidP="00F3005A">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76DDC879" w14:textId="77777777" w:rsidR="00F3005A" w:rsidRPr="00270037" w:rsidRDefault="00F3005A" w:rsidP="00F3005A">
      <w:pPr>
        <w:spacing w:after="0" w:line="240" w:lineRule="auto"/>
        <w:jc w:val="both"/>
        <w:rPr>
          <w:rFonts w:ascii="Arial" w:eastAsia="Times New Roman" w:hAnsi="Arial" w:cs="Arial"/>
          <w:sz w:val="20"/>
          <w:szCs w:val="20"/>
          <w:lang w:eastAsia="sl-SI"/>
        </w:rPr>
      </w:pPr>
    </w:p>
    <w:p w14:paraId="3560B867" w14:textId="77777777" w:rsidR="00F3005A" w:rsidRPr="00270037" w:rsidRDefault="00F3005A" w:rsidP="00F3005A">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5A8F175D" w14:textId="77777777" w:rsidR="00F3005A" w:rsidRPr="00270037" w:rsidRDefault="00F3005A" w:rsidP="00F3005A">
      <w:pPr>
        <w:spacing w:after="0" w:line="240" w:lineRule="auto"/>
        <w:rPr>
          <w:rFonts w:ascii="Arial" w:eastAsia="Times New Roman" w:hAnsi="Arial" w:cs="Arial"/>
          <w:sz w:val="20"/>
          <w:szCs w:val="20"/>
          <w:lang w:eastAsia="sl-SI"/>
        </w:rPr>
      </w:pPr>
    </w:p>
    <w:p w14:paraId="3E8043B8" w14:textId="77777777" w:rsidR="00F3005A" w:rsidRDefault="00F3005A" w:rsidP="00F3005A">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59B2CA20" w14:textId="77777777" w:rsidR="00F3005A" w:rsidRDefault="00F3005A" w:rsidP="00F3005A">
      <w:pPr>
        <w:spacing w:after="0" w:line="240" w:lineRule="auto"/>
        <w:rPr>
          <w:rFonts w:ascii="Arial" w:eastAsia="Times New Roman" w:hAnsi="Arial" w:cs="Arial"/>
          <w:sz w:val="20"/>
          <w:szCs w:val="20"/>
          <w:u w:val="single"/>
          <w:lang w:eastAsia="sl-SI"/>
        </w:rPr>
      </w:pPr>
    </w:p>
    <w:p w14:paraId="3B011720" w14:textId="77777777" w:rsidR="00F3005A" w:rsidRPr="00270037" w:rsidRDefault="00F3005A" w:rsidP="00F3005A">
      <w:pPr>
        <w:spacing w:after="0" w:line="240" w:lineRule="auto"/>
        <w:rPr>
          <w:rFonts w:ascii="Arial" w:eastAsia="Times New Roman" w:hAnsi="Arial" w:cs="Arial"/>
          <w:sz w:val="20"/>
          <w:szCs w:val="20"/>
          <w:u w:val="single"/>
          <w:lang w:eastAsia="sl-SI"/>
        </w:rPr>
      </w:pPr>
    </w:p>
    <w:p w14:paraId="33E0F6E0" w14:textId="77777777" w:rsidR="00F3005A" w:rsidRPr="00270037" w:rsidRDefault="00F3005A" w:rsidP="00F3005A">
      <w:pPr>
        <w:spacing w:after="0" w:line="240" w:lineRule="auto"/>
        <w:rPr>
          <w:rFonts w:ascii="Arial" w:eastAsia="Times New Roman" w:hAnsi="Arial" w:cs="Arial"/>
          <w:sz w:val="20"/>
          <w:szCs w:val="20"/>
          <w:lang w:eastAsia="sl-SI"/>
        </w:rPr>
      </w:pPr>
    </w:p>
    <w:tbl>
      <w:tblPr>
        <w:tblW w:w="0" w:type="auto"/>
        <w:tblLook w:val="04A0" w:firstRow="1" w:lastRow="0" w:firstColumn="1" w:lastColumn="0" w:noHBand="0" w:noVBand="1"/>
      </w:tblPr>
      <w:tblGrid>
        <w:gridCol w:w="2802"/>
        <w:gridCol w:w="2693"/>
        <w:gridCol w:w="3715"/>
      </w:tblGrid>
      <w:tr w:rsidR="00F3005A" w:rsidRPr="006E72BA" w14:paraId="2429E19F" w14:textId="77777777" w:rsidTr="0018675A">
        <w:tc>
          <w:tcPr>
            <w:tcW w:w="2802" w:type="dxa"/>
          </w:tcPr>
          <w:p w14:paraId="586BB774" w14:textId="77777777" w:rsidR="00F3005A" w:rsidRPr="006E72BA" w:rsidRDefault="00F3005A" w:rsidP="0018675A">
            <w:pPr>
              <w:spacing w:line="240" w:lineRule="exact"/>
              <w:rPr>
                <w:rFonts w:ascii="Arial" w:hAnsi="Arial" w:cs="Arial"/>
                <w:bCs/>
                <w:sz w:val="20"/>
                <w:szCs w:val="20"/>
              </w:rPr>
            </w:pPr>
            <w:r w:rsidRPr="006E72BA">
              <w:rPr>
                <w:rFonts w:ascii="Arial" w:hAnsi="Arial" w:cs="Arial"/>
                <w:bCs/>
                <w:sz w:val="20"/>
                <w:szCs w:val="20"/>
              </w:rPr>
              <w:t>Kraj in datum:</w:t>
            </w:r>
          </w:p>
        </w:tc>
        <w:tc>
          <w:tcPr>
            <w:tcW w:w="2693" w:type="dxa"/>
          </w:tcPr>
          <w:p w14:paraId="3769D34E" w14:textId="77777777" w:rsidR="00F3005A" w:rsidRPr="006E72BA" w:rsidRDefault="00F3005A" w:rsidP="0018675A">
            <w:pPr>
              <w:spacing w:line="240" w:lineRule="exact"/>
              <w:jc w:val="center"/>
              <w:rPr>
                <w:rFonts w:ascii="Arial" w:hAnsi="Arial" w:cs="Arial"/>
                <w:bCs/>
                <w:sz w:val="20"/>
                <w:szCs w:val="20"/>
              </w:rPr>
            </w:pPr>
          </w:p>
        </w:tc>
        <w:tc>
          <w:tcPr>
            <w:tcW w:w="3715" w:type="dxa"/>
          </w:tcPr>
          <w:p w14:paraId="71DC1BF8" w14:textId="77777777" w:rsidR="00F3005A" w:rsidRPr="006E72BA" w:rsidRDefault="00F3005A" w:rsidP="0018675A">
            <w:pPr>
              <w:spacing w:line="240" w:lineRule="exact"/>
              <w:jc w:val="center"/>
              <w:rPr>
                <w:rFonts w:ascii="Arial" w:hAnsi="Arial" w:cs="Arial"/>
                <w:bCs/>
                <w:sz w:val="20"/>
                <w:szCs w:val="20"/>
              </w:rPr>
            </w:pPr>
            <w:r w:rsidRPr="006E72BA">
              <w:rPr>
                <w:rFonts w:ascii="Arial" w:hAnsi="Arial" w:cs="Arial"/>
                <w:bCs/>
                <w:sz w:val="20"/>
                <w:szCs w:val="20"/>
              </w:rPr>
              <w:t>Podpis odgovorne osebe oz.                pooblaščenca ponudnika/partnerja:</w:t>
            </w:r>
          </w:p>
        </w:tc>
      </w:tr>
      <w:tr w:rsidR="00F3005A" w:rsidRPr="006E72BA" w14:paraId="4E2EA116" w14:textId="77777777" w:rsidTr="0018675A">
        <w:tc>
          <w:tcPr>
            <w:tcW w:w="2802" w:type="dxa"/>
            <w:tcBorders>
              <w:bottom w:val="single" w:sz="4" w:space="0" w:color="auto"/>
            </w:tcBorders>
          </w:tcPr>
          <w:p w14:paraId="75C15338" w14:textId="77777777" w:rsidR="00F3005A" w:rsidRPr="006E72BA" w:rsidRDefault="00F3005A" w:rsidP="0018675A">
            <w:pPr>
              <w:spacing w:line="240" w:lineRule="exact"/>
              <w:rPr>
                <w:rFonts w:ascii="Arial" w:hAnsi="Arial" w:cs="Arial"/>
                <w:bCs/>
                <w:sz w:val="20"/>
                <w:szCs w:val="20"/>
              </w:rPr>
            </w:pPr>
          </w:p>
        </w:tc>
        <w:tc>
          <w:tcPr>
            <w:tcW w:w="2693" w:type="dxa"/>
          </w:tcPr>
          <w:p w14:paraId="14A28FF8" w14:textId="77777777" w:rsidR="00F3005A" w:rsidRPr="006E72BA" w:rsidRDefault="00F3005A" w:rsidP="0018675A">
            <w:pPr>
              <w:spacing w:line="240" w:lineRule="exact"/>
              <w:rPr>
                <w:rFonts w:ascii="Arial" w:hAnsi="Arial" w:cs="Arial"/>
                <w:bCs/>
                <w:sz w:val="20"/>
                <w:szCs w:val="20"/>
              </w:rPr>
            </w:pPr>
          </w:p>
        </w:tc>
        <w:tc>
          <w:tcPr>
            <w:tcW w:w="3715" w:type="dxa"/>
            <w:tcBorders>
              <w:bottom w:val="single" w:sz="4" w:space="0" w:color="auto"/>
            </w:tcBorders>
          </w:tcPr>
          <w:p w14:paraId="3B79E40D" w14:textId="77777777" w:rsidR="00F3005A" w:rsidRPr="006E72BA" w:rsidRDefault="00F3005A" w:rsidP="0018675A">
            <w:pPr>
              <w:spacing w:line="240" w:lineRule="exact"/>
              <w:rPr>
                <w:rFonts w:ascii="Arial" w:hAnsi="Arial" w:cs="Arial"/>
                <w:bCs/>
                <w:sz w:val="20"/>
                <w:szCs w:val="20"/>
              </w:rPr>
            </w:pPr>
          </w:p>
        </w:tc>
      </w:tr>
    </w:tbl>
    <w:p w14:paraId="6DE6A514" w14:textId="77777777" w:rsidR="00F3005A" w:rsidRDefault="00F3005A" w:rsidP="00F3005A">
      <w:pPr>
        <w:spacing w:after="0" w:line="240" w:lineRule="auto"/>
      </w:pPr>
    </w:p>
    <w:p w14:paraId="4457D32C" w14:textId="77777777" w:rsidR="00F3005A" w:rsidRDefault="00F3005A" w:rsidP="00F3005A">
      <w:pPr>
        <w:spacing w:after="0" w:line="240" w:lineRule="auto"/>
      </w:pPr>
    </w:p>
    <w:p w14:paraId="784D0FD4" w14:textId="77777777" w:rsidR="00F3005A" w:rsidRDefault="00F3005A" w:rsidP="00F3005A">
      <w:pPr>
        <w:spacing w:after="0" w:line="240" w:lineRule="auto"/>
      </w:pPr>
    </w:p>
    <w:p w14:paraId="3F6537D8" w14:textId="77777777" w:rsidR="00F3005A" w:rsidRDefault="00F3005A" w:rsidP="00F3005A">
      <w:pPr>
        <w:jc w:val="both"/>
        <w:rPr>
          <w:rFonts w:ascii="Arial" w:hAnsi="Arial" w:cs="Arial"/>
          <w:sz w:val="18"/>
          <w:szCs w:val="18"/>
        </w:rPr>
      </w:pPr>
      <w:r w:rsidRPr="001343FA">
        <w:rPr>
          <w:rFonts w:ascii="Arial" w:hAnsi="Arial" w:cs="Arial"/>
          <w:sz w:val="18"/>
          <w:szCs w:val="18"/>
        </w:rPr>
        <w:t xml:space="preserve">*Novela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w:t>
      </w:r>
      <w:proofErr w:type="spellStart"/>
      <w:r w:rsidRPr="001343FA">
        <w:rPr>
          <w:rFonts w:ascii="Arial" w:hAnsi="Arial" w:cs="Arial"/>
          <w:sz w:val="18"/>
          <w:szCs w:val="18"/>
        </w:rPr>
        <w:t>ZIntPK</w:t>
      </w:r>
      <w:proofErr w:type="spellEnd"/>
      <w:r w:rsidRPr="001343FA">
        <w:rPr>
          <w:rFonts w:ascii="Arial" w:hAnsi="Arial" w:cs="Arial"/>
          <w:sz w:val="18"/>
          <w:szCs w:val="18"/>
        </w:rPr>
        <w:t>, ki kot obvezno sestavino izjave o lastniški strukturi določa tudi navedbo o tihih družbenikih, ne pride več v poštev. Določba še vedno nespremenjeno velja za tuje družbe, če po tujem pravu institut tihe družbe obstaja.</w:t>
      </w:r>
    </w:p>
    <w:p w14:paraId="291C2ED0" w14:textId="77777777" w:rsidR="00F3005A" w:rsidRPr="00296076" w:rsidRDefault="00F3005A" w:rsidP="00F3005A">
      <w:pPr>
        <w:rPr>
          <w:sz w:val="2"/>
          <w:szCs w:val="2"/>
        </w:rPr>
      </w:pPr>
      <w: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F3005A" w:rsidRPr="006E72BA" w14:paraId="694A5776" w14:textId="77777777" w:rsidTr="0018675A">
        <w:trPr>
          <w:jc w:val="right"/>
        </w:trPr>
        <w:tc>
          <w:tcPr>
            <w:tcW w:w="956" w:type="dxa"/>
            <w:shd w:val="clear" w:color="auto" w:fill="009999"/>
          </w:tcPr>
          <w:p w14:paraId="393CB722" w14:textId="77777777" w:rsidR="00F3005A" w:rsidRPr="006E72BA" w:rsidRDefault="00F3005A" w:rsidP="0018675A">
            <w:pPr>
              <w:spacing w:after="0" w:line="240" w:lineRule="auto"/>
              <w:ind w:right="-34"/>
              <w:jc w:val="right"/>
              <w:rPr>
                <w:rFonts w:ascii="Arial" w:hAnsi="Arial" w:cs="Arial"/>
                <w:b/>
                <w:color w:val="FFFFFF"/>
                <w:sz w:val="20"/>
                <w:szCs w:val="20"/>
              </w:rPr>
            </w:pPr>
            <w:r>
              <w:rPr>
                <w:rFonts w:ascii="Arial" w:hAnsi="Arial" w:cs="Arial"/>
                <w:sz w:val="18"/>
                <w:szCs w:val="18"/>
              </w:rPr>
              <w:lastRenderedPageBreak/>
              <w:br w:type="page"/>
            </w:r>
            <w:bookmarkStart w:id="2" w:name="_Hlk185238999"/>
            <w:r w:rsidRPr="006E72BA">
              <w:rPr>
                <w:rFonts w:ascii="Arial" w:hAnsi="Arial" w:cs="Arial"/>
                <w:b/>
                <w:color w:val="FFFFFF"/>
                <w:sz w:val="20"/>
                <w:szCs w:val="20"/>
              </w:rPr>
              <w:t>OBR-3</w:t>
            </w:r>
          </w:p>
        </w:tc>
      </w:tr>
      <w:bookmarkEnd w:id="2"/>
    </w:tbl>
    <w:p w14:paraId="640A27FA" w14:textId="77777777" w:rsidR="00F3005A" w:rsidRPr="00CD0CAA" w:rsidRDefault="00F3005A" w:rsidP="00F3005A">
      <w:pPr>
        <w:spacing w:after="0" w:line="240" w:lineRule="auto"/>
        <w:rPr>
          <w:rFonts w:ascii="Arial" w:eastAsia="Times New Roman" w:hAnsi="Arial" w:cs="Arial"/>
          <w:sz w:val="24"/>
          <w:szCs w:val="24"/>
          <w:lang w:eastAsia="sl-SI"/>
        </w:rPr>
      </w:pPr>
    </w:p>
    <w:p w14:paraId="74AC810D" w14:textId="77777777" w:rsidR="00F3005A" w:rsidRPr="00CD0CAA" w:rsidRDefault="00F3005A" w:rsidP="00F3005A">
      <w:pPr>
        <w:spacing w:after="0" w:line="240" w:lineRule="auto"/>
        <w:jc w:val="center"/>
        <w:rPr>
          <w:rFonts w:ascii="Arial" w:eastAsia="Times New Roman" w:hAnsi="Arial" w:cs="Arial"/>
          <w:sz w:val="20"/>
          <w:szCs w:val="20"/>
          <w:lang w:eastAsia="sl-SI"/>
        </w:rPr>
      </w:pPr>
      <w:r w:rsidRPr="00CD0CAA">
        <w:rPr>
          <w:rFonts w:ascii="Arial" w:eastAsia="Times New Roman" w:hAnsi="Arial" w:cs="Arial"/>
          <w:b/>
          <w:sz w:val="24"/>
          <w:szCs w:val="24"/>
          <w:lang w:eastAsia="sl-SI"/>
        </w:rPr>
        <w:t>IZJAVA PODIZVAJALCA O NEPOSREDNEM PLAČILU</w:t>
      </w:r>
    </w:p>
    <w:p w14:paraId="18DFCAC2" w14:textId="77777777" w:rsidR="00F3005A" w:rsidRDefault="00F3005A" w:rsidP="00F3005A">
      <w:pPr>
        <w:spacing w:after="0" w:line="240" w:lineRule="auto"/>
        <w:rPr>
          <w:rFonts w:ascii="Arial" w:eastAsia="Times New Roman" w:hAnsi="Arial" w:cs="Arial"/>
          <w:sz w:val="20"/>
          <w:szCs w:val="20"/>
          <w:lang w:eastAsia="sl-SI"/>
        </w:rPr>
      </w:pPr>
    </w:p>
    <w:p w14:paraId="5C7231D7" w14:textId="77777777" w:rsidR="00F3005A" w:rsidRPr="00CD0CAA" w:rsidRDefault="00F3005A" w:rsidP="00F3005A">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304"/>
      </w:tblGrid>
      <w:tr w:rsidR="00F3005A" w:rsidRPr="006E72BA" w14:paraId="4B09259C" w14:textId="77777777" w:rsidTr="0018675A">
        <w:trPr>
          <w:trHeight w:val="385"/>
          <w:jc w:val="center"/>
        </w:trPr>
        <w:tc>
          <w:tcPr>
            <w:tcW w:w="2904" w:type="dxa"/>
            <w:shd w:val="clear" w:color="auto" w:fill="009999"/>
            <w:vAlign w:val="center"/>
          </w:tcPr>
          <w:p w14:paraId="23EEFC3E" w14:textId="77777777" w:rsidR="00F3005A" w:rsidRPr="006E72BA" w:rsidRDefault="00F3005A" w:rsidP="0018675A">
            <w:pPr>
              <w:spacing w:after="0" w:line="240" w:lineRule="auto"/>
              <w:rPr>
                <w:rFonts w:ascii="Arial" w:eastAsia="Times New Roman" w:hAnsi="Arial" w:cs="Arial"/>
                <w:b/>
                <w:color w:val="FFFFFF"/>
                <w:sz w:val="20"/>
                <w:szCs w:val="20"/>
                <w:lang w:eastAsia="sl-SI"/>
              </w:rPr>
            </w:pPr>
            <w:r w:rsidRPr="006E72BA">
              <w:rPr>
                <w:rFonts w:ascii="Arial" w:eastAsia="Times New Roman" w:hAnsi="Arial" w:cs="Arial"/>
                <w:b/>
                <w:color w:val="FFFFFF"/>
                <w:sz w:val="20"/>
                <w:szCs w:val="20"/>
                <w:lang w:eastAsia="sl-SI"/>
              </w:rPr>
              <w:t>Naziv podizvajalca</w:t>
            </w:r>
          </w:p>
        </w:tc>
        <w:tc>
          <w:tcPr>
            <w:tcW w:w="6304" w:type="dxa"/>
            <w:vAlign w:val="center"/>
          </w:tcPr>
          <w:p w14:paraId="224FA906" w14:textId="77777777" w:rsidR="00F3005A" w:rsidRPr="004638F2" w:rsidRDefault="00F3005A" w:rsidP="0018675A">
            <w:pPr>
              <w:spacing w:after="0" w:line="240" w:lineRule="auto"/>
              <w:rPr>
                <w:rFonts w:ascii="Arial" w:eastAsia="Times New Roman" w:hAnsi="Arial" w:cs="Arial"/>
                <w:sz w:val="20"/>
                <w:szCs w:val="20"/>
                <w:lang w:eastAsia="sl-SI"/>
              </w:rPr>
            </w:pPr>
          </w:p>
          <w:p w14:paraId="6513FE21" w14:textId="77777777" w:rsidR="00F3005A" w:rsidRPr="004638F2" w:rsidRDefault="00F3005A" w:rsidP="0018675A">
            <w:pPr>
              <w:spacing w:after="0" w:line="240" w:lineRule="auto"/>
              <w:rPr>
                <w:rFonts w:ascii="Arial" w:eastAsia="Times New Roman" w:hAnsi="Arial" w:cs="Arial"/>
                <w:sz w:val="20"/>
                <w:szCs w:val="20"/>
                <w:lang w:eastAsia="sl-SI"/>
              </w:rPr>
            </w:pPr>
          </w:p>
        </w:tc>
      </w:tr>
      <w:tr w:rsidR="00F3005A" w:rsidRPr="006E72BA" w14:paraId="63464230" w14:textId="77777777" w:rsidTr="0018675A">
        <w:trPr>
          <w:jc w:val="center"/>
        </w:trPr>
        <w:tc>
          <w:tcPr>
            <w:tcW w:w="2904" w:type="dxa"/>
            <w:shd w:val="clear" w:color="auto" w:fill="009999"/>
            <w:vAlign w:val="center"/>
          </w:tcPr>
          <w:p w14:paraId="38F4A18C" w14:textId="77777777" w:rsidR="00F3005A" w:rsidRPr="006E72BA" w:rsidRDefault="00F3005A" w:rsidP="0018675A">
            <w:pPr>
              <w:spacing w:after="0" w:line="240" w:lineRule="auto"/>
              <w:rPr>
                <w:rFonts w:ascii="Arial" w:eastAsia="Times New Roman" w:hAnsi="Arial" w:cs="Arial"/>
                <w:b/>
                <w:color w:val="FFFFFF"/>
                <w:sz w:val="20"/>
                <w:szCs w:val="20"/>
                <w:lang w:eastAsia="sl-SI"/>
              </w:rPr>
            </w:pPr>
            <w:r w:rsidRPr="006E72BA">
              <w:rPr>
                <w:rFonts w:ascii="Arial" w:eastAsia="Times New Roman" w:hAnsi="Arial" w:cs="Arial"/>
                <w:b/>
                <w:color w:val="FFFFFF"/>
                <w:sz w:val="20"/>
                <w:szCs w:val="20"/>
                <w:lang w:eastAsia="sl-SI"/>
              </w:rPr>
              <w:t>Polni naslov</w:t>
            </w:r>
          </w:p>
        </w:tc>
        <w:tc>
          <w:tcPr>
            <w:tcW w:w="6304" w:type="dxa"/>
            <w:vAlign w:val="center"/>
          </w:tcPr>
          <w:p w14:paraId="1BE64377" w14:textId="77777777" w:rsidR="00F3005A" w:rsidRPr="004638F2" w:rsidRDefault="00F3005A" w:rsidP="0018675A">
            <w:pPr>
              <w:spacing w:after="0" w:line="240" w:lineRule="auto"/>
              <w:rPr>
                <w:rFonts w:ascii="Arial" w:eastAsia="Times New Roman" w:hAnsi="Arial" w:cs="Arial"/>
                <w:sz w:val="20"/>
                <w:szCs w:val="20"/>
                <w:lang w:eastAsia="sl-SI"/>
              </w:rPr>
            </w:pPr>
          </w:p>
          <w:p w14:paraId="6BB6EA45" w14:textId="77777777" w:rsidR="00F3005A" w:rsidRPr="004638F2" w:rsidRDefault="00F3005A" w:rsidP="0018675A">
            <w:pPr>
              <w:spacing w:after="0" w:line="240" w:lineRule="auto"/>
              <w:rPr>
                <w:rFonts w:ascii="Arial" w:eastAsia="Times New Roman" w:hAnsi="Arial" w:cs="Arial"/>
                <w:sz w:val="20"/>
                <w:szCs w:val="20"/>
                <w:lang w:eastAsia="sl-SI"/>
              </w:rPr>
            </w:pPr>
          </w:p>
        </w:tc>
      </w:tr>
    </w:tbl>
    <w:p w14:paraId="196625A6" w14:textId="77777777" w:rsidR="00F3005A" w:rsidRDefault="00F3005A" w:rsidP="00F3005A">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7EBF0E98" w14:textId="77777777" w:rsidR="00F3005A" w:rsidRPr="004638F2" w:rsidRDefault="00F3005A" w:rsidP="00F3005A">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029FCD64" w14:textId="77777777" w:rsidR="00F3005A" w:rsidRPr="004638F2" w:rsidRDefault="00F3005A" w:rsidP="00F3005A">
      <w:pPr>
        <w:spacing w:after="0" w:line="240" w:lineRule="auto"/>
        <w:rPr>
          <w:rFonts w:ascii="Arial" w:eastAsia="Times New Roman" w:hAnsi="Arial" w:cs="Arial"/>
          <w:i/>
          <w:sz w:val="20"/>
          <w:szCs w:val="20"/>
          <w:lang w:eastAsia="sl-SI"/>
        </w:rPr>
      </w:pPr>
      <w:r w:rsidRPr="004638F2">
        <w:rPr>
          <w:rFonts w:ascii="Arial" w:eastAsia="Times New Roman" w:hAnsi="Arial" w:cs="Arial"/>
          <w:sz w:val="20"/>
          <w:szCs w:val="20"/>
          <w:lang w:eastAsia="sl-SI"/>
        </w:rPr>
        <w:t xml:space="preserve">IZJAVLJAMO </w:t>
      </w:r>
      <w:r w:rsidRPr="004638F2">
        <w:rPr>
          <w:rFonts w:ascii="Arial" w:eastAsia="Times New Roman" w:hAnsi="Arial" w:cs="Arial"/>
          <w:i/>
          <w:sz w:val="20"/>
          <w:szCs w:val="20"/>
          <w:lang w:eastAsia="sl-SI"/>
        </w:rPr>
        <w:t>(</w:t>
      </w:r>
      <w:r w:rsidRPr="00BA4F69">
        <w:rPr>
          <w:rFonts w:ascii="Arial" w:eastAsia="Times New Roman" w:hAnsi="Arial" w:cs="Arial"/>
          <w:i/>
          <w:color w:val="009999"/>
          <w:sz w:val="20"/>
          <w:szCs w:val="20"/>
          <w:lang w:eastAsia="sl-SI"/>
        </w:rPr>
        <w:t>ustrezno označite</w:t>
      </w:r>
      <w:r w:rsidRPr="004638F2">
        <w:rPr>
          <w:rFonts w:ascii="Arial" w:eastAsia="Times New Roman" w:hAnsi="Arial" w:cs="Arial"/>
          <w:i/>
          <w:sz w:val="20"/>
          <w:szCs w:val="20"/>
          <w:lang w:eastAsia="sl-SI"/>
        </w:rPr>
        <w:t>):</w:t>
      </w:r>
    </w:p>
    <w:p w14:paraId="479725A8" w14:textId="77777777" w:rsidR="00F3005A" w:rsidRPr="004638F2" w:rsidRDefault="00F3005A" w:rsidP="00F3005A">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F3005A" w:rsidRPr="006E72BA" w14:paraId="04C86437" w14:textId="77777777" w:rsidTr="0018675A">
        <w:tc>
          <w:tcPr>
            <w:tcW w:w="250" w:type="dxa"/>
          </w:tcPr>
          <w:p w14:paraId="0C8C7DF2" w14:textId="77777777" w:rsidR="00F3005A" w:rsidRPr="004638F2" w:rsidRDefault="00F3005A" w:rsidP="0018675A">
            <w:pPr>
              <w:spacing w:after="0" w:line="240" w:lineRule="auto"/>
              <w:rPr>
                <w:rFonts w:ascii="Arial" w:eastAsia="Times New Roman" w:hAnsi="Arial" w:cs="Arial"/>
                <w:i/>
                <w:sz w:val="20"/>
                <w:szCs w:val="20"/>
                <w:lang w:eastAsia="sl-SI"/>
              </w:rPr>
            </w:pPr>
          </w:p>
        </w:tc>
      </w:tr>
    </w:tbl>
    <w:p w14:paraId="16B94768" w14:textId="77777777" w:rsidR="00F3005A" w:rsidRPr="004638F2" w:rsidRDefault="00F3005A" w:rsidP="00F3005A">
      <w:pPr>
        <w:spacing w:after="0" w:line="240" w:lineRule="auto"/>
        <w:jc w:val="both"/>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DA </w:t>
      </w:r>
      <w:r w:rsidRPr="004638F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5CF527D0" w14:textId="77777777" w:rsidR="00F3005A" w:rsidRPr="004638F2" w:rsidRDefault="00F3005A" w:rsidP="00F3005A">
      <w:pPr>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SOGLAŠAM</w:t>
      </w:r>
      <w:r>
        <w:rPr>
          <w:rFonts w:ascii="Arial" w:eastAsia="Times New Roman" w:hAnsi="Arial" w:cs="Arial"/>
          <w:sz w:val="20"/>
          <w:szCs w:val="20"/>
          <w:lang w:eastAsia="sl-SI"/>
        </w:rPr>
        <w:t>O</w:t>
      </w:r>
      <w:r w:rsidRPr="004638F2">
        <w:rPr>
          <w:rFonts w:ascii="Arial" w:eastAsia="Times New Roman" w:hAnsi="Arial" w:cs="Arial"/>
          <w:sz w:val="20"/>
          <w:szCs w:val="20"/>
          <w:lang w:eastAsia="sl-SI"/>
        </w:rPr>
        <w:t>, da naročnik v skladu s petim odstavkom 94. člena ZJN-3 naše terjatve do izvajalca (ponudnika, pri katerem bomo sodelovali kot podizvajalec) v zvezi z izvedbo predmeta javnega naročila</w:t>
      </w:r>
      <w:r>
        <w:rPr>
          <w:rFonts w:ascii="Arial" w:eastAsia="Times New Roman" w:hAnsi="Arial" w:cs="Arial"/>
          <w:sz w:val="20"/>
          <w:szCs w:val="20"/>
          <w:lang w:eastAsia="sl-SI"/>
        </w:rPr>
        <w:t xml:space="preserve"> </w:t>
      </w:r>
      <w:r w:rsidRPr="004638F2">
        <w:rPr>
          <w:rFonts w:ascii="Arial" w:eastAsia="Times New Roman" w:hAnsi="Arial" w:cs="Arial"/>
          <w:sz w:val="20"/>
          <w:szCs w:val="20"/>
          <w:lang w:eastAsia="sl-SI"/>
        </w:rPr>
        <w:t xml:space="preserve">plačuje neposredno na naš transakcijski račun, in sicer na podlagi izstavljenih računov/situacij, ki jih bo predhodno potrdil izvajalec in bodo priloga računov/situacij, ki jih bo naročniku izstavil izvajalec.  </w:t>
      </w:r>
    </w:p>
    <w:p w14:paraId="440537E5" w14:textId="77777777" w:rsidR="00F3005A" w:rsidRPr="004638F2" w:rsidRDefault="00F3005A" w:rsidP="00F3005A">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F3005A" w:rsidRPr="006E72BA" w14:paraId="45FDF5D0" w14:textId="77777777" w:rsidTr="0018675A">
        <w:tc>
          <w:tcPr>
            <w:tcW w:w="236" w:type="dxa"/>
          </w:tcPr>
          <w:p w14:paraId="173E2429" w14:textId="77777777" w:rsidR="00F3005A" w:rsidRPr="004638F2" w:rsidRDefault="00F3005A" w:rsidP="0018675A">
            <w:pPr>
              <w:spacing w:after="0" w:line="240" w:lineRule="auto"/>
              <w:rPr>
                <w:rFonts w:ascii="Arial" w:eastAsia="Times New Roman" w:hAnsi="Arial" w:cs="Arial"/>
                <w:i/>
                <w:sz w:val="20"/>
                <w:szCs w:val="20"/>
                <w:lang w:eastAsia="sl-SI"/>
              </w:rPr>
            </w:pPr>
          </w:p>
        </w:tc>
      </w:tr>
    </w:tbl>
    <w:p w14:paraId="3ACBF9E4" w14:textId="77777777" w:rsidR="00F3005A" w:rsidRPr="004638F2" w:rsidRDefault="00F3005A" w:rsidP="00F3005A">
      <w:pPr>
        <w:spacing w:after="0" w:line="240" w:lineRule="auto"/>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NE </w:t>
      </w:r>
      <w:r w:rsidRPr="004638F2">
        <w:rPr>
          <w:rFonts w:ascii="Arial" w:eastAsia="Times New Roman" w:hAnsi="Arial" w:cs="Arial"/>
          <w:sz w:val="20"/>
          <w:szCs w:val="20"/>
          <w:lang w:eastAsia="sl-SI"/>
        </w:rPr>
        <w:t>zahtevamo izvajanja neposrednih plačil.</w:t>
      </w:r>
    </w:p>
    <w:p w14:paraId="3E3E64B0" w14:textId="77777777" w:rsidR="00F3005A" w:rsidRPr="004638F2" w:rsidRDefault="00F3005A" w:rsidP="00F3005A">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7AA98B00" w14:textId="77777777" w:rsidR="00F3005A" w:rsidRDefault="00F3005A" w:rsidP="00F3005A">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554681C0" w14:textId="77777777" w:rsidR="00F3005A" w:rsidRPr="004638F2" w:rsidRDefault="00F3005A" w:rsidP="00F3005A">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Datum:</w:t>
      </w:r>
      <w:r w:rsidRPr="004638F2">
        <w:rPr>
          <w:rFonts w:ascii="Arial" w:eastAsia="Times New Roman" w:hAnsi="Arial" w:cs="Arial"/>
          <w:sz w:val="20"/>
          <w:szCs w:val="20"/>
          <w:lang w:eastAsia="sl-SI"/>
        </w:rPr>
        <w:tab/>
        <w:t>______________</w:t>
      </w:r>
    </w:p>
    <w:p w14:paraId="0CEC7B3E" w14:textId="77777777" w:rsidR="00F3005A" w:rsidRPr="004638F2" w:rsidRDefault="00F3005A" w:rsidP="00F3005A">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6740C0DA" w14:textId="77777777" w:rsidR="00F3005A" w:rsidRDefault="00F3005A" w:rsidP="00F3005A">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3A336867" w14:textId="77777777" w:rsidR="00F3005A" w:rsidRDefault="00F3005A" w:rsidP="00F3005A">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6138FEE6" w14:textId="77777777" w:rsidR="00F3005A" w:rsidRDefault="00F3005A" w:rsidP="00F3005A">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6297A255" w14:textId="77777777" w:rsidR="00F3005A" w:rsidRPr="004638F2" w:rsidRDefault="00F3005A" w:rsidP="00F3005A">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Podpis odgovorne osebe ponudnika:</w:t>
      </w:r>
      <w:r w:rsidRPr="004638F2">
        <w:rPr>
          <w:rFonts w:ascii="Arial" w:eastAsia="Times New Roman" w:hAnsi="Arial" w:cs="Arial"/>
          <w:sz w:val="20"/>
          <w:szCs w:val="20"/>
          <w:lang w:eastAsia="sl-SI"/>
        </w:rPr>
        <w:tab/>
        <w:t xml:space="preserve">                    </w:t>
      </w:r>
      <w:bookmarkStart w:id="3" w:name="_Hlk536017482"/>
      <w:r w:rsidRPr="004638F2">
        <w:rPr>
          <w:rFonts w:ascii="Arial" w:eastAsia="Times New Roman" w:hAnsi="Arial" w:cs="Arial"/>
          <w:sz w:val="20"/>
          <w:szCs w:val="20"/>
          <w:lang w:eastAsia="sl-SI"/>
        </w:rPr>
        <w:tab/>
        <w:t>Podpis odgovorne osebe podizvajalca:</w:t>
      </w:r>
      <w:bookmarkEnd w:id="3"/>
    </w:p>
    <w:p w14:paraId="6E3B7C7B" w14:textId="77777777" w:rsidR="00F3005A" w:rsidRPr="004638F2" w:rsidRDefault="00F3005A" w:rsidP="00F3005A">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7B236035" w14:textId="77777777" w:rsidR="00F3005A" w:rsidRPr="004638F2" w:rsidRDefault="00F3005A" w:rsidP="00F3005A">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______________________________</w:t>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bookmarkStart w:id="4" w:name="_Hlk536017516"/>
      <w:r w:rsidRPr="004638F2">
        <w:rPr>
          <w:rFonts w:ascii="Arial" w:eastAsia="Times New Roman" w:hAnsi="Arial" w:cs="Arial"/>
          <w:sz w:val="20"/>
          <w:szCs w:val="20"/>
          <w:lang w:eastAsia="sl-SI"/>
        </w:rPr>
        <w:t>______________________________</w:t>
      </w:r>
      <w:bookmarkEnd w:id="4"/>
    </w:p>
    <w:p w14:paraId="172ED641" w14:textId="77777777" w:rsidR="00F3005A" w:rsidRPr="004638F2" w:rsidRDefault="00F3005A" w:rsidP="00F3005A">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7ADE3EF8" w14:textId="77777777" w:rsidR="00F3005A" w:rsidRPr="00F7502C" w:rsidRDefault="00F3005A" w:rsidP="00F3005A">
      <w:pPr>
        <w:spacing w:after="0" w:line="260" w:lineRule="atLeast"/>
        <w:jc w:val="right"/>
        <w:rPr>
          <w:rFonts w:ascii="Arial" w:eastAsia="Times New Roman" w:hAnsi="Arial" w:cs="Arial"/>
          <w:bCs/>
          <w:i/>
          <w:sz w:val="18"/>
          <w:szCs w:val="18"/>
          <w:lang w:eastAsia="sl-SI"/>
        </w:rPr>
      </w:pPr>
    </w:p>
    <w:p w14:paraId="3B22BB9C" w14:textId="77777777" w:rsidR="00F3005A" w:rsidRDefault="00F3005A" w:rsidP="00F3005A">
      <w:pPr>
        <w:spacing w:after="0" w:line="260" w:lineRule="atLeast"/>
        <w:jc w:val="right"/>
        <w:rPr>
          <w:rFonts w:ascii="Arial" w:eastAsia="Times New Roman" w:hAnsi="Arial" w:cs="Arial"/>
          <w:bCs/>
          <w:i/>
          <w:sz w:val="18"/>
          <w:szCs w:val="18"/>
          <w:lang w:eastAsia="sl-SI"/>
        </w:rPr>
      </w:pPr>
    </w:p>
    <w:p w14:paraId="3E8431E7" w14:textId="77777777" w:rsidR="00F3005A" w:rsidRDefault="00F3005A" w:rsidP="00F3005A">
      <w:pPr>
        <w:spacing w:after="0" w:line="260" w:lineRule="atLeast"/>
        <w:jc w:val="right"/>
        <w:rPr>
          <w:rFonts w:ascii="Arial" w:eastAsia="Times New Roman" w:hAnsi="Arial" w:cs="Arial"/>
          <w:bCs/>
          <w:i/>
          <w:sz w:val="18"/>
          <w:szCs w:val="18"/>
          <w:lang w:eastAsia="sl-SI"/>
        </w:rPr>
      </w:pPr>
    </w:p>
    <w:p w14:paraId="707B49C6" w14:textId="77777777" w:rsidR="00F3005A" w:rsidRDefault="00F3005A" w:rsidP="00F3005A">
      <w:pPr>
        <w:spacing w:after="0" w:line="260" w:lineRule="atLeast"/>
        <w:jc w:val="right"/>
        <w:rPr>
          <w:rFonts w:ascii="Arial" w:eastAsia="Times New Roman" w:hAnsi="Arial" w:cs="Arial"/>
          <w:bCs/>
          <w:i/>
          <w:sz w:val="18"/>
          <w:szCs w:val="18"/>
          <w:lang w:eastAsia="sl-SI"/>
        </w:rPr>
      </w:pPr>
    </w:p>
    <w:p w14:paraId="44CA2F7C" w14:textId="77777777" w:rsidR="00F3005A" w:rsidRDefault="00F3005A" w:rsidP="00F3005A">
      <w:pPr>
        <w:spacing w:after="0" w:line="260" w:lineRule="atLeast"/>
        <w:jc w:val="right"/>
        <w:rPr>
          <w:rFonts w:ascii="Arial" w:eastAsia="Times New Roman" w:hAnsi="Arial" w:cs="Arial"/>
          <w:bCs/>
          <w:i/>
          <w:sz w:val="18"/>
          <w:szCs w:val="18"/>
          <w:lang w:eastAsia="sl-SI"/>
        </w:rPr>
      </w:pPr>
    </w:p>
    <w:p w14:paraId="1B8C79F2" w14:textId="77777777" w:rsidR="00F3005A" w:rsidRDefault="00F3005A" w:rsidP="00F3005A">
      <w:pPr>
        <w:spacing w:after="0" w:line="260" w:lineRule="atLeast"/>
        <w:jc w:val="right"/>
        <w:rPr>
          <w:rFonts w:ascii="Arial" w:eastAsia="Times New Roman" w:hAnsi="Arial" w:cs="Arial"/>
          <w:bCs/>
          <w:i/>
          <w:sz w:val="18"/>
          <w:szCs w:val="18"/>
          <w:lang w:eastAsia="sl-SI"/>
        </w:rPr>
      </w:pPr>
    </w:p>
    <w:p w14:paraId="772F00D8" w14:textId="77777777" w:rsidR="00F3005A" w:rsidRDefault="00F3005A" w:rsidP="00F3005A">
      <w:pPr>
        <w:spacing w:after="0" w:line="260" w:lineRule="atLeast"/>
        <w:jc w:val="right"/>
        <w:rPr>
          <w:rFonts w:ascii="Arial" w:eastAsia="Times New Roman" w:hAnsi="Arial" w:cs="Arial"/>
          <w:bCs/>
          <w:i/>
          <w:sz w:val="18"/>
          <w:szCs w:val="18"/>
          <w:lang w:eastAsia="sl-SI"/>
        </w:rPr>
      </w:pPr>
    </w:p>
    <w:p w14:paraId="614046B1" w14:textId="77777777" w:rsidR="00F3005A" w:rsidRPr="001343FA" w:rsidRDefault="00F3005A" w:rsidP="00F3005A">
      <w:pPr>
        <w:jc w:val="both"/>
        <w:rPr>
          <w:rFonts w:ascii="Arial" w:hAnsi="Arial" w:cs="Arial"/>
          <w:sz w:val="18"/>
          <w:szCs w:val="18"/>
        </w:rPr>
      </w:pPr>
    </w:p>
    <w:p w14:paraId="79E4E79D" w14:textId="77777777" w:rsidR="00F3005A" w:rsidRPr="006340CE" w:rsidRDefault="00F3005A" w:rsidP="00F3005A">
      <w:pPr>
        <w:spacing w:after="0" w:line="240" w:lineRule="auto"/>
        <w:ind w:left="4890"/>
        <w:rPr>
          <w:rFonts w:ascii="Arial" w:eastAsia="Times New Roman" w:hAnsi="Arial" w:cs="Arial"/>
          <w:sz w:val="20"/>
          <w:szCs w:val="20"/>
          <w:lang w:eastAsia="sl-SI"/>
        </w:rPr>
      </w:pPr>
    </w:p>
    <w:p w14:paraId="5D9660C7" w14:textId="77777777" w:rsidR="00F3005A" w:rsidRDefault="00F3005A" w:rsidP="00F3005A">
      <w:pPr>
        <w:tabs>
          <w:tab w:val="center" w:pos="4536"/>
          <w:tab w:val="right" w:pos="9072"/>
        </w:tabs>
        <w:spacing w:after="0" w:line="240" w:lineRule="auto"/>
        <w:jc w:val="both"/>
        <w:rPr>
          <w:rFonts w:ascii="Arial" w:eastAsia="Times New Roman" w:hAnsi="Arial" w:cs="Arial"/>
          <w:i/>
          <w:sz w:val="18"/>
          <w:szCs w:val="18"/>
          <w:lang w:eastAsia="sl-SI"/>
        </w:rPr>
      </w:pPr>
    </w:p>
    <w:p w14:paraId="6D0B9E1D" w14:textId="77777777" w:rsidR="00F3005A" w:rsidRPr="006340CE" w:rsidRDefault="00F3005A" w:rsidP="00F3005A">
      <w:pPr>
        <w:tabs>
          <w:tab w:val="center" w:pos="4536"/>
          <w:tab w:val="right" w:pos="9072"/>
        </w:tabs>
        <w:spacing w:after="0" w:line="240" w:lineRule="auto"/>
        <w:jc w:val="both"/>
        <w:rPr>
          <w:rFonts w:ascii="Arial" w:eastAsia="Times New Roman" w:hAnsi="Arial" w:cs="Arial"/>
          <w:i/>
          <w:sz w:val="18"/>
          <w:szCs w:val="18"/>
          <w:lang w:eastAsia="sl-SI"/>
        </w:rPr>
      </w:pPr>
    </w:p>
    <w:p w14:paraId="71BDA6FC" w14:textId="77777777" w:rsidR="00F3005A" w:rsidRDefault="00F3005A" w:rsidP="00F3005A">
      <w:pPr>
        <w:spacing w:after="0" w:line="240" w:lineRule="auto"/>
        <w:sectPr w:rsidR="00F3005A" w:rsidSect="00F3005A">
          <w:headerReference w:type="default" r:id="rId12"/>
          <w:footerReference w:type="default" r:id="rId13"/>
          <w:pgSz w:w="11906" w:h="16838"/>
          <w:pgMar w:top="851" w:right="1418" w:bottom="851" w:left="1418" w:header="454" w:footer="709" w:gutter="0"/>
          <w:cols w:space="708"/>
          <w:docGrid w:linePitch="360"/>
        </w:sectPr>
      </w:pPr>
    </w:p>
    <w:tbl>
      <w:tblPr>
        <w:tblW w:w="0" w:type="auto"/>
        <w:tblCellMar>
          <w:left w:w="70" w:type="dxa"/>
          <w:right w:w="70" w:type="dxa"/>
        </w:tblCellMar>
        <w:tblLook w:val="0000" w:firstRow="0" w:lastRow="0" w:firstColumn="0" w:lastColumn="0" w:noHBand="0" w:noVBand="0"/>
      </w:tblPr>
      <w:tblGrid>
        <w:gridCol w:w="4323"/>
        <w:gridCol w:w="1035"/>
        <w:gridCol w:w="3592"/>
      </w:tblGrid>
      <w:tr w:rsidR="00F3005A" w:rsidRPr="006E72BA" w14:paraId="08F1F136" w14:textId="77777777" w:rsidTr="0018675A">
        <w:trPr>
          <w:trHeight w:val="243"/>
        </w:trPr>
        <w:tc>
          <w:tcPr>
            <w:tcW w:w="4323" w:type="dxa"/>
            <w:tcBorders>
              <w:bottom w:val="single" w:sz="4" w:space="0" w:color="auto"/>
            </w:tcBorders>
          </w:tcPr>
          <w:p w14:paraId="13BBF37B" w14:textId="77777777" w:rsidR="00F3005A" w:rsidRPr="006340CE" w:rsidRDefault="00F3005A" w:rsidP="0018675A">
            <w:pPr>
              <w:spacing w:after="0" w:line="240" w:lineRule="auto"/>
              <w:rPr>
                <w:rFonts w:ascii="Arial" w:eastAsia="Times New Roman" w:hAnsi="Arial" w:cs="Arial"/>
                <w:bCs/>
                <w:sz w:val="20"/>
                <w:szCs w:val="20"/>
                <w:lang w:eastAsia="sl-SI"/>
              </w:rPr>
            </w:pPr>
            <w:r>
              <w:lastRenderedPageBreak/>
              <w:br w:type="page"/>
            </w:r>
            <w:r>
              <w:br w:type="page"/>
            </w:r>
          </w:p>
        </w:tc>
        <w:tc>
          <w:tcPr>
            <w:tcW w:w="1035" w:type="dxa"/>
          </w:tcPr>
          <w:p w14:paraId="2C7878BF"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p w14:paraId="24BD00AB"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p w14:paraId="01CF6C54"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p w14:paraId="0D7B7B94"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F3005A" w:rsidRPr="006E72BA" w14:paraId="2C03DF82" w14:textId="77777777" w:rsidTr="0018675A">
              <w:trPr>
                <w:jc w:val="right"/>
              </w:trPr>
              <w:tc>
                <w:tcPr>
                  <w:tcW w:w="956" w:type="dxa"/>
                  <w:shd w:val="clear" w:color="auto" w:fill="009999"/>
                </w:tcPr>
                <w:p w14:paraId="5540A4EC" w14:textId="77777777" w:rsidR="00F3005A" w:rsidRPr="006E72BA" w:rsidRDefault="00F3005A" w:rsidP="0018675A">
                  <w:pPr>
                    <w:spacing w:after="0"/>
                    <w:ind w:right="-34"/>
                    <w:jc w:val="right"/>
                    <w:rPr>
                      <w:rFonts w:ascii="Arial" w:hAnsi="Arial" w:cs="Arial"/>
                      <w:b/>
                      <w:color w:val="FFFFFF"/>
                      <w:sz w:val="20"/>
                      <w:szCs w:val="20"/>
                    </w:rPr>
                  </w:pPr>
                  <w:r w:rsidRPr="006E72BA">
                    <w:rPr>
                      <w:rFonts w:ascii="Arial" w:hAnsi="Arial" w:cs="Arial"/>
                      <w:b/>
                      <w:color w:val="FFFFFF"/>
                      <w:sz w:val="20"/>
                      <w:szCs w:val="20"/>
                    </w:rPr>
                    <w:t>OBR-4</w:t>
                  </w:r>
                </w:p>
              </w:tc>
            </w:tr>
          </w:tbl>
          <w:p w14:paraId="2BA235AD"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tc>
      </w:tr>
      <w:tr w:rsidR="00F3005A" w:rsidRPr="006E72BA" w14:paraId="588802AF" w14:textId="77777777" w:rsidTr="0018675A">
        <w:tc>
          <w:tcPr>
            <w:tcW w:w="4323" w:type="dxa"/>
            <w:tcBorders>
              <w:top w:val="single" w:sz="4" w:space="0" w:color="auto"/>
            </w:tcBorders>
          </w:tcPr>
          <w:p w14:paraId="44BF6368" w14:textId="77777777" w:rsidR="00F3005A" w:rsidRPr="006340CE" w:rsidRDefault="00F3005A" w:rsidP="0018675A">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(ponudnik - izdajatelj menice)</w:t>
            </w:r>
          </w:p>
        </w:tc>
        <w:tc>
          <w:tcPr>
            <w:tcW w:w="1035" w:type="dxa"/>
          </w:tcPr>
          <w:p w14:paraId="7D556EDC"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518AE535" w14:textId="77777777" w:rsidR="00F3005A" w:rsidRPr="006340CE" w:rsidRDefault="00F3005A" w:rsidP="0018675A">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(kraj in datum)</w:t>
            </w:r>
          </w:p>
        </w:tc>
      </w:tr>
    </w:tbl>
    <w:p w14:paraId="74DBEB02" w14:textId="77777777" w:rsidR="00F3005A" w:rsidRPr="006340CE" w:rsidRDefault="00F3005A" w:rsidP="00F3005A">
      <w:pPr>
        <w:spacing w:after="0" w:line="240" w:lineRule="auto"/>
        <w:jc w:val="both"/>
        <w:rPr>
          <w:rFonts w:ascii="Arial" w:eastAsia="Times New Roman" w:hAnsi="Arial" w:cs="Arial"/>
          <w:bCs/>
          <w:sz w:val="24"/>
          <w:szCs w:val="24"/>
          <w:lang w:eastAsia="sl-SI"/>
        </w:rPr>
      </w:pPr>
    </w:p>
    <w:p w14:paraId="33D39A19" w14:textId="77777777" w:rsidR="00F3005A" w:rsidRPr="006340CE" w:rsidRDefault="00F3005A" w:rsidP="00F3005A">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 xml:space="preserve">KOMUNALA RADOVLJICA, d. o. o. </w:t>
      </w:r>
    </w:p>
    <w:p w14:paraId="57CB79FC" w14:textId="77777777" w:rsidR="00F3005A" w:rsidRPr="006340CE" w:rsidRDefault="00F3005A" w:rsidP="00F3005A">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Ljubljanska cesta 27</w:t>
      </w:r>
    </w:p>
    <w:p w14:paraId="3413AEA3" w14:textId="77777777" w:rsidR="00F3005A" w:rsidRPr="006340CE" w:rsidRDefault="00F3005A" w:rsidP="00F3005A">
      <w:pPr>
        <w:spacing w:after="0" w:line="240" w:lineRule="auto"/>
        <w:jc w:val="both"/>
        <w:rPr>
          <w:rFonts w:ascii="Arial" w:eastAsia="Times New Roman" w:hAnsi="Arial" w:cs="Arial"/>
          <w:bCs/>
          <w:sz w:val="20"/>
          <w:szCs w:val="20"/>
          <w:lang w:eastAsia="sl-SI"/>
        </w:rPr>
      </w:pPr>
      <w:r w:rsidRPr="006340CE">
        <w:rPr>
          <w:rFonts w:ascii="Arial" w:eastAsia="Times New Roman" w:hAnsi="Arial" w:cs="Arial"/>
          <w:b/>
          <w:sz w:val="20"/>
          <w:szCs w:val="20"/>
          <w:lang w:eastAsia="sl-SI"/>
        </w:rPr>
        <w:t xml:space="preserve">4240 Radovljica </w:t>
      </w:r>
    </w:p>
    <w:p w14:paraId="721F60E1" w14:textId="77777777" w:rsidR="00F3005A" w:rsidRPr="006340CE" w:rsidRDefault="00F3005A" w:rsidP="00F3005A">
      <w:pPr>
        <w:shd w:val="clear" w:color="auto" w:fill="FFFFFF"/>
        <w:spacing w:after="0" w:line="260" w:lineRule="atLeast"/>
        <w:jc w:val="center"/>
        <w:rPr>
          <w:rFonts w:ascii="Arial" w:eastAsia="Times New Roman" w:hAnsi="Arial" w:cs="Arial"/>
          <w:b/>
          <w:bCs/>
          <w:iCs/>
          <w:sz w:val="20"/>
          <w:szCs w:val="20"/>
          <w:lang w:eastAsia="sl-SI"/>
        </w:rPr>
      </w:pPr>
    </w:p>
    <w:p w14:paraId="38D48463" w14:textId="77777777" w:rsidR="00F3005A" w:rsidRPr="0006198C" w:rsidRDefault="00F3005A" w:rsidP="00F3005A">
      <w:pPr>
        <w:shd w:val="clear" w:color="auto" w:fill="FFFFFF"/>
        <w:spacing w:after="0" w:line="260" w:lineRule="atLeast"/>
        <w:jc w:val="center"/>
        <w:rPr>
          <w:rFonts w:ascii="Arial" w:eastAsia="Times New Roman" w:hAnsi="Arial" w:cs="Arial"/>
          <w:b/>
          <w:bCs/>
          <w:iCs/>
          <w:lang w:eastAsia="sl-SI"/>
        </w:rPr>
      </w:pPr>
      <w:r w:rsidRPr="0006198C">
        <w:rPr>
          <w:rFonts w:ascii="Arial" w:eastAsia="Times New Roman" w:hAnsi="Arial" w:cs="Arial"/>
          <w:b/>
          <w:bCs/>
          <w:iCs/>
          <w:lang w:eastAsia="sl-SI"/>
        </w:rPr>
        <w:t xml:space="preserve">MENIČNA IZJAVA ZA </w:t>
      </w:r>
      <w:r>
        <w:rPr>
          <w:rFonts w:ascii="Arial" w:eastAsia="Times New Roman" w:hAnsi="Arial" w:cs="Arial"/>
          <w:b/>
          <w:bCs/>
          <w:iCs/>
          <w:lang w:eastAsia="sl-SI"/>
        </w:rPr>
        <w:t>RESNOST PONUDBE</w:t>
      </w:r>
      <w:r w:rsidRPr="0006198C">
        <w:rPr>
          <w:rFonts w:ascii="Arial" w:eastAsia="Times New Roman" w:hAnsi="Arial" w:cs="Arial"/>
          <w:b/>
          <w:bCs/>
          <w:iCs/>
          <w:lang w:eastAsia="sl-SI"/>
        </w:rPr>
        <w:t xml:space="preserve"> </w:t>
      </w:r>
    </w:p>
    <w:p w14:paraId="4BE78C20" w14:textId="77777777" w:rsidR="00F3005A" w:rsidRPr="00270037" w:rsidRDefault="00F3005A" w:rsidP="00F3005A">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0CF79061" w14:textId="77777777" w:rsidR="00F3005A" w:rsidRPr="006340CE" w:rsidRDefault="00F3005A" w:rsidP="00F3005A">
      <w:pPr>
        <w:shd w:val="clear" w:color="auto" w:fill="FFFFFF"/>
        <w:spacing w:after="0" w:line="260" w:lineRule="atLeast"/>
        <w:jc w:val="both"/>
        <w:rPr>
          <w:rFonts w:ascii="Arial" w:eastAsia="Times New Roman" w:hAnsi="Arial" w:cs="Arial"/>
          <w:iCs/>
          <w:sz w:val="12"/>
          <w:szCs w:val="12"/>
          <w:lang w:eastAsia="sl-SI"/>
        </w:rPr>
      </w:pPr>
    </w:p>
    <w:p w14:paraId="106A8A2B" w14:textId="378D397C" w:rsidR="00F3005A" w:rsidRPr="003876DE" w:rsidRDefault="00F3005A" w:rsidP="00F3005A">
      <w:pPr>
        <w:spacing w:after="0" w:line="240" w:lineRule="auto"/>
        <w:jc w:val="both"/>
        <w:rPr>
          <w:rFonts w:ascii="Arial" w:hAnsi="Arial" w:cs="Arial"/>
          <w:iCs/>
          <w:sz w:val="20"/>
          <w:szCs w:val="20"/>
        </w:rPr>
      </w:pPr>
      <w:r w:rsidRPr="006340CE">
        <w:rPr>
          <w:rFonts w:ascii="Arial" w:eastAsia="Times New Roman" w:hAnsi="Arial" w:cs="Arial"/>
          <w:iCs/>
          <w:sz w:val="20"/>
          <w:szCs w:val="20"/>
          <w:lang w:eastAsia="sl-SI"/>
        </w:rPr>
        <w:t>Zakoniti zastopnik oz. pooblaščenec ponudnika __________________</w:t>
      </w:r>
      <w:r>
        <w:rPr>
          <w:rFonts w:ascii="Arial" w:eastAsia="Times New Roman" w:hAnsi="Arial" w:cs="Arial"/>
          <w:iCs/>
          <w:sz w:val="20"/>
          <w:szCs w:val="20"/>
          <w:lang w:eastAsia="sl-SI"/>
        </w:rPr>
        <w:t xml:space="preserve"> (</w:t>
      </w:r>
      <w:r w:rsidRPr="002D2160">
        <w:rPr>
          <w:rFonts w:ascii="Arial" w:eastAsia="Times New Roman" w:hAnsi="Arial" w:cs="Arial"/>
          <w:i/>
          <w:sz w:val="20"/>
          <w:szCs w:val="20"/>
          <w:lang w:eastAsia="sl-SI"/>
        </w:rPr>
        <w:t>ime in priimek zakonitega zastopnika</w:t>
      </w:r>
      <w:r>
        <w:rPr>
          <w:rFonts w:ascii="Arial" w:eastAsia="Times New Roman" w:hAnsi="Arial" w:cs="Arial"/>
          <w:iCs/>
          <w:sz w:val="20"/>
          <w:szCs w:val="20"/>
          <w:lang w:eastAsia="sl-SI"/>
        </w:rPr>
        <w:t>)</w:t>
      </w:r>
      <w:r w:rsidRPr="006340CE">
        <w:rPr>
          <w:rFonts w:ascii="Arial" w:eastAsia="Times New Roman" w:hAnsi="Arial" w:cs="Arial"/>
          <w:iCs/>
          <w:sz w:val="20"/>
          <w:szCs w:val="20"/>
          <w:lang w:eastAsia="sl-SI"/>
        </w:rPr>
        <w:t xml:space="preserve"> brezpogojno in nepreklicno izjavljam, da pooblaščam naročnika </w:t>
      </w:r>
      <w:r w:rsidRPr="006340CE">
        <w:rPr>
          <w:rFonts w:ascii="Arial" w:eastAsia="Times New Roman" w:hAnsi="Arial" w:cs="Arial"/>
          <w:b/>
          <w:sz w:val="20"/>
          <w:szCs w:val="20"/>
          <w:lang w:eastAsia="sl-SI"/>
        </w:rPr>
        <w:t xml:space="preserve">Komunalo Radovljica, d. </w:t>
      </w:r>
      <w:r w:rsidRPr="003876DE">
        <w:rPr>
          <w:rFonts w:ascii="Arial" w:eastAsia="Times New Roman" w:hAnsi="Arial" w:cs="Arial"/>
          <w:b/>
          <w:sz w:val="20"/>
          <w:szCs w:val="20"/>
          <w:lang w:eastAsia="sl-SI"/>
        </w:rPr>
        <w:t xml:space="preserve">o. o., Ljubljanska cesta 27, 4240 Radovljica, </w:t>
      </w:r>
      <w:r w:rsidRPr="003876DE">
        <w:rPr>
          <w:rFonts w:ascii="Arial" w:eastAsia="Times New Roman" w:hAnsi="Arial" w:cs="Arial"/>
          <w:iCs/>
          <w:sz w:val="20"/>
          <w:szCs w:val="20"/>
          <w:lang w:eastAsia="sl-SI"/>
        </w:rPr>
        <w:t xml:space="preserve">da lahko podpisano bianco menico, </w:t>
      </w:r>
      <w:r w:rsidRPr="003876DE">
        <w:rPr>
          <w:rFonts w:ascii="Arial" w:hAnsi="Arial" w:cs="Arial"/>
          <w:iCs/>
          <w:sz w:val="20"/>
          <w:szCs w:val="20"/>
        </w:rPr>
        <w:t xml:space="preserve">ki je bila izročena kot zavarovanje za </w:t>
      </w:r>
      <w:r w:rsidRPr="003876DE">
        <w:rPr>
          <w:rStyle w:val="podrtano"/>
          <w:rFonts w:ascii="Arial" w:hAnsi="Arial" w:cs="Arial"/>
          <w:iCs/>
          <w:sz w:val="20"/>
          <w:szCs w:val="20"/>
        </w:rPr>
        <w:t>resnost ponudbe</w:t>
      </w:r>
      <w:r w:rsidRPr="003876DE">
        <w:rPr>
          <w:rStyle w:val="apple-converted-space"/>
          <w:rFonts w:ascii="Arial" w:hAnsi="Arial" w:cs="Arial"/>
          <w:iCs/>
          <w:sz w:val="20"/>
          <w:szCs w:val="20"/>
        </w:rPr>
        <w:t> </w:t>
      </w:r>
      <w:r w:rsidRPr="003876DE">
        <w:rPr>
          <w:rFonts w:ascii="Arial" w:hAnsi="Arial" w:cs="Arial"/>
          <w:iCs/>
          <w:sz w:val="20"/>
          <w:szCs w:val="20"/>
        </w:rPr>
        <w:t>za javno naročilo za</w:t>
      </w:r>
      <w:r w:rsidRPr="003876DE">
        <w:rPr>
          <w:rStyle w:val="apple-converted-space"/>
          <w:rFonts w:ascii="Arial" w:hAnsi="Arial" w:cs="Arial"/>
          <w:iCs/>
          <w:sz w:val="20"/>
          <w:szCs w:val="20"/>
        </w:rPr>
        <w:t xml:space="preserve"> </w:t>
      </w:r>
      <w:r w:rsidRPr="003876DE">
        <w:rPr>
          <w:rStyle w:val="pikice---manje"/>
          <w:rFonts w:ascii="Arial" w:hAnsi="Arial" w:cs="Arial"/>
          <w:iCs/>
          <w:sz w:val="20"/>
          <w:szCs w:val="20"/>
        </w:rPr>
        <w:t>JN</w:t>
      </w:r>
      <w:r w:rsidR="00A76AF5" w:rsidRPr="003876DE">
        <w:rPr>
          <w:rStyle w:val="pikice---manje"/>
          <w:rFonts w:ascii="Arial" w:hAnsi="Arial" w:cs="Arial"/>
          <w:iCs/>
          <w:sz w:val="20"/>
          <w:szCs w:val="20"/>
        </w:rPr>
        <w:t>10</w:t>
      </w:r>
      <w:r w:rsidRPr="003876DE">
        <w:rPr>
          <w:rStyle w:val="pikice---manje"/>
          <w:rFonts w:ascii="Arial" w:hAnsi="Arial" w:cs="Arial"/>
          <w:iCs/>
          <w:sz w:val="20"/>
          <w:szCs w:val="20"/>
        </w:rPr>
        <w:t xml:space="preserve">/2025 – </w:t>
      </w:r>
      <w:r w:rsidR="00582DB2" w:rsidRPr="003876DE">
        <w:rPr>
          <w:rStyle w:val="pikice---manje"/>
          <w:rFonts w:ascii="Arial" w:hAnsi="Arial" w:cs="Arial"/>
          <w:iCs/>
          <w:sz w:val="20"/>
          <w:szCs w:val="20"/>
        </w:rPr>
        <w:t>Vzdrževanje cest v občini Radovljica</w:t>
      </w:r>
      <w:r w:rsidR="004C74C4" w:rsidRPr="003876DE">
        <w:rPr>
          <w:rStyle w:val="pikice---manje"/>
          <w:rFonts w:ascii="Arial" w:hAnsi="Arial" w:cs="Arial"/>
          <w:iCs/>
          <w:sz w:val="20"/>
          <w:szCs w:val="20"/>
        </w:rPr>
        <w:t xml:space="preserve"> – </w:t>
      </w:r>
      <w:r w:rsidR="006C7FD2" w:rsidRPr="003876DE">
        <w:rPr>
          <w:rStyle w:val="pikice---manje"/>
          <w:rFonts w:ascii="Arial" w:hAnsi="Arial" w:cs="Arial"/>
          <w:iCs/>
          <w:sz w:val="20"/>
          <w:szCs w:val="20"/>
        </w:rPr>
        <w:t>ponovitev 3. sklopa</w:t>
      </w:r>
      <w:r w:rsidRPr="003876DE">
        <w:rPr>
          <w:rFonts w:ascii="Arial" w:hAnsi="Arial" w:cs="Arial"/>
          <w:iCs/>
          <w:sz w:val="20"/>
          <w:szCs w:val="20"/>
        </w:rPr>
        <w:t xml:space="preserve">, objavljeno na Portalu JN pod št. objave ________________ z dne __________ skladno z določili dokumentacije v zvezi z oddajo javnega naročila in ponudbe za predmetno javno naročilo, brez poprejšnjega obvestila izpolni v vseh neizpolnjenih delih za znesek v višini </w:t>
      </w:r>
      <w:r w:rsidRPr="003876DE">
        <w:rPr>
          <w:rFonts w:ascii="Arial" w:hAnsi="Arial" w:cs="Arial"/>
          <w:b/>
          <w:iCs/>
          <w:sz w:val="20"/>
          <w:szCs w:val="20"/>
        </w:rPr>
        <w:t>_____________ EUR.</w:t>
      </w:r>
    </w:p>
    <w:p w14:paraId="62435E8C" w14:textId="77777777" w:rsidR="00F3005A" w:rsidRPr="00E60FC3" w:rsidRDefault="00F3005A" w:rsidP="00F3005A">
      <w:pPr>
        <w:spacing w:after="0" w:line="240" w:lineRule="auto"/>
        <w:jc w:val="both"/>
        <w:rPr>
          <w:rFonts w:ascii="Arial" w:eastAsia="Times New Roman" w:hAnsi="Arial" w:cs="Arial"/>
          <w:b/>
          <w:sz w:val="12"/>
          <w:szCs w:val="12"/>
          <w:lang w:eastAsia="sl-SI"/>
        </w:rPr>
      </w:pPr>
    </w:p>
    <w:p w14:paraId="4D8F1346" w14:textId="77777777" w:rsidR="00F3005A" w:rsidRPr="00E60FC3" w:rsidRDefault="00F3005A" w:rsidP="00F3005A">
      <w:pPr>
        <w:pStyle w:val="besedilo---italic-odmik-spodaj"/>
        <w:shd w:val="clear" w:color="auto" w:fill="FFFFFF"/>
        <w:spacing w:before="0" w:beforeAutospacing="0" w:after="0" w:afterAutospacing="0"/>
        <w:jc w:val="both"/>
        <w:rPr>
          <w:rStyle w:val="apple-converted-space"/>
          <w:rFonts w:ascii="Arial" w:hAnsi="Arial" w:cs="Arial"/>
          <w:iCs/>
          <w:sz w:val="20"/>
          <w:szCs w:val="20"/>
        </w:rPr>
      </w:pPr>
      <w:r w:rsidRPr="00E60FC3">
        <w:rPr>
          <w:rFonts w:ascii="Arial" w:hAnsi="Arial" w:cs="Arial"/>
          <w:iCs/>
          <w:sz w:val="20"/>
          <w:szCs w:val="20"/>
        </w:rPr>
        <w:t>Ponudnik se odreka vsem ugovorom proti tako izpolnjeni menici in se zavezuje menico plačati, ko dospe. Menični znesek se nakaže na račun naročnika, v korist transakcijskega računa Komunale Radovljica, d. o. o., številka: SI56 0700 0000 0008 529, odprtem pri Gorenjski banki.</w:t>
      </w:r>
    </w:p>
    <w:p w14:paraId="04E34C49" w14:textId="77777777" w:rsidR="00F3005A" w:rsidRPr="00E60FC3" w:rsidRDefault="00F3005A" w:rsidP="00F3005A">
      <w:pPr>
        <w:pStyle w:val="besedilo---italic-odmik-spodaj"/>
        <w:shd w:val="clear" w:color="auto" w:fill="FFFFFF"/>
        <w:spacing w:before="0" w:beforeAutospacing="0" w:after="0" w:afterAutospacing="0"/>
        <w:jc w:val="both"/>
        <w:rPr>
          <w:rStyle w:val="apple-converted-space"/>
          <w:rFonts w:ascii="Arial" w:hAnsi="Arial" w:cs="Arial"/>
          <w:iCs/>
          <w:sz w:val="12"/>
          <w:szCs w:val="12"/>
        </w:rPr>
      </w:pPr>
    </w:p>
    <w:p w14:paraId="1EF2368F" w14:textId="77777777" w:rsidR="00F3005A" w:rsidRPr="00E60FC3" w:rsidRDefault="00F3005A" w:rsidP="00F3005A">
      <w:pPr>
        <w:pStyle w:val="besedilo---italic-odmik-spodaj"/>
        <w:shd w:val="clear" w:color="auto" w:fill="FFFFFF"/>
        <w:spacing w:before="0" w:beforeAutospacing="0" w:after="0" w:afterAutospacing="0"/>
        <w:jc w:val="both"/>
        <w:rPr>
          <w:rFonts w:ascii="Arial" w:hAnsi="Arial" w:cs="Arial"/>
          <w:iCs/>
          <w:sz w:val="20"/>
          <w:szCs w:val="20"/>
        </w:rPr>
      </w:pPr>
      <w:r w:rsidRPr="00E60FC3">
        <w:rPr>
          <w:rFonts w:ascii="Arial" w:hAnsi="Arial" w:cs="Arial"/>
          <w:iCs/>
          <w:sz w:val="20"/>
          <w:szCs w:val="20"/>
        </w:rPr>
        <w:t>Ponudnik izjavlja, da se zaveda pravnih posledic izdaje menice v zavarovanje. Menica naj se izpolni s klavzulo »BREZ PROTESTA« in je plačljiva na prvi poziv.</w:t>
      </w:r>
    </w:p>
    <w:p w14:paraId="4D23BB9A" w14:textId="77777777" w:rsidR="00F3005A" w:rsidRPr="00E60FC3" w:rsidRDefault="00F3005A" w:rsidP="00F3005A">
      <w:pPr>
        <w:pStyle w:val="besedilo---italic-odmik-spodaj"/>
        <w:shd w:val="clear" w:color="auto" w:fill="FFFFFF"/>
        <w:spacing w:before="0" w:beforeAutospacing="0" w:after="0" w:afterAutospacing="0"/>
        <w:jc w:val="both"/>
        <w:rPr>
          <w:rFonts w:ascii="Arial" w:hAnsi="Arial" w:cs="Arial"/>
          <w:iCs/>
          <w:sz w:val="12"/>
          <w:szCs w:val="12"/>
        </w:rPr>
      </w:pPr>
    </w:p>
    <w:p w14:paraId="6EE0F0DD" w14:textId="77777777" w:rsidR="00F3005A" w:rsidRPr="00E60FC3" w:rsidRDefault="00F3005A" w:rsidP="00F3005A">
      <w:pPr>
        <w:pStyle w:val="besedilo---italic-odmik-spodaj"/>
        <w:shd w:val="clear" w:color="auto" w:fill="FFFFFF"/>
        <w:spacing w:before="0" w:beforeAutospacing="0" w:after="0" w:afterAutospacing="0"/>
        <w:jc w:val="both"/>
        <w:rPr>
          <w:rFonts w:ascii="Arial" w:hAnsi="Arial" w:cs="Arial"/>
          <w:iCs/>
          <w:sz w:val="20"/>
          <w:szCs w:val="20"/>
        </w:rPr>
      </w:pPr>
      <w:r w:rsidRPr="00E60FC3">
        <w:rPr>
          <w:rFonts w:ascii="Arial" w:hAnsi="Arial" w:cs="Arial"/>
          <w:iCs/>
          <w:sz w:val="20"/>
          <w:szCs w:val="20"/>
        </w:rPr>
        <w:t>Ponudnik hkrati POOBLAŠČAM naročnika</w:t>
      </w:r>
      <w:r w:rsidRPr="00E60FC3">
        <w:rPr>
          <w:sz w:val="20"/>
          <w:szCs w:val="20"/>
        </w:rPr>
        <w:t xml:space="preserve"> </w:t>
      </w:r>
      <w:r w:rsidRPr="00E60FC3">
        <w:rPr>
          <w:rStyle w:val="apple-converted-space"/>
          <w:rFonts w:ascii="Arial" w:hAnsi="Arial" w:cs="Arial"/>
          <w:b/>
          <w:bCs/>
          <w:iCs/>
          <w:sz w:val="20"/>
          <w:szCs w:val="20"/>
        </w:rPr>
        <w:t xml:space="preserve">Komunalo Radovljica, d. o. o., Ljubljanska cesta 27, 4240 Radovljica, </w:t>
      </w:r>
      <w:r w:rsidRPr="00E60FC3">
        <w:rPr>
          <w:rFonts w:ascii="Arial" w:hAnsi="Arial" w:cs="Arial"/>
          <w:iCs/>
          <w:sz w:val="20"/>
          <w:szCs w:val="20"/>
        </w:rPr>
        <w:t>da predloži menico na unovčenje in izrecno dovoljujem banki izplačilo take menice v znesku vsakokratnega dobroimetja iz katerikoli transakcijskega računa. Tako dajem NALOG ZA PLAČILO oz. POOBLASTILO vsem spodaj navedenim bankam iz mojih računov</w:t>
      </w:r>
      <w:r w:rsidRPr="00E60FC3">
        <w:rPr>
          <w:rFonts w:ascii="Arial" w:hAnsi="Arial" w:cs="Arial"/>
          <w:sz w:val="20"/>
          <w:szCs w:val="20"/>
        </w:rPr>
        <w:t xml:space="preserve"> ali pri katerikoli drugi osebi, ki vodi katerikoli drug račun izdajatelja menice, v katerega breme je možno poplačilo te menice, v skladu z vsakokrat veljavnimi predpisi:</w:t>
      </w:r>
    </w:p>
    <w:p w14:paraId="46853A08" w14:textId="77777777" w:rsidR="00F3005A" w:rsidRDefault="00F3005A" w:rsidP="00F3005A">
      <w:pPr>
        <w:spacing w:after="0" w:line="240" w:lineRule="auto"/>
        <w:jc w:val="both"/>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402"/>
        <w:gridCol w:w="2865"/>
      </w:tblGrid>
      <w:tr w:rsidR="00F3005A" w:rsidRPr="006E72BA" w14:paraId="10F0B014" w14:textId="77777777" w:rsidTr="0018675A">
        <w:trPr>
          <w:trHeight w:val="397"/>
        </w:trPr>
        <w:tc>
          <w:tcPr>
            <w:tcW w:w="2835" w:type="dxa"/>
            <w:shd w:val="clear" w:color="auto" w:fill="009999"/>
          </w:tcPr>
          <w:p w14:paraId="0010268B"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402" w:type="dxa"/>
            <w:shd w:val="clear" w:color="auto" w:fill="009999"/>
          </w:tcPr>
          <w:p w14:paraId="06A3499D"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414BB878"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F3005A" w:rsidRPr="006E72BA" w14:paraId="20CF02E6" w14:textId="77777777" w:rsidTr="0018675A">
        <w:trPr>
          <w:trHeight w:val="397"/>
        </w:trPr>
        <w:tc>
          <w:tcPr>
            <w:tcW w:w="2835" w:type="dxa"/>
          </w:tcPr>
          <w:p w14:paraId="7C9FA06A"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12DA08B5"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518CC784"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r w:rsidR="00F3005A" w:rsidRPr="006E72BA" w14:paraId="54C17B48" w14:textId="77777777" w:rsidTr="0018675A">
        <w:trPr>
          <w:trHeight w:val="397"/>
        </w:trPr>
        <w:tc>
          <w:tcPr>
            <w:tcW w:w="2835" w:type="dxa"/>
          </w:tcPr>
          <w:p w14:paraId="40AEF344"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12B75D02"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1F77DF62"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r w:rsidR="00F3005A" w:rsidRPr="006E72BA" w14:paraId="2298C674" w14:textId="77777777" w:rsidTr="0018675A">
        <w:trPr>
          <w:trHeight w:val="397"/>
        </w:trPr>
        <w:tc>
          <w:tcPr>
            <w:tcW w:w="2835" w:type="dxa"/>
          </w:tcPr>
          <w:p w14:paraId="1DA35A57"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1ECD85A3"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4D8C8360"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bl>
    <w:p w14:paraId="5A021C0B" w14:textId="77777777" w:rsidR="00F3005A" w:rsidRDefault="00F3005A" w:rsidP="00F3005A">
      <w:pPr>
        <w:shd w:val="clear" w:color="auto" w:fill="FFFFFF"/>
        <w:spacing w:after="0" w:line="240" w:lineRule="auto"/>
        <w:jc w:val="both"/>
        <w:rPr>
          <w:rFonts w:ascii="Arial" w:eastAsia="Times New Roman" w:hAnsi="Arial" w:cs="Arial"/>
          <w:iCs/>
          <w:sz w:val="20"/>
          <w:szCs w:val="20"/>
          <w:lang w:eastAsia="sl-SI"/>
        </w:rPr>
      </w:pPr>
    </w:p>
    <w:p w14:paraId="1DFAABEA" w14:textId="77777777" w:rsidR="00F3005A" w:rsidRPr="00E60FC3" w:rsidRDefault="00F3005A" w:rsidP="00F3005A">
      <w:pPr>
        <w:pStyle w:val="besedilo---italic-odmik-spodaj"/>
        <w:shd w:val="clear" w:color="auto" w:fill="FFFFFF"/>
        <w:spacing w:before="0" w:beforeAutospacing="0" w:after="0" w:afterAutospacing="0"/>
        <w:jc w:val="both"/>
        <w:rPr>
          <w:rFonts w:ascii="Arial" w:hAnsi="Arial" w:cs="Arial"/>
          <w:iCs/>
          <w:sz w:val="20"/>
          <w:szCs w:val="20"/>
        </w:rPr>
      </w:pPr>
      <w:r w:rsidRPr="00E60FC3">
        <w:rPr>
          <w:rFonts w:ascii="Arial" w:hAnsi="Arial" w:cs="Arial"/>
          <w:iCs/>
          <w:sz w:val="20"/>
          <w:szCs w:val="20"/>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34A1E249" w14:textId="77777777" w:rsidR="00F3005A" w:rsidRPr="00E60FC3" w:rsidRDefault="00F3005A" w:rsidP="00F3005A">
      <w:pPr>
        <w:spacing w:after="0" w:line="240" w:lineRule="auto"/>
        <w:jc w:val="both"/>
        <w:rPr>
          <w:rFonts w:ascii="Arial" w:eastAsia="Times New Roman" w:hAnsi="Arial" w:cs="Arial"/>
          <w:iCs/>
          <w:sz w:val="12"/>
          <w:szCs w:val="12"/>
          <w:lang w:eastAsia="sl-SI"/>
        </w:rPr>
      </w:pPr>
    </w:p>
    <w:p w14:paraId="4172DFCA" w14:textId="0C5BD8DD" w:rsidR="00F3005A" w:rsidRPr="00E60FC3" w:rsidRDefault="00F3005A" w:rsidP="00F3005A">
      <w:pPr>
        <w:spacing w:after="0" w:line="240" w:lineRule="auto"/>
        <w:jc w:val="both"/>
        <w:rPr>
          <w:rFonts w:ascii="Arial" w:eastAsia="Times New Roman" w:hAnsi="Arial" w:cs="Arial"/>
          <w:iCs/>
          <w:sz w:val="20"/>
          <w:szCs w:val="20"/>
          <w:lang w:eastAsia="sl-SI"/>
        </w:rPr>
      </w:pPr>
      <w:r w:rsidRPr="00E60FC3">
        <w:rPr>
          <w:rFonts w:ascii="Arial" w:eastAsia="Times New Roman" w:hAnsi="Arial" w:cs="Arial"/>
          <w:iCs/>
          <w:sz w:val="20"/>
          <w:szCs w:val="20"/>
          <w:lang w:eastAsia="sl-SI"/>
        </w:rPr>
        <w:t xml:space="preserve">To ponujeno finančno zavarovanje za resnost ponudbe velja vse dotlej, dokler ne bo izbran ponudnik po zgoraj citiranem javnem </w:t>
      </w:r>
      <w:r w:rsidR="00582DB2">
        <w:rPr>
          <w:rFonts w:ascii="Arial" w:eastAsia="Times New Roman" w:hAnsi="Arial" w:cs="Arial"/>
          <w:iCs/>
          <w:sz w:val="20"/>
          <w:szCs w:val="20"/>
          <w:lang w:eastAsia="sl-SI"/>
        </w:rPr>
        <w:t>naročilu</w:t>
      </w:r>
      <w:r w:rsidRPr="00E60FC3">
        <w:rPr>
          <w:rFonts w:ascii="Arial" w:eastAsia="Times New Roman" w:hAnsi="Arial" w:cs="Arial"/>
          <w:iCs/>
          <w:sz w:val="20"/>
          <w:szCs w:val="20"/>
          <w:lang w:eastAsia="sl-SI"/>
        </w:rPr>
        <w:t xml:space="preserve"> in do trenutka, ko izbrani ponudnik ne sklene pogodbe z naročnikom in mu ne izroči zahtevanega finančnega zavarovanja za dobro izvedbo pogodbenih obveznosti, vendar pa najdlje 10 dni po </w:t>
      </w:r>
      <w:r w:rsidR="00582DB2">
        <w:rPr>
          <w:rFonts w:ascii="Arial" w:eastAsia="Times New Roman" w:hAnsi="Arial" w:cs="Arial"/>
          <w:iCs/>
          <w:sz w:val="20"/>
          <w:szCs w:val="20"/>
          <w:lang w:eastAsia="sl-SI"/>
        </w:rPr>
        <w:t xml:space="preserve">preteku </w:t>
      </w:r>
      <w:r w:rsidRPr="00E60FC3">
        <w:rPr>
          <w:rFonts w:ascii="Arial" w:eastAsia="Times New Roman" w:hAnsi="Arial" w:cs="Arial"/>
          <w:iCs/>
          <w:sz w:val="20"/>
          <w:szCs w:val="20"/>
          <w:lang w:eastAsia="sl-SI"/>
        </w:rPr>
        <w:t>veljavnosti ponudbe</w:t>
      </w:r>
      <w:r>
        <w:rPr>
          <w:rFonts w:ascii="Arial" w:eastAsia="Times New Roman" w:hAnsi="Arial" w:cs="Arial"/>
          <w:iCs/>
          <w:sz w:val="20"/>
          <w:szCs w:val="20"/>
          <w:lang w:eastAsia="sl-SI"/>
        </w:rPr>
        <w:t>, tj. do ____________</w:t>
      </w:r>
      <w:r w:rsidRPr="00E60FC3">
        <w:rPr>
          <w:rFonts w:ascii="Arial" w:eastAsia="Times New Roman" w:hAnsi="Arial" w:cs="Arial"/>
          <w:iCs/>
          <w:sz w:val="20"/>
          <w:szCs w:val="20"/>
          <w:lang w:eastAsia="sl-SI"/>
        </w:rPr>
        <w:t xml:space="preserve">. Menična obveznost avtomatično ugasne po izteku zgoraj navedenega roka ne glede na to, ali je instrument  zavarovanja vrnjen izdajatelju. </w:t>
      </w:r>
    </w:p>
    <w:p w14:paraId="6F0016FB" w14:textId="77777777" w:rsidR="00F3005A" w:rsidRPr="006340CE" w:rsidRDefault="00F3005A" w:rsidP="00F3005A">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F3005A" w:rsidRPr="006E72BA" w14:paraId="2699DCC2" w14:textId="77777777" w:rsidTr="0018675A">
        <w:tc>
          <w:tcPr>
            <w:tcW w:w="2802" w:type="dxa"/>
          </w:tcPr>
          <w:p w14:paraId="717E89C6" w14:textId="77777777" w:rsidR="00F3005A" w:rsidRPr="006E72BA" w:rsidRDefault="00F3005A" w:rsidP="0018675A">
            <w:pPr>
              <w:spacing w:line="240" w:lineRule="exact"/>
              <w:rPr>
                <w:rFonts w:ascii="Arial" w:hAnsi="Arial" w:cs="Arial"/>
                <w:bCs/>
                <w:sz w:val="20"/>
                <w:szCs w:val="20"/>
              </w:rPr>
            </w:pPr>
          </w:p>
        </w:tc>
        <w:tc>
          <w:tcPr>
            <w:tcW w:w="2693" w:type="dxa"/>
          </w:tcPr>
          <w:p w14:paraId="1E787508" w14:textId="77777777" w:rsidR="00F3005A" w:rsidRPr="006E72BA" w:rsidRDefault="00F3005A" w:rsidP="0018675A">
            <w:pPr>
              <w:spacing w:line="240" w:lineRule="exact"/>
              <w:jc w:val="center"/>
              <w:rPr>
                <w:rFonts w:ascii="Arial" w:hAnsi="Arial" w:cs="Arial"/>
                <w:bCs/>
                <w:sz w:val="20"/>
                <w:szCs w:val="20"/>
              </w:rPr>
            </w:pPr>
          </w:p>
        </w:tc>
        <w:tc>
          <w:tcPr>
            <w:tcW w:w="3715" w:type="dxa"/>
          </w:tcPr>
          <w:p w14:paraId="0E2E7060" w14:textId="77777777" w:rsidR="00F3005A" w:rsidRPr="006E72BA" w:rsidRDefault="00F3005A" w:rsidP="0018675A">
            <w:pPr>
              <w:spacing w:line="240" w:lineRule="exact"/>
              <w:jc w:val="center"/>
              <w:rPr>
                <w:rFonts w:ascii="Arial" w:hAnsi="Arial" w:cs="Arial"/>
                <w:bCs/>
                <w:sz w:val="20"/>
                <w:szCs w:val="20"/>
              </w:rPr>
            </w:pPr>
            <w:r w:rsidRPr="006E72BA">
              <w:rPr>
                <w:rFonts w:ascii="Arial" w:hAnsi="Arial" w:cs="Arial"/>
                <w:bCs/>
                <w:sz w:val="20"/>
                <w:szCs w:val="20"/>
              </w:rPr>
              <w:t>Podpis zakonitega zastopnika izdajatelja:</w:t>
            </w:r>
          </w:p>
        </w:tc>
      </w:tr>
      <w:tr w:rsidR="00F3005A" w:rsidRPr="006E72BA" w14:paraId="28C8FF81" w14:textId="77777777" w:rsidTr="0018675A">
        <w:tc>
          <w:tcPr>
            <w:tcW w:w="2802" w:type="dxa"/>
          </w:tcPr>
          <w:p w14:paraId="77B6B5B2" w14:textId="77777777" w:rsidR="00F3005A" w:rsidRPr="006E72BA" w:rsidRDefault="00F3005A" w:rsidP="0018675A">
            <w:pPr>
              <w:spacing w:line="240" w:lineRule="exact"/>
              <w:rPr>
                <w:rFonts w:ascii="Arial" w:hAnsi="Arial" w:cs="Arial"/>
                <w:bCs/>
                <w:sz w:val="20"/>
                <w:szCs w:val="20"/>
              </w:rPr>
            </w:pPr>
          </w:p>
        </w:tc>
        <w:tc>
          <w:tcPr>
            <w:tcW w:w="2693" w:type="dxa"/>
          </w:tcPr>
          <w:p w14:paraId="376568D9" w14:textId="77777777" w:rsidR="00F3005A" w:rsidRPr="006E72BA" w:rsidRDefault="00F3005A" w:rsidP="0018675A">
            <w:pPr>
              <w:spacing w:line="240" w:lineRule="exact"/>
              <w:rPr>
                <w:rFonts w:ascii="Arial" w:hAnsi="Arial" w:cs="Arial"/>
                <w:bCs/>
                <w:sz w:val="20"/>
                <w:szCs w:val="20"/>
              </w:rPr>
            </w:pPr>
          </w:p>
        </w:tc>
        <w:tc>
          <w:tcPr>
            <w:tcW w:w="3715" w:type="dxa"/>
            <w:tcBorders>
              <w:bottom w:val="single" w:sz="4" w:space="0" w:color="auto"/>
            </w:tcBorders>
          </w:tcPr>
          <w:p w14:paraId="487417FC" w14:textId="77777777" w:rsidR="00F3005A" w:rsidRPr="006E72BA" w:rsidRDefault="00F3005A" w:rsidP="0018675A">
            <w:pPr>
              <w:spacing w:line="240" w:lineRule="exact"/>
              <w:rPr>
                <w:rFonts w:ascii="Arial" w:hAnsi="Arial" w:cs="Arial"/>
                <w:bCs/>
                <w:sz w:val="20"/>
                <w:szCs w:val="20"/>
              </w:rPr>
            </w:pPr>
          </w:p>
        </w:tc>
      </w:tr>
    </w:tbl>
    <w:p w14:paraId="41FED35A" w14:textId="77777777" w:rsidR="00F3005A" w:rsidRDefault="00F3005A" w:rsidP="00F3005A">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67FEF537" w14:textId="77777777" w:rsidR="00F3005A" w:rsidRPr="00AD34FE" w:rsidRDefault="00F3005A" w:rsidP="00F3005A">
      <w:pPr>
        <w:pStyle w:val="Odstavekseznama"/>
        <w:numPr>
          <w:ilvl w:val="0"/>
          <w:numId w:val="47"/>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3B1230CC" w14:textId="77777777" w:rsidR="00F3005A" w:rsidRDefault="00F3005A" w:rsidP="00F3005A">
      <w:pPr>
        <w:spacing w:after="0" w:line="240" w:lineRule="auto"/>
        <w:sectPr w:rsidR="00F3005A" w:rsidSect="00F3005A">
          <w:pgSz w:w="11906" w:h="16838"/>
          <w:pgMar w:top="851" w:right="1418" w:bottom="851" w:left="1418" w:header="454" w:footer="709" w:gutter="0"/>
          <w:cols w:space="708"/>
          <w:docGrid w:linePitch="360"/>
        </w:sectPr>
      </w:pPr>
      <w:r w:rsidRPr="00AD34FE">
        <w:rPr>
          <w:rFonts w:ascii="Arial" w:hAnsi="Arial" w:cs="Arial"/>
          <w:b/>
          <w:bCs/>
          <w:i/>
          <w:iCs/>
          <w:sz w:val="20"/>
          <w:szCs w:val="20"/>
          <w:lang w:eastAsia="sl-SI"/>
        </w:rPr>
        <w:t>(</w:t>
      </w:r>
      <w:r w:rsidRPr="00A30D41">
        <w:rPr>
          <w:rFonts w:ascii="Arial" w:hAnsi="Arial" w:cs="Arial"/>
          <w:b/>
          <w:bCs/>
          <w:i/>
          <w:iCs/>
          <w:sz w:val="20"/>
          <w:szCs w:val="20"/>
          <w:lang w:eastAsia="sl-SI"/>
        </w:rPr>
        <w:t xml:space="preserve">podpisano in žigosano bianco menico ponudnik pošlje po pošti </w:t>
      </w:r>
      <w:r>
        <w:rPr>
          <w:rFonts w:ascii="Arial" w:hAnsi="Arial" w:cs="Arial"/>
          <w:b/>
          <w:bCs/>
          <w:i/>
          <w:iCs/>
          <w:sz w:val="20"/>
          <w:szCs w:val="20"/>
          <w:lang w:eastAsia="sl-SI"/>
        </w:rPr>
        <w:t xml:space="preserve">na naslov naročnika </w:t>
      </w:r>
      <w:r w:rsidRPr="00A30D41">
        <w:rPr>
          <w:rFonts w:ascii="Arial" w:hAnsi="Arial" w:cs="Arial"/>
          <w:b/>
          <w:bCs/>
          <w:i/>
          <w:iCs/>
          <w:sz w:val="20"/>
          <w:szCs w:val="20"/>
          <w:lang w:eastAsia="sl-SI"/>
        </w:rPr>
        <w:t>do roka za odpiranje ponudb</w:t>
      </w:r>
      <w:r w:rsidRPr="00AD34FE">
        <w:rPr>
          <w:rFonts w:ascii="Arial" w:hAnsi="Arial" w:cs="Arial"/>
          <w:b/>
          <w:bCs/>
          <w:i/>
          <w:iCs/>
          <w:sz w:val="20"/>
          <w:szCs w:val="20"/>
          <w:lang w:eastAsia="sl-SI"/>
        </w:rPr>
        <w:t>)</w:t>
      </w:r>
    </w:p>
    <w:tbl>
      <w:tblPr>
        <w:tblW w:w="0" w:type="auto"/>
        <w:tblCellMar>
          <w:left w:w="70" w:type="dxa"/>
          <w:right w:w="70" w:type="dxa"/>
        </w:tblCellMar>
        <w:tblLook w:val="0000" w:firstRow="0" w:lastRow="0" w:firstColumn="0" w:lastColumn="0" w:noHBand="0" w:noVBand="0"/>
      </w:tblPr>
      <w:tblGrid>
        <w:gridCol w:w="4323"/>
        <w:gridCol w:w="1035"/>
        <w:gridCol w:w="3592"/>
      </w:tblGrid>
      <w:tr w:rsidR="00F3005A" w:rsidRPr="006E72BA" w14:paraId="07F6BB5A" w14:textId="77777777" w:rsidTr="0018675A">
        <w:trPr>
          <w:trHeight w:val="243"/>
        </w:trPr>
        <w:tc>
          <w:tcPr>
            <w:tcW w:w="4323" w:type="dxa"/>
            <w:tcBorders>
              <w:bottom w:val="single" w:sz="4" w:space="0" w:color="auto"/>
            </w:tcBorders>
          </w:tcPr>
          <w:p w14:paraId="43E6D894" w14:textId="77777777" w:rsidR="00F3005A" w:rsidRPr="006340CE" w:rsidRDefault="00F3005A" w:rsidP="0018675A">
            <w:pPr>
              <w:spacing w:after="0" w:line="240" w:lineRule="auto"/>
              <w:rPr>
                <w:rFonts w:ascii="Arial" w:eastAsia="Times New Roman" w:hAnsi="Arial" w:cs="Arial"/>
                <w:bCs/>
                <w:sz w:val="20"/>
                <w:szCs w:val="20"/>
                <w:lang w:eastAsia="sl-SI"/>
              </w:rPr>
            </w:pPr>
            <w:r>
              <w:lastRenderedPageBreak/>
              <w:br w:type="page"/>
            </w:r>
            <w:r>
              <w:br w:type="page"/>
            </w:r>
          </w:p>
        </w:tc>
        <w:tc>
          <w:tcPr>
            <w:tcW w:w="1035" w:type="dxa"/>
          </w:tcPr>
          <w:p w14:paraId="0A0F70C6"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p w14:paraId="0D660897"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p w14:paraId="1E644639"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p w14:paraId="07E6C97C"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F3005A" w:rsidRPr="006E72BA" w14:paraId="26AD2C07" w14:textId="77777777" w:rsidTr="0018675A">
              <w:trPr>
                <w:jc w:val="right"/>
              </w:trPr>
              <w:tc>
                <w:tcPr>
                  <w:tcW w:w="956" w:type="dxa"/>
                  <w:shd w:val="clear" w:color="auto" w:fill="009999"/>
                </w:tcPr>
                <w:p w14:paraId="3BCC462E" w14:textId="77777777" w:rsidR="00F3005A" w:rsidRPr="006E72BA" w:rsidRDefault="00F3005A" w:rsidP="0018675A">
                  <w:pPr>
                    <w:spacing w:after="0"/>
                    <w:ind w:right="-34"/>
                    <w:jc w:val="right"/>
                    <w:rPr>
                      <w:rFonts w:ascii="Arial" w:hAnsi="Arial" w:cs="Arial"/>
                      <w:b/>
                      <w:color w:val="FFFFFF"/>
                      <w:sz w:val="20"/>
                      <w:szCs w:val="20"/>
                    </w:rPr>
                  </w:pPr>
                  <w:r w:rsidRPr="006E72BA">
                    <w:rPr>
                      <w:rFonts w:ascii="Arial" w:hAnsi="Arial" w:cs="Arial"/>
                      <w:b/>
                      <w:color w:val="FFFFFF"/>
                      <w:sz w:val="20"/>
                      <w:szCs w:val="20"/>
                    </w:rPr>
                    <w:t>OBR-</w:t>
                  </w:r>
                  <w:r>
                    <w:rPr>
                      <w:rFonts w:ascii="Arial" w:hAnsi="Arial" w:cs="Arial"/>
                      <w:b/>
                      <w:color w:val="FFFFFF"/>
                      <w:sz w:val="20"/>
                      <w:szCs w:val="20"/>
                    </w:rPr>
                    <w:t>5</w:t>
                  </w:r>
                </w:p>
              </w:tc>
            </w:tr>
          </w:tbl>
          <w:p w14:paraId="5C7ECFCC"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tc>
      </w:tr>
      <w:tr w:rsidR="00F3005A" w:rsidRPr="006E72BA" w14:paraId="4A9EB0EF" w14:textId="77777777" w:rsidTr="0018675A">
        <w:tc>
          <w:tcPr>
            <w:tcW w:w="4323" w:type="dxa"/>
            <w:tcBorders>
              <w:top w:val="single" w:sz="4" w:space="0" w:color="auto"/>
            </w:tcBorders>
          </w:tcPr>
          <w:p w14:paraId="1F7E10F0" w14:textId="77777777" w:rsidR="00F3005A" w:rsidRPr="006340CE" w:rsidRDefault="00F3005A" w:rsidP="0018675A">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(ponudnik - izdajatelj menice)</w:t>
            </w:r>
          </w:p>
        </w:tc>
        <w:tc>
          <w:tcPr>
            <w:tcW w:w="1035" w:type="dxa"/>
          </w:tcPr>
          <w:p w14:paraId="425C853A" w14:textId="77777777" w:rsidR="00F3005A" w:rsidRPr="006340CE" w:rsidRDefault="00F3005A" w:rsidP="0018675A">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726FEB31" w14:textId="77777777" w:rsidR="00F3005A" w:rsidRPr="006340CE" w:rsidRDefault="00F3005A" w:rsidP="0018675A">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(kraj in datum)</w:t>
            </w:r>
          </w:p>
        </w:tc>
      </w:tr>
    </w:tbl>
    <w:p w14:paraId="44F69DA9" w14:textId="77777777" w:rsidR="00F3005A" w:rsidRPr="006340CE" w:rsidRDefault="00F3005A" w:rsidP="00F3005A">
      <w:pPr>
        <w:spacing w:after="0" w:line="240" w:lineRule="auto"/>
        <w:jc w:val="both"/>
        <w:rPr>
          <w:rFonts w:ascii="Arial" w:eastAsia="Times New Roman" w:hAnsi="Arial" w:cs="Arial"/>
          <w:bCs/>
          <w:sz w:val="24"/>
          <w:szCs w:val="24"/>
          <w:lang w:eastAsia="sl-SI"/>
        </w:rPr>
      </w:pPr>
    </w:p>
    <w:p w14:paraId="440B3842" w14:textId="77777777" w:rsidR="00F3005A" w:rsidRPr="006340CE" w:rsidRDefault="00F3005A" w:rsidP="00F3005A">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 xml:space="preserve">KOMUNALA RADOVLJICA, d. o. o. </w:t>
      </w:r>
    </w:p>
    <w:p w14:paraId="7D7A09F9" w14:textId="77777777" w:rsidR="00F3005A" w:rsidRPr="006340CE" w:rsidRDefault="00F3005A" w:rsidP="00F3005A">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Ljubljanska cesta 27</w:t>
      </w:r>
    </w:p>
    <w:p w14:paraId="4DDD9908" w14:textId="77777777" w:rsidR="00F3005A" w:rsidRPr="006340CE" w:rsidRDefault="00F3005A" w:rsidP="00F3005A">
      <w:pPr>
        <w:spacing w:after="0" w:line="240" w:lineRule="auto"/>
        <w:jc w:val="both"/>
        <w:rPr>
          <w:rFonts w:ascii="Arial" w:eastAsia="Times New Roman" w:hAnsi="Arial" w:cs="Arial"/>
          <w:bCs/>
          <w:sz w:val="20"/>
          <w:szCs w:val="20"/>
          <w:lang w:eastAsia="sl-SI"/>
        </w:rPr>
      </w:pPr>
      <w:r w:rsidRPr="006340CE">
        <w:rPr>
          <w:rFonts w:ascii="Arial" w:eastAsia="Times New Roman" w:hAnsi="Arial" w:cs="Arial"/>
          <w:b/>
          <w:sz w:val="20"/>
          <w:szCs w:val="20"/>
          <w:lang w:eastAsia="sl-SI"/>
        </w:rPr>
        <w:t xml:space="preserve">4240 Radovljica </w:t>
      </w:r>
    </w:p>
    <w:p w14:paraId="4944A03F" w14:textId="77777777" w:rsidR="00F3005A" w:rsidRPr="006340CE" w:rsidRDefault="00F3005A" w:rsidP="00F3005A">
      <w:pPr>
        <w:shd w:val="clear" w:color="auto" w:fill="FFFFFF"/>
        <w:spacing w:after="0" w:line="260" w:lineRule="atLeast"/>
        <w:jc w:val="center"/>
        <w:rPr>
          <w:rFonts w:ascii="Arial" w:eastAsia="Times New Roman" w:hAnsi="Arial" w:cs="Arial"/>
          <w:b/>
          <w:bCs/>
          <w:iCs/>
          <w:sz w:val="20"/>
          <w:szCs w:val="20"/>
          <w:lang w:eastAsia="sl-SI"/>
        </w:rPr>
      </w:pPr>
    </w:p>
    <w:p w14:paraId="68C470A5" w14:textId="77777777" w:rsidR="00F3005A" w:rsidRPr="0006198C" w:rsidRDefault="00F3005A" w:rsidP="00F3005A">
      <w:pPr>
        <w:shd w:val="clear" w:color="auto" w:fill="FFFFFF"/>
        <w:spacing w:after="0" w:line="260" w:lineRule="atLeast"/>
        <w:jc w:val="center"/>
        <w:rPr>
          <w:rFonts w:ascii="Arial" w:eastAsia="Times New Roman" w:hAnsi="Arial" w:cs="Arial"/>
          <w:b/>
          <w:bCs/>
          <w:iCs/>
          <w:lang w:eastAsia="sl-SI"/>
        </w:rPr>
      </w:pPr>
      <w:r w:rsidRPr="0006198C">
        <w:rPr>
          <w:rFonts w:ascii="Arial" w:eastAsia="Times New Roman" w:hAnsi="Arial" w:cs="Arial"/>
          <w:b/>
          <w:bCs/>
          <w:iCs/>
          <w:lang w:eastAsia="sl-SI"/>
        </w:rPr>
        <w:t xml:space="preserve">MENIČNA IZJAVA ZA DOBRO IZVEDBO POGODBENIH OBVEZNOSTI </w:t>
      </w:r>
    </w:p>
    <w:p w14:paraId="53224906" w14:textId="77777777" w:rsidR="00F3005A" w:rsidRPr="00270037" w:rsidRDefault="00F3005A" w:rsidP="00F3005A">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65585846" w14:textId="77777777" w:rsidR="00F3005A" w:rsidRPr="006340CE" w:rsidRDefault="00F3005A" w:rsidP="00F3005A">
      <w:pPr>
        <w:shd w:val="clear" w:color="auto" w:fill="FFFFFF"/>
        <w:spacing w:after="0" w:line="260" w:lineRule="atLeast"/>
        <w:jc w:val="both"/>
        <w:rPr>
          <w:rFonts w:ascii="Arial" w:eastAsia="Times New Roman" w:hAnsi="Arial" w:cs="Arial"/>
          <w:iCs/>
          <w:sz w:val="12"/>
          <w:szCs w:val="12"/>
          <w:lang w:eastAsia="sl-SI"/>
        </w:rPr>
      </w:pPr>
    </w:p>
    <w:p w14:paraId="093F6141" w14:textId="3B16CB09" w:rsidR="00F3005A" w:rsidRPr="003876DE" w:rsidRDefault="00F3005A" w:rsidP="00F3005A">
      <w:pPr>
        <w:spacing w:after="0" w:line="240" w:lineRule="auto"/>
        <w:jc w:val="both"/>
        <w:rPr>
          <w:rFonts w:ascii="Arial" w:hAnsi="Arial" w:cs="Arial"/>
          <w:iCs/>
          <w:sz w:val="20"/>
          <w:szCs w:val="20"/>
        </w:rPr>
      </w:pPr>
      <w:r w:rsidRPr="006340CE">
        <w:rPr>
          <w:rFonts w:ascii="Arial" w:eastAsia="Times New Roman" w:hAnsi="Arial" w:cs="Arial"/>
          <w:iCs/>
          <w:sz w:val="20"/>
          <w:szCs w:val="20"/>
          <w:lang w:eastAsia="sl-SI"/>
        </w:rPr>
        <w:t>Zakoniti zastopnik oz. pooblaščenec ponudnika __________________</w:t>
      </w:r>
      <w:r>
        <w:rPr>
          <w:rFonts w:ascii="Arial" w:eastAsia="Times New Roman" w:hAnsi="Arial" w:cs="Arial"/>
          <w:iCs/>
          <w:sz w:val="20"/>
          <w:szCs w:val="20"/>
          <w:lang w:eastAsia="sl-SI"/>
        </w:rPr>
        <w:t xml:space="preserve"> (</w:t>
      </w:r>
      <w:r w:rsidRPr="002D2160">
        <w:rPr>
          <w:rFonts w:ascii="Arial" w:eastAsia="Times New Roman" w:hAnsi="Arial" w:cs="Arial"/>
          <w:i/>
          <w:sz w:val="20"/>
          <w:szCs w:val="20"/>
          <w:lang w:eastAsia="sl-SI"/>
        </w:rPr>
        <w:t>ime in priimek zakonitega zastopnika</w:t>
      </w:r>
      <w:r>
        <w:rPr>
          <w:rFonts w:ascii="Arial" w:eastAsia="Times New Roman" w:hAnsi="Arial" w:cs="Arial"/>
          <w:iCs/>
          <w:sz w:val="20"/>
          <w:szCs w:val="20"/>
          <w:lang w:eastAsia="sl-SI"/>
        </w:rPr>
        <w:t>)</w:t>
      </w:r>
      <w:r w:rsidRPr="006340CE">
        <w:rPr>
          <w:rFonts w:ascii="Arial" w:eastAsia="Times New Roman" w:hAnsi="Arial" w:cs="Arial"/>
          <w:iCs/>
          <w:sz w:val="20"/>
          <w:szCs w:val="20"/>
          <w:lang w:eastAsia="sl-SI"/>
        </w:rPr>
        <w:t xml:space="preserve"> brezpogojno in nepreklicno izjavljam, da pooblaščam naročnika </w:t>
      </w:r>
      <w:r w:rsidRPr="006340CE">
        <w:rPr>
          <w:rFonts w:ascii="Arial" w:eastAsia="Times New Roman" w:hAnsi="Arial" w:cs="Arial"/>
          <w:b/>
          <w:sz w:val="20"/>
          <w:szCs w:val="20"/>
          <w:lang w:eastAsia="sl-SI"/>
        </w:rPr>
        <w:t xml:space="preserve">Komunalo Radovljica, d. o. o., Ljubljanska cesta 27, 4240 Radovljica, </w:t>
      </w:r>
      <w:r w:rsidRPr="006340CE">
        <w:rPr>
          <w:rFonts w:ascii="Arial" w:eastAsia="Times New Roman" w:hAnsi="Arial" w:cs="Arial"/>
          <w:iCs/>
          <w:sz w:val="20"/>
          <w:szCs w:val="20"/>
          <w:lang w:eastAsia="sl-SI"/>
        </w:rPr>
        <w:t xml:space="preserve">da lahko podpisano bianco menico, ki je bila izročena </w:t>
      </w:r>
      <w:r w:rsidRPr="003876DE">
        <w:rPr>
          <w:rFonts w:ascii="Arial" w:eastAsia="Times New Roman" w:hAnsi="Arial" w:cs="Arial"/>
          <w:iCs/>
          <w:sz w:val="20"/>
          <w:szCs w:val="20"/>
          <w:lang w:eastAsia="sl-SI"/>
        </w:rPr>
        <w:t>kot zavarovanje za dobro izvedbo posla za javno naročilo za </w:t>
      </w:r>
      <w:r w:rsidRPr="003876DE">
        <w:rPr>
          <w:rStyle w:val="pikice---manje"/>
          <w:rFonts w:ascii="Arial" w:hAnsi="Arial" w:cs="Arial"/>
          <w:iCs/>
          <w:sz w:val="20"/>
          <w:szCs w:val="20"/>
        </w:rPr>
        <w:t>JN</w:t>
      </w:r>
      <w:r w:rsidR="00A76AF5" w:rsidRPr="003876DE">
        <w:rPr>
          <w:rStyle w:val="pikice---manje"/>
          <w:rFonts w:ascii="Arial" w:hAnsi="Arial" w:cs="Arial"/>
          <w:iCs/>
          <w:sz w:val="20"/>
          <w:szCs w:val="20"/>
        </w:rPr>
        <w:t>10</w:t>
      </w:r>
      <w:r w:rsidRPr="003876DE">
        <w:rPr>
          <w:rStyle w:val="pikice---manje"/>
          <w:rFonts w:ascii="Arial" w:hAnsi="Arial" w:cs="Arial"/>
          <w:iCs/>
          <w:sz w:val="20"/>
          <w:szCs w:val="20"/>
        </w:rPr>
        <w:t xml:space="preserve">/2025 – </w:t>
      </w:r>
      <w:r w:rsidR="00C224BB" w:rsidRPr="003876DE">
        <w:rPr>
          <w:rStyle w:val="pikice---manje"/>
          <w:rFonts w:ascii="Arial" w:hAnsi="Arial" w:cs="Arial"/>
          <w:iCs/>
          <w:sz w:val="20"/>
          <w:szCs w:val="20"/>
        </w:rPr>
        <w:t>Vzdrževanje cest v občini Radovljica</w:t>
      </w:r>
      <w:r w:rsidR="004C74C4" w:rsidRPr="003876DE">
        <w:rPr>
          <w:rStyle w:val="pikice---manje"/>
          <w:rFonts w:ascii="Arial" w:hAnsi="Arial" w:cs="Arial"/>
          <w:iCs/>
          <w:sz w:val="20"/>
          <w:szCs w:val="20"/>
        </w:rPr>
        <w:t xml:space="preserve"> –</w:t>
      </w:r>
      <w:r w:rsidR="00A76AF5" w:rsidRPr="003876DE">
        <w:rPr>
          <w:rStyle w:val="pikice---manje"/>
          <w:rFonts w:ascii="Arial" w:hAnsi="Arial" w:cs="Arial"/>
          <w:iCs/>
          <w:sz w:val="20"/>
          <w:szCs w:val="20"/>
        </w:rPr>
        <w:t xml:space="preserve"> </w:t>
      </w:r>
      <w:r w:rsidR="006C7FD2" w:rsidRPr="003876DE">
        <w:rPr>
          <w:rStyle w:val="pikice---manje"/>
          <w:rFonts w:ascii="Arial" w:hAnsi="Arial" w:cs="Arial"/>
          <w:iCs/>
          <w:sz w:val="20"/>
          <w:szCs w:val="20"/>
        </w:rPr>
        <w:t>ponovitev 3. sklopa</w:t>
      </w:r>
      <w:r w:rsidRPr="003876DE">
        <w:rPr>
          <w:rFonts w:ascii="Arial" w:eastAsia="Times New Roman" w:hAnsi="Arial" w:cs="Arial"/>
          <w:iCs/>
          <w:sz w:val="20"/>
          <w:szCs w:val="20"/>
          <w:lang w:eastAsia="sl-SI"/>
        </w:rPr>
        <w:t xml:space="preserve">, objavljeno na Portalu JN pod št. objave št JN_________________, z dne _____________ skladno z določili dokumentacije v zvezi z oddajo javnega naročila in ponudbe za predmetno javno naročilo, brez poprejšnjega obvestila izpolni v vseh neizpolnjenih delih za znesek v višini </w:t>
      </w:r>
      <w:r w:rsidRPr="003876DE">
        <w:rPr>
          <w:rFonts w:ascii="Arial" w:eastAsia="Times New Roman" w:hAnsi="Arial"/>
          <w:sz w:val="20"/>
          <w:szCs w:val="20"/>
          <w:lang w:eastAsia="sl-SI"/>
        </w:rPr>
        <w:t>_______________________</w:t>
      </w:r>
      <w:r w:rsidRPr="003876DE">
        <w:rPr>
          <w:rFonts w:ascii="Arial" w:eastAsia="Times New Roman" w:hAnsi="Arial" w:cs="Arial"/>
          <w:iCs/>
          <w:sz w:val="20"/>
          <w:szCs w:val="20"/>
          <w:lang w:eastAsia="sl-SI"/>
        </w:rPr>
        <w:t>.</w:t>
      </w:r>
    </w:p>
    <w:p w14:paraId="5F82BCB3" w14:textId="77777777" w:rsidR="00F3005A" w:rsidRPr="006340CE" w:rsidRDefault="00F3005A" w:rsidP="00F3005A">
      <w:pPr>
        <w:spacing w:after="0" w:line="240" w:lineRule="auto"/>
        <w:jc w:val="both"/>
        <w:rPr>
          <w:rFonts w:ascii="Arial" w:eastAsia="Times New Roman" w:hAnsi="Arial" w:cs="Arial"/>
          <w:b/>
          <w:sz w:val="12"/>
          <w:szCs w:val="12"/>
          <w:lang w:eastAsia="sl-SI"/>
        </w:rPr>
      </w:pPr>
    </w:p>
    <w:p w14:paraId="358E00CF" w14:textId="77777777" w:rsidR="00F3005A" w:rsidRPr="006340CE" w:rsidRDefault="00F3005A" w:rsidP="00F3005A">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23C1E09D" w14:textId="77777777" w:rsidR="00F3005A" w:rsidRPr="006340CE" w:rsidRDefault="00F3005A" w:rsidP="00F3005A">
      <w:pPr>
        <w:shd w:val="clear" w:color="auto" w:fill="FFFFFF"/>
        <w:spacing w:after="0" w:line="240" w:lineRule="auto"/>
        <w:jc w:val="both"/>
        <w:rPr>
          <w:rFonts w:ascii="Arial" w:eastAsia="Times New Roman" w:hAnsi="Arial" w:cs="Arial"/>
          <w:iCs/>
          <w:sz w:val="12"/>
          <w:szCs w:val="12"/>
          <w:lang w:eastAsia="sl-SI"/>
        </w:rPr>
      </w:pPr>
    </w:p>
    <w:p w14:paraId="5FD2B196" w14:textId="77777777" w:rsidR="00F3005A" w:rsidRPr="006340CE" w:rsidRDefault="00F3005A" w:rsidP="00F3005A">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30F3BD6E" w14:textId="77777777" w:rsidR="00F3005A" w:rsidRPr="006340CE" w:rsidRDefault="00F3005A" w:rsidP="00F3005A">
      <w:pPr>
        <w:shd w:val="clear" w:color="auto" w:fill="FFFFFF"/>
        <w:spacing w:after="0" w:line="240" w:lineRule="auto"/>
        <w:jc w:val="both"/>
        <w:rPr>
          <w:rFonts w:ascii="Arial" w:eastAsia="Times New Roman" w:hAnsi="Arial" w:cs="Arial"/>
          <w:iCs/>
          <w:sz w:val="12"/>
          <w:szCs w:val="12"/>
          <w:lang w:eastAsia="sl-SI"/>
        </w:rPr>
      </w:pPr>
    </w:p>
    <w:p w14:paraId="11B6FB0F" w14:textId="77777777" w:rsidR="00F3005A" w:rsidRDefault="00F3005A" w:rsidP="00F3005A">
      <w:pPr>
        <w:shd w:val="clear" w:color="auto" w:fill="FFFFFF"/>
        <w:spacing w:after="0" w:line="240" w:lineRule="auto"/>
        <w:jc w:val="both"/>
        <w:rPr>
          <w:rFonts w:ascii="Arial" w:eastAsia="Times New Roman" w:hAnsi="Arial" w:cs="Arial"/>
          <w:sz w:val="20"/>
          <w:szCs w:val="20"/>
          <w:lang w:eastAsia="sl-SI"/>
        </w:rPr>
      </w:pPr>
      <w:r w:rsidRPr="006340CE">
        <w:rPr>
          <w:rFonts w:ascii="Arial" w:eastAsia="Times New Roman" w:hAnsi="Arial" w:cs="Arial"/>
          <w:iCs/>
          <w:sz w:val="20"/>
          <w:szCs w:val="20"/>
          <w:lang w:eastAsia="sl-SI"/>
        </w:rPr>
        <w:t>Ponudnik hkrati POOBLAŠČAM naročnika</w:t>
      </w:r>
      <w:r w:rsidRPr="006340CE">
        <w:rPr>
          <w:rFonts w:ascii="Times New Roman" w:eastAsia="Times New Roman" w:hAnsi="Times New Roman"/>
          <w:sz w:val="20"/>
          <w:szCs w:val="20"/>
          <w:lang w:eastAsia="sl-SI"/>
        </w:rPr>
        <w:t xml:space="preserve"> </w:t>
      </w:r>
      <w:r w:rsidRPr="006340CE">
        <w:rPr>
          <w:rFonts w:ascii="Arial" w:eastAsia="Times New Roman" w:hAnsi="Arial" w:cs="Arial"/>
          <w:b/>
          <w:bCs/>
          <w:iCs/>
          <w:sz w:val="20"/>
          <w:szCs w:val="20"/>
          <w:lang w:eastAsia="sl-SI"/>
        </w:rPr>
        <w:t xml:space="preserve">Komunalo Radovljica, d. o. o., Ljubljanska cesta 27, 4240 Radovljica, </w:t>
      </w:r>
      <w:r w:rsidRPr="006340CE">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6340CE">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33CA169D" w14:textId="77777777" w:rsidR="00F3005A" w:rsidRDefault="00F3005A" w:rsidP="00F3005A">
      <w:pPr>
        <w:shd w:val="clear" w:color="auto" w:fill="FFFFFF"/>
        <w:spacing w:after="0" w:line="240" w:lineRule="auto"/>
        <w:jc w:val="both"/>
        <w:rPr>
          <w:rFonts w:ascii="Arial" w:eastAsia="Times New Roman" w:hAnsi="Arial" w:cs="Arial"/>
          <w:sz w:val="20"/>
          <w:szCs w:val="20"/>
          <w:lang w:eastAsia="sl-SI"/>
        </w:rPr>
      </w:pPr>
    </w:p>
    <w:p w14:paraId="6AD2464C" w14:textId="77777777" w:rsidR="00F3005A" w:rsidRDefault="00F3005A" w:rsidP="00F3005A">
      <w:pPr>
        <w:shd w:val="clear" w:color="auto" w:fill="FFFFFF"/>
        <w:spacing w:after="0" w:line="240" w:lineRule="auto"/>
        <w:jc w:val="both"/>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402"/>
        <w:gridCol w:w="2865"/>
      </w:tblGrid>
      <w:tr w:rsidR="00F3005A" w:rsidRPr="006E72BA" w14:paraId="24B8C653" w14:textId="77777777" w:rsidTr="0018675A">
        <w:trPr>
          <w:trHeight w:val="397"/>
        </w:trPr>
        <w:tc>
          <w:tcPr>
            <w:tcW w:w="2835" w:type="dxa"/>
            <w:shd w:val="clear" w:color="auto" w:fill="009999"/>
          </w:tcPr>
          <w:p w14:paraId="1FDFB378"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402" w:type="dxa"/>
            <w:shd w:val="clear" w:color="auto" w:fill="009999"/>
          </w:tcPr>
          <w:p w14:paraId="63F4BEC2"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3F471336"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F3005A" w:rsidRPr="006E72BA" w14:paraId="776881EB" w14:textId="77777777" w:rsidTr="0018675A">
        <w:trPr>
          <w:trHeight w:val="397"/>
        </w:trPr>
        <w:tc>
          <w:tcPr>
            <w:tcW w:w="2835" w:type="dxa"/>
          </w:tcPr>
          <w:p w14:paraId="5F9D3179"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2C7FC833"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3D300CD1"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r w:rsidR="00F3005A" w:rsidRPr="006E72BA" w14:paraId="60CC42CD" w14:textId="77777777" w:rsidTr="0018675A">
        <w:trPr>
          <w:trHeight w:val="397"/>
        </w:trPr>
        <w:tc>
          <w:tcPr>
            <w:tcW w:w="2835" w:type="dxa"/>
          </w:tcPr>
          <w:p w14:paraId="7F4D05F5"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48EA964B"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6A9492AF"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r w:rsidR="00F3005A" w:rsidRPr="006E72BA" w14:paraId="0491C572" w14:textId="77777777" w:rsidTr="0018675A">
        <w:trPr>
          <w:trHeight w:val="397"/>
        </w:trPr>
        <w:tc>
          <w:tcPr>
            <w:tcW w:w="2835" w:type="dxa"/>
          </w:tcPr>
          <w:p w14:paraId="172B9CA6"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402" w:type="dxa"/>
          </w:tcPr>
          <w:p w14:paraId="7F254E8A"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5542F3DA"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bl>
    <w:p w14:paraId="67505252" w14:textId="77777777" w:rsidR="00F3005A" w:rsidRDefault="00F3005A" w:rsidP="00F3005A">
      <w:pPr>
        <w:shd w:val="clear" w:color="auto" w:fill="FFFFFF"/>
        <w:spacing w:after="0" w:line="240" w:lineRule="auto"/>
        <w:jc w:val="both"/>
        <w:rPr>
          <w:rFonts w:ascii="Arial" w:eastAsia="Times New Roman" w:hAnsi="Arial" w:cs="Arial"/>
          <w:iCs/>
          <w:sz w:val="20"/>
          <w:szCs w:val="20"/>
          <w:lang w:eastAsia="sl-SI"/>
        </w:rPr>
      </w:pPr>
    </w:p>
    <w:p w14:paraId="0F72FE91" w14:textId="77777777" w:rsidR="00F3005A" w:rsidRPr="006340CE" w:rsidRDefault="00F3005A" w:rsidP="00F3005A">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499CADEF" w14:textId="77777777" w:rsidR="00F3005A" w:rsidRPr="006340CE" w:rsidRDefault="00F3005A" w:rsidP="00F3005A">
      <w:pPr>
        <w:spacing w:after="0" w:line="240" w:lineRule="auto"/>
        <w:jc w:val="both"/>
        <w:rPr>
          <w:rFonts w:ascii="Arial" w:eastAsia="Times New Roman" w:hAnsi="Arial" w:cs="Arial"/>
          <w:iCs/>
          <w:sz w:val="12"/>
          <w:szCs w:val="12"/>
          <w:lang w:eastAsia="sl-SI"/>
        </w:rPr>
      </w:pPr>
    </w:p>
    <w:p w14:paraId="1AC97894" w14:textId="1F79F7C8" w:rsidR="00F3005A" w:rsidRPr="003876DE" w:rsidRDefault="00F3005A" w:rsidP="00F3005A">
      <w:pPr>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 xml:space="preserve">Ponujeno finančno zavarovanje za dobro izvedbo posla velja še 30 dni po preteku pogodbenega roka, </w:t>
      </w:r>
      <w:r w:rsidRPr="003876DE">
        <w:rPr>
          <w:rFonts w:ascii="Arial" w:eastAsia="Times New Roman" w:hAnsi="Arial" w:cs="Arial"/>
          <w:iCs/>
          <w:sz w:val="20"/>
          <w:szCs w:val="20"/>
          <w:lang w:eastAsia="sl-SI"/>
        </w:rPr>
        <w:t>to je do 30. 1</w:t>
      </w:r>
      <w:r w:rsidR="003136C9" w:rsidRPr="003876DE">
        <w:rPr>
          <w:rFonts w:ascii="Arial" w:eastAsia="Times New Roman" w:hAnsi="Arial" w:cs="Arial"/>
          <w:iCs/>
          <w:sz w:val="20"/>
          <w:szCs w:val="20"/>
          <w:lang w:eastAsia="sl-SI"/>
        </w:rPr>
        <w:t>1</w:t>
      </w:r>
      <w:r w:rsidRPr="003876DE">
        <w:rPr>
          <w:rFonts w:ascii="Arial" w:eastAsia="Times New Roman" w:hAnsi="Arial" w:cs="Arial"/>
          <w:iCs/>
          <w:sz w:val="20"/>
          <w:szCs w:val="20"/>
          <w:lang w:eastAsia="sl-SI"/>
        </w:rPr>
        <w:t>. 202</w:t>
      </w:r>
      <w:r w:rsidR="003136C9" w:rsidRPr="003876DE">
        <w:rPr>
          <w:rFonts w:ascii="Arial" w:eastAsia="Times New Roman" w:hAnsi="Arial" w:cs="Arial"/>
          <w:iCs/>
          <w:sz w:val="20"/>
          <w:szCs w:val="20"/>
          <w:lang w:eastAsia="sl-SI"/>
        </w:rPr>
        <w:t>7</w:t>
      </w:r>
      <w:r w:rsidRPr="003876DE">
        <w:rPr>
          <w:rFonts w:ascii="Arial" w:eastAsia="Times New Roman" w:hAnsi="Arial" w:cs="Arial"/>
          <w:iCs/>
          <w:sz w:val="20"/>
          <w:szCs w:val="20"/>
          <w:lang w:eastAsia="sl-SI"/>
        </w:rPr>
        <w:t>.</w:t>
      </w:r>
    </w:p>
    <w:p w14:paraId="3E237592" w14:textId="77777777" w:rsidR="00F3005A" w:rsidRPr="006340CE" w:rsidRDefault="00F3005A" w:rsidP="00F3005A">
      <w:pPr>
        <w:spacing w:after="0" w:line="240" w:lineRule="auto"/>
        <w:jc w:val="both"/>
        <w:rPr>
          <w:rFonts w:ascii="Arial" w:eastAsia="Times New Roman" w:hAnsi="Arial" w:cs="Arial"/>
          <w:iCs/>
          <w:sz w:val="20"/>
          <w:szCs w:val="20"/>
          <w:lang w:eastAsia="sl-SI"/>
        </w:rPr>
      </w:pPr>
    </w:p>
    <w:p w14:paraId="71623788" w14:textId="77777777" w:rsidR="00F3005A" w:rsidRPr="006340CE" w:rsidRDefault="00F3005A" w:rsidP="00F3005A">
      <w:pPr>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5FF93FE9" w14:textId="77777777" w:rsidR="00F3005A" w:rsidRPr="006340CE" w:rsidRDefault="00F3005A" w:rsidP="00F3005A">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F3005A" w:rsidRPr="006E72BA" w14:paraId="660F378C" w14:textId="77777777" w:rsidTr="0018675A">
        <w:tc>
          <w:tcPr>
            <w:tcW w:w="2802" w:type="dxa"/>
          </w:tcPr>
          <w:p w14:paraId="7815AFDF" w14:textId="77777777" w:rsidR="00F3005A" w:rsidRPr="006E72BA" w:rsidRDefault="00F3005A" w:rsidP="0018675A">
            <w:pPr>
              <w:spacing w:line="240" w:lineRule="exact"/>
              <w:rPr>
                <w:rFonts w:ascii="Arial" w:hAnsi="Arial" w:cs="Arial"/>
                <w:bCs/>
                <w:sz w:val="20"/>
                <w:szCs w:val="20"/>
              </w:rPr>
            </w:pPr>
          </w:p>
        </w:tc>
        <w:tc>
          <w:tcPr>
            <w:tcW w:w="2693" w:type="dxa"/>
          </w:tcPr>
          <w:p w14:paraId="7309033B" w14:textId="77777777" w:rsidR="00F3005A" w:rsidRPr="006E72BA" w:rsidRDefault="00F3005A" w:rsidP="0018675A">
            <w:pPr>
              <w:spacing w:line="240" w:lineRule="exact"/>
              <w:jc w:val="center"/>
              <w:rPr>
                <w:rFonts w:ascii="Arial" w:hAnsi="Arial" w:cs="Arial"/>
                <w:bCs/>
                <w:sz w:val="20"/>
                <w:szCs w:val="20"/>
              </w:rPr>
            </w:pPr>
          </w:p>
        </w:tc>
        <w:tc>
          <w:tcPr>
            <w:tcW w:w="3715" w:type="dxa"/>
          </w:tcPr>
          <w:p w14:paraId="3BCDED23" w14:textId="77777777" w:rsidR="00F3005A" w:rsidRPr="006E72BA" w:rsidRDefault="00F3005A" w:rsidP="0018675A">
            <w:pPr>
              <w:spacing w:line="240" w:lineRule="exact"/>
              <w:jc w:val="center"/>
              <w:rPr>
                <w:rFonts w:ascii="Arial" w:hAnsi="Arial" w:cs="Arial"/>
                <w:bCs/>
                <w:sz w:val="20"/>
                <w:szCs w:val="20"/>
              </w:rPr>
            </w:pPr>
            <w:r w:rsidRPr="006E72BA">
              <w:rPr>
                <w:rFonts w:ascii="Arial" w:hAnsi="Arial" w:cs="Arial"/>
                <w:bCs/>
                <w:sz w:val="20"/>
                <w:szCs w:val="20"/>
              </w:rPr>
              <w:t>Podpis zakonitega zastopnika izdajatelja:</w:t>
            </w:r>
          </w:p>
        </w:tc>
      </w:tr>
      <w:tr w:rsidR="00F3005A" w:rsidRPr="006E72BA" w14:paraId="6AB21304" w14:textId="77777777" w:rsidTr="0018675A">
        <w:tc>
          <w:tcPr>
            <w:tcW w:w="2802" w:type="dxa"/>
          </w:tcPr>
          <w:p w14:paraId="70D2DBE9" w14:textId="77777777" w:rsidR="00F3005A" w:rsidRPr="006E72BA" w:rsidRDefault="00F3005A" w:rsidP="0018675A">
            <w:pPr>
              <w:spacing w:line="240" w:lineRule="exact"/>
              <w:rPr>
                <w:rFonts w:ascii="Arial" w:hAnsi="Arial" w:cs="Arial"/>
                <w:bCs/>
                <w:sz w:val="20"/>
                <w:szCs w:val="20"/>
              </w:rPr>
            </w:pPr>
          </w:p>
        </w:tc>
        <w:tc>
          <w:tcPr>
            <w:tcW w:w="2693" w:type="dxa"/>
          </w:tcPr>
          <w:p w14:paraId="644B629E" w14:textId="77777777" w:rsidR="00F3005A" w:rsidRPr="006E72BA" w:rsidRDefault="00F3005A" w:rsidP="0018675A">
            <w:pPr>
              <w:spacing w:line="240" w:lineRule="exact"/>
              <w:rPr>
                <w:rFonts w:ascii="Arial" w:hAnsi="Arial" w:cs="Arial"/>
                <w:bCs/>
                <w:sz w:val="20"/>
                <w:szCs w:val="20"/>
              </w:rPr>
            </w:pPr>
          </w:p>
        </w:tc>
        <w:tc>
          <w:tcPr>
            <w:tcW w:w="3715" w:type="dxa"/>
            <w:tcBorders>
              <w:bottom w:val="single" w:sz="4" w:space="0" w:color="auto"/>
            </w:tcBorders>
          </w:tcPr>
          <w:p w14:paraId="3B1333AC" w14:textId="77777777" w:rsidR="00F3005A" w:rsidRPr="006E72BA" w:rsidRDefault="00F3005A" w:rsidP="0018675A">
            <w:pPr>
              <w:spacing w:line="240" w:lineRule="exact"/>
              <w:rPr>
                <w:rFonts w:ascii="Arial" w:hAnsi="Arial" w:cs="Arial"/>
                <w:bCs/>
                <w:sz w:val="20"/>
                <w:szCs w:val="20"/>
              </w:rPr>
            </w:pPr>
          </w:p>
        </w:tc>
      </w:tr>
    </w:tbl>
    <w:p w14:paraId="4C906FDF" w14:textId="77777777" w:rsidR="00F3005A" w:rsidRPr="00571C82" w:rsidRDefault="00F3005A" w:rsidP="00F3005A">
      <w:pPr>
        <w:spacing w:after="0" w:line="260" w:lineRule="atLeast"/>
        <w:jc w:val="both"/>
        <w:rPr>
          <w:rFonts w:ascii="Arial" w:eastAsia="Times New Roman" w:hAnsi="Arial" w:cs="Arial"/>
          <w:b/>
          <w:bCs/>
          <w:sz w:val="20"/>
          <w:szCs w:val="20"/>
          <w:lang w:eastAsia="sl-SI"/>
        </w:rPr>
      </w:pPr>
    </w:p>
    <w:p w14:paraId="5C209BAC" w14:textId="77777777" w:rsidR="00F3005A" w:rsidRDefault="00F3005A" w:rsidP="00F3005A">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6A00F145" w14:textId="77777777" w:rsidR="00F3005A" w:rsidRPr="00AD34FE" w:rsidRDefault="00F3005A" w:rsidP="00F3005A">
      <w:pPr>
        <w:pStyle w:val="Odstavekseznama"/>
        <w:numPr>
          <w:ilvl w:val="0"/>
          <w:numId w:val="47"/>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4134D176" w14:textId="77777777" w:rsidR="00F3005A" w:rsidRDefault="00F3005A" w:rsidP="00F3005A">
      <w:pPr>
        <w:spacing w:after="0"/>
        <w:ind w:firstLine="426"/>
        <w:rPr>
          <w:rFonts w:ascii="Arial" w:hAnsi="Arial" w:cs="Arial"/>
          <w:b/>
          <w:bCs/>
          <w:i/>
          <w:iCs/>
          <w:sz w:val="20"/>
          <w:szCs w:val="20"/>
          <w:lang w:eastAsia="sl-SI"/>
        </w:rPr>
        <w:sectPr w:rsidR="00F3005A" w:rsidSect="00F3005A">
          <w:pgSz w:w="11906" w:h="16838"/>
          <w:pgMar w:top="851" w:right="1418" w:bottom="851" w:left="1418" w:header="454" w:footer="709" w:gutter="0"/>
          <w:cols w:space="708"/>
          <w:docGrid w:linePitch="360"/>
        </w:sectPr>
      </w:pPr>
      <w:r w:rsidRPr="00AD34FE">
        <w:rPr>
          <w:rFonts w:ascii="Arial" w:hAnsi="Arial" w:cs="Arial"/>
          <w:b/>
          <w:bCs/>
          <w:i/>
          <w:iCs/>
          <w:sz w:val="20"/>
          <w:szCs w:val="20"/>
          <w:lang w:eastAsia="sl-SI"/>
        </w:rPr>
        <w:t>(se izroči ob podpisu pogodbe)</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F3005A" w:rsidRPr="00BD4681" w14:paraId="1E53E57F" w14:textId="77777777" w:rsidTr="0018675A">
        <w:trPr>
          <w:jc w:val="right"/>
        </w:trPr>
        <w:tc>
          <w:tcPr>
            <w:tcW w:w="956" w:type="dxa"/>
            <w:shd w:val="clear" w:color="auto" w:fill="009999"/>
          </w:tcPr>
          <w:p w14:paraId="22547D34" w14:textId="77777777" w:rsidR="00F3005A" w:rsidRDefault="00F3005A" w:rsidP="0018675A">
            <w:pPr>
              <w:spacing w:after="0"/>
              <w:ind w:right="-34"/>
              <w:jc w:val="right"/>
              <w:rPr>
                <w:rFonts w:ascii="Arial" w:hAnsi="Arial" w:cs="Arial"/>
                <w:b/>
                <w:color w:val="FFFFFF"/>
                <w:sz w:val="20"/>
                <w:szCs w:val="20"/>
              </w:rPr>
            </w:pPr>
            <w:r>
              <w:rPr>
                <w:rFonts w:ascii="Arial" w:hAnsi="Arial" w:cs="Arial"/>
                <w:b/>
                <w:color w:val="FFFFFF"/>
                <w:sz w:val="20"/>
                <w:szCs w:val="20"/>
              </w:rPr>
              <w:lastRenderedPageBreak/>
              <w:t>OBR-6</w:t>
            </w:r>
          </w:p>
        </w:tc>
      </w:tr>
    </w:tbl>
    <w:p w14:paraId="1397F60E" w14:textId="77777777" w:rsidR="00F3005A" w:rsidRPr="006340CE" w:rsidRDefault="00F3005A" w:rsidP="00F3005A">
      <w:pPr>
        <w:spacing w:after="0" w:line="240" w:lineRule="auto"/>
        <w:jc w:val="right"/>
        <w:rPr>
          <w:rFonts w:ascii="Arial" w:eastAsia="Times New Roman" w:hAnsi="Arial" w:cs="Arial"/>
          <w:kern w:val="28"/>
          <w:sz w:val="18"/>
          <w:szCs w:val="18"/>
          <w:lang w:eastAsia="sl-SI"/>
        </w:rPr>
      </w:pPr>
    </w:p>
    <w:tbl>
      <w:tblPr>
        <w:tblW w:w="0" w:type="auto"/>
        <w:tblCellMar>
          <w:left w:w="70" w:type="dxa"/>
          <w:right w:w="70" w:type="dxa"/>
        </w:tblCellMar>
        <w:tblLook w:val="0000" w:firstRow="0" w:lastRow="0" w:firstColumn="0" w:lastColumn="0" w:noHBand="0" w:noVBand="0"/>
      </w:tblPr>
      <w:tblGrid>
        <w:gridCol w:w="4323"/>
        <w:gridCol w:w="1035"/>
        <w:gridCol w:w="3592"/>
      </w:tblGrid>
      <w:tr w:rsidR="00F3005A" w:rsidRPr="00571C82" w14:paraId="64D03C90" w14:textId="77777777" w:rsidTr="0018675A">
        <w:trPr>
          <w:trHeight w:val="243"/>
        </w:trPr>
        <w:tc>
          <w:tcPr>
            <w:tcW w:w="4323" w:type="dxa"/>
            <w:tcBorders>
              <w:bottom w:val="single" w:sz="4" w:space="0" w:color="auto"/>
            </w:tcBorders>
          </w:tcPr>
          <w:p w14:paraId="47C74469" w14:textId="77777777" w:rsidR="00F3005A" w:rsidRDefault="00F3005A" w:rsidP="0018675A">
            <w:pPr>
              <w:spacing w:after="0" w:line="240" w:lineRule="auto"/>
              <w:jc w:val="both"/>
              <w:rPr>
                <w:rFonts w:ascii="Arial" w:eastAsia="Times New Roman" w:hAnsi="Arial" w:cs="Arial"/>
                <w:bCs/>
                <w:sz w:val="20"/>
                <w:szCs w:val="20"/>
                <w:lang w:eastAsia="sl-SI"/>
              </w:rPr>
            </w:pPr>
          </w:p>
          <w:p w14:paraId="42985B5E" w14:textId="77777777" w:rsidR="00F3005A" w:rsidRPr="00571C82" w:rsidRDefault="00F3005A" w:rsidP="0018675A">
            <w:pPr>
              <w:spacing w:after="0" w:line="240" w:lineRule="auto"/>
              <w:jc w:val="both"/>
              <w:rPr>
                <w:rFonts w:ascii="Arial" w:eastAsia="Times New Roman" w:hAnsi="Arial" w:cs="Arial"/>
                <w:bCs/>
                <w:sz w:val="20"/>
                <w:szCs w:val="20"/>
                <w:lang w:eastAsia="sl-SI"/>
              </w:rPr>
            </w:pPr>
          </w:p>
        </w:tc>
        <w:tc>
          <w:tcPr>
            <w:tcW w:w="1035" w:type="dxa"/>
          </w:tcPr>
          <w:p w14:paraId="69F5FC36" w14:textId="77777777" w:rsidR="00F3005A" w:rsidRPr="00571C82" w:rsidRDefault="00F3005A" w:rsidP="0018675A">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p w14:paraId="1CD9A65F" w14:textId="77777777" w:rsidR="00F3005A" w:rsidRPr="00571C82" w:rsidRDefault="00F3005A" w:rsidP="0018675A">
            <w:pPr>
              <w:spacing w:after="0" w:line="240" w:lineRule="auto"/>
              <w:ind w:left="360"/>
              <w:jc w:val="both"/>
              <w:rPr>
                <w:rFonts w:ascii="Arial" w:eastAsia="Times New Roman" w:hAnsi="Arial" w:cs="Arial"/>
                <w:bCs/>
                <w:sz w:val="20"/>
                <w:szCs w:val="20"/>
                <w:lang w:eastAsia="sl-SI"/>
              </w:rPr>
            </w:pPr>
          </w:p>
        </w:tc>
      </w:tr>
      <w:tr w:rsidR="00F3005A" w:rsidRPr="00571C82" w14:paraId="2F77B93D" w14:textId="77777777" w:rsidTr="0018675A">
        <w:tc>
          <w:tcPr>
            <w:tcW w:w="4323" w:type="dxa"/>
            <w:tcBorders>
              <w:top w:val="single" w:sz="4" w:space="0" w:color="auto"/>
            </w:tcBorders>
          </w:tcPr>
          <w:p w14:paraId="23B0470B" w14:textId="77777777" w:rsidR="00F3005A" w:rsidRPr="00571C82" w:rsidRDefault="00F3005A" w:rsidP="0018675A">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(ponudnik - izdajatelj menice)</w:t>
            </w:r>
          </w:p>
        </w:tc>
        <w:tc>
          <w:tcPr>
            <w:tcW w:w="1035" w:type="dxa"/>
          </w:tcPr>
          <w:p w14:paraId="3CA22599" w14:textId="77777777" w:rsidR="00F3005A" w:rsidRPr="00571C82" w:rsidRDefault="00F3005A" w:rsidP="0018675A">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338925B1" w14:textId="77777777" w:rsidR="00F3005A" w:rsidRPr="00571C82" w:rsidRDefault="00F3005A" w:rsidP="0018675A">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(kraj in datum)</w:t>
            </w:r>
          </w:p>
        </w:tc>
      </w:tr>
    </w:tbl>
    <w:p w14:paraId="1F0A2D02" w14:textId="77777777" w:rsidR="00F3005A" w:rsidRPr="00571C82" w:rsidRDefault="00F3005A" w:rsidP="00F3005A">
      <w:pPr>
        <w:spacing w:after="0" w:line="240" w:lineRule="auto"/>
        <w:jc w:val="both"/>
        <w:rPr>
          <w:rFonts w:ascii="Arial" w:eastAsia="Times New Roman" w:hAnsi="Arial" w:cs="Arial"/>
          <w:bCs/>
          <w:sz w:val="24"/>
          <w:szCs w:val="24"/>
          <w:lang w:eastAsia="sl-SI"/>
        </w:rPr>
      </w:pPr>
    </w:p>
    <w:p w14:paraId="646D6304" w14:textId="77777777" w:rsidR="00F3005A" w:rsidRPr="00571C82" w:rsidRDefault="00F3005A" w:rsidP="00F3005A">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KOMUNALA RADOVLJICA, d. o. o. </w:t>
      </w:r>
    </w:p>
    <w:p w14:paraId="537C809F" w14:textId="77777777" w:rsidR="00F3005A" w:rsidRPr="00571C82" w:rsidRDefault="00F3005A" w:rsidP="00F3005A">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Ljubljanska cesta 27</w:t>
      </w:r>
    </w:p>
    <w:p w14:paraId="6A5F2A60" w14:textId="77777777" w:rsidR="00F3005A" w:rsidRPr="00571C82" w:rsidRDefault="00F3005A" w:rsidP="00F3005A">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
          <w:sz w:val="20"/>
          <w:szCs w:val="20"/>
          <w:lang w:eastAsia="sl-SI"/>
        </w:rPr>
        <w:t xml:space="preserve">4240 Radovljica </w:t>
      </w:r>
    </w:p>
    <w:p w14:paraId="5FE9A42D" w14:textId="77777777" w:rsidR="00F3005A" w:rsidRPr="00571C82" w:rsidRDefault="00F3005A" w:rsidP="00F3005A">
      <w:pPr>
        <w:shd w:val="clear" w:color="auto" w:fill="FFFFFF"/>
        <w:spacing w:after="0" w:line="260" w:lineRule="atLeast"/>
        <w:jc w:val="center"/>
        <w:rPr>
          <w:rFonts w:ascii="Arial" w:eastAsia="Times New Roman" w:hAnsi="Arial" w:cs="Arial"/>
          <w:b/>
          <w:bCs/>
          <w:iCs/>
          <w:sz w:val="20"/>
          <w:szCs w:val="20"/>
          <w:lang w:eastAsia="sl-SI"/>
        </w:rPr>
      </w:pPr>
    </w:p>
    <w:p w14:paraId="214C437E" w14:textId="77777777" w:rsidR="00F3005A" w:rsidRDefault="00F3005A" w:rsidP="00F3005A">
      <w:pPr>
        <w:shd w:val="clear" w:color="auto" w:fill="FFFFFF"/>
        <w:spacing w:after="0" w:line="260" w:lineRule="atLeast"/>
        <w:jc w:val="center"/>
        <w:rPr>
          <w:rFonts w:ascii="Arial" w:eastAsia="Times New Roman" w:hAnsi="Arial" w:cs="Arial"/>
          <w:b/>
          <w:bCs/>
          <w:iCs/>
          <w:lang w:eastAsia="sl-SI"/>
        </w:rPr>
      </w:pPr>
      <w:r w:rsidRPr="00270037">
        <w:rPr>
          <w:rFonts w:ascii="Arial" w:eastAsia="Times New Roman" w:hAnsi="Arial" w:cs="Arial"/>
          <w:b/>
          <w:bCs/>
          <w:iCs/>
          <w:lang w:eastAsia="sl-SI"/>
        </w:rPr>
        <w:t>MENIČNA IZJAVA</w:t>
      </w:r>
      <w:r>
        <w:rPr>
          <w:rFonts w:ascii="Arial" w:eastAsia="Times New Roman" w:hAnsi="Arial" w:cs="Arial"/>
          <w:b/>
          <w:bCs/>
          <w:iCs/>
          <w:lang w:eastAsia="sl-SI"/>
        </w:rPr>
        <w:t xml:space="preserve"> ZA </w:t>
      </w:r>
      <w:r w:rsidRPr="00A65F75">
        <w:rPr>
          <w:rFonts w:ascii="Arial" w:eastAsia="Times New Roman" w:hAnsi="Arial" w:cs="Arial"/>
          <w:b/>
          <w:bCs/>
          <w:iCs/>
          <w:lang w:eastAsia="sl-SI"/>
        </w:rPr>
        <w:t>ODPRAVO NAPAK</w:t>
      </w:r>
      <w:r>
        <w:rPr>
          <w:rFonts w:ascii="Arial" w:eastAsia="Times New Roman" w:hAnsi="Arial" w:cs="Arial"/>
          <w:b/>
          <w:bCs/>
          <w:iCs/>
          <w:lang w:eastAsia="sl-SI"/>
        </w:rPr>
        <w:t xml:space="preserve"> V GARANCIJSKI DOBI</w:t>
      </w:r>
    </w:p>
    <w:p w14:paraId="05C5F6E5" w14:textId="77777777" w:rsidR="00F3005A" w:rsidRPr="00270037" w:rsidRDefault="00F3005A" w:rsidP="00F3005A">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169D528F" w14:textId="77777777" w:rsidR="00F3005A" w:rsidRPr="00571C82" w:rsidRDefault="00F3005A" w:rsidP="00F3005A">
      <w:pPr>
        <w:shd w:val="clear" w:color="auto" w:fill="FFFFFF"/>
        <w:spacing w:after="0" w:line="260" w:lineRule="atLeast"/>
        <w:jc w:val="both"/>
        <w:rPr>
          <w:rFonts w:ascii="Arial" w:eastAsia="Times New Roman" w:hAnsi="Arial" w:cs="Arial"/>
          <w:iCs/>
          <w:sz w:val="12"/>
          <w:szCs w:val="12"/>
          <w:lang w:eastAsia="sl-SI"/>
        </w:rPr>
      </w:pPr>
    </w:p>
    <w:p w14:paraId="2C750799" w14:textId="37432007" w:rsidR="00F3005A" w:rsidRPr="0006198C" w:rsidRDefault="00F3005A" w:rsidP="00F3005A">
      <w:pPr>
        <w:spacing w:after="0" w:line="240" w:lineRule="auto"/>
        <w:jc w:val="both"/>
        <w:rPr>
          <w:rFonts w:ascii="Arial" w:eastAsia="Times New Roman" w:hAnsi="Arial"/>
          <w:lang w:eastAsia="sl-SI"/>
        </w:rPr>
      </w:pPr>
      <w:r w:rsidRPr="00571C82">
        <w:rPr>
          <w:rFonts w:ascii="Arial" w:eastAsia="Times New Roman" w:hAnsi="Arial" w:cs="Arial"/>
          <w:iCs/>
          <w:sz w:val="20"/>
          <w:szCs w:val="20"/>
          <w:lang w:eastAsia="sl-SI"/>
        </w:rPr>
        <w:t xml:space="preserve">Zakoniti zastopnik oz. pooblaščenec ponudnika </w:t>
      </w:r>
      <w:r w:rsidRPr="006340CE">
        <w:rPr>
          <w:rFonts w:ascii="Arial" w:eastAsia="Times New Roman" w:hAnsi="Arial" w:cs="Arial"/>
          <w:iCs/>
          <w:sz w:val="20"/>
          <w:szCs w:val="20"/>
          <w:lang w:eastAsia="sl-SI"/>
        </w:rPr>
        <w:t>__________________</w:t>
      </w:r>
      <w:r>
        <w:rPr>
          <w:rFonts w:ascii="Arial" w:eastAsia="Times New Roman" w:hAnsi="Arial" w:cs="Arial"/>
          <w:iCs/>
          <w:sz w:val="20"/>
          <w:szCs w:val="20"/>
          <w:lang w:eastAsia="sl-SI"/>
        </w:rPr>
        <w:t xml:space="preserve"> (</w:t>
      </w:r>
      <w:r w:rsidRPr="002D2160">
        <w:rPr>
          <w:rFonts w:ascii="Arial" w:eastAsia="Times New Roman" w:hAnsi="Arial" w:cs="Arial"/>
          <w:i/>
          <w:sz w:val="20"/>
          <w:szCs w:val="20"/>
          <w:lang w:eastAsia="sl-SI"/>
        </w:rPr>
        <w:t>ime in priimek zakonitega zastopnika</w:t>
      </w:r>
      <w:r>
        <w:rPr>
          <w:rFonts w:ascii="Arial" w:eastAsia="Times New Roman" w:hAnsi="Arial" w:cs="Arial"/>
          <w:iCs/>
          <w:sz w:val="20"/>
          <w:szCs w:val="20"/>
          <w:lang w:eastAsia="sl-SI"/>
        </w:rPr>
        <w:t>)</w:t>
      </w:r>
      <w:r w:rsidRPr="006340CE">
        <w:rPr>
          <w:rFonts w:ascii="Arial" w:eastAsia="Times New Roman" w:hAnsi="Arial" w:cs="Arial"/>
          <w:iCs/>
          <w:sz w:val="20"/>
          <w:szCs w:val="20"/>
          <w:lang w:eastAsia="sl-SI"/>
        </w:rPr>
        <w:t xml:space="preserve"> </w:t>
      </w:r>
      <w:r w:rsidRPr="00571C82">
        <w:rPr>
          <w:rFonts w:ascii="Arial" w:eastAsia="Times New Roman" w:hAnsi="Arial" w:cs="Arial"/>
          <w:iCs/>
          <w:sz w:val="20"/>
          <w:szCs w:val="20"/>
          <w:lang w:eastAsia="sl-SI"/>
        </w:rPr>
        <w:t xml:space="preserve">brezpogojno in nepreklicno izjavljam, da pooblaščam naročnika </w:t>
      </w:r>
      <w:r w:rsidRPr="00571C82">
        <w:rPr>
          <w:rFonts w:ascii="Arial" w:eastAsia="Times New Roman" w:hAnsi="Arial" w:cs="Arial"/>
          <w:b/>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 xml:space="preserve">da lahko podpisano bianco menico, ki je bila izročena kot </w:t>
      </w:r>
      <w:r w:rsidRPr="003876DE">
        <w:rPr>
          <w:rFonts w:ascii="Arial" w:eastAsia="Times New Roman" w:hAnsi="Arial" w:cs="Arial"/>
          <w:iCs/>
          <w:sz w:val="20"/>
          <w:szCs w:val="20"/>
          <w:lang w:eastAsia="sl-SI"/>
        </w:rPr>
        <w:t xml:space="preserve">zavarovanje za odpravo napak v garancijski dobi za javno naročilo za </w:t>
      </w:r>
      <w:r w:rsidR="006C7FD2" w:rsidRPr="003876DE">
        <w:rPr>
          <w:rStyle w:val="pikice---manje"/>
          <w:rFonts w:ascii="Arial" w:hAnsi="Arial" w:cs="Arial"/>
          <w:iCs/>
          <w:sz w:val="20"/>
          <w:szCs w:val="20"/>
        </w:rPr>
        <w:t>JN10/2025 – Vzdrževanje cest v občini Radovljica – ponovitev 3. sklopa</w:t>
      </w:r>
      <w:r w:rsidRPr="003876DE">
        <w:rPr>
          <w:rFonts w:ascii="Arial" w:eastAsia="Times New Roman" w:hAnsi="Arial" w:cs="Arial"/>
          <w:iCs/>
          <w:sz w:val="20"/>
          <w:szCs w:val="20"/>
          <w:lang w:eastAsia="sl-SI"/>
        </w:rPr>
        <w:t xml:space="preserve">, objavljeno na Portalu JN pod št. objave št JN _________________ dne _____________, skladno z določili dokumentacije v zvezi z oddajo javnega naročila in ponudbe za predmetno javno naročilo, brez poprejšnjega obvestila izpolni v vseh neizpolnjenih delih za znesek v višini </w:t>
      </w:r>
      <w:r w:rsidRPr="0006198C">
        <w:rPr>
          <w:rFonts w:ascii="Arial" w:eastAsia="Times New Roman" w:hAnsi="Arial"/>
          <w:sz w:val="20"/>
          <w:szCs w:val="20"/>
          <w:lang w:eastAsia="sl-SI"/>
        </w:rPr>
        <w:t>____________________</w:t>
      </w:r>
      <w:r w:rsidRPr="0006198C">
        <w:rPr>
          <w:rFonts w:ascii="Arial" w:eastAsia="Times New Roman" w:hAnsi="Arial" w:cs="Arial"/>
          <w:iCs/>
          <w:sz w:val="20"/>
          <w:szCs w:val="20"/>
          <w:lang w:eastAsia="sl-SI"/>
        </w:rPr>
        <w:t>.</w:t>
      </w:r>
    </w:p>
    <w:p w14:paraId="20B155A5" w14:textId="77777777" w:rsidR="00F3005A" w:rsidRPr="00571C82" w:rsidRDefault="00F3005A" w:rsidP="00F3005A">
      <w:pPr>
        <w:spacing w:after="0" w:line="240" w:lineRule="auto"/>
        <w:jc w:val="both"/>
        <w:rPr>
          <w:rFonts w:ascii="Arial" w:eastAsia="Times New Roman" w:hAnsi="Arial" w:cs="Arial"/>
          <w:b/>
          <w:sz w:val="12"/>
          <w:szCs w:val="12"/>
          <w:lang w:eastAsia="sl-SI"/>
        </w:rPr>
      </w:pPr>
    </w:p>
    <w:p w14:paraId="4E2F6558" w14:textId="77777777" w:rsidR="00F3005A" w:rsidRPr="00571C82" w:rsidRDefault="00F3005A" w:rsidP="00F3005A">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0B4FC8F9" w14:textId="77777777" w:rsidR="00F3005A" w:rsidRPr="00571C82" w:rsidRDefault="00F3005A" w:rsidP="00F3005A">
      <w:pPr>
        <w:shd w:val="clear" w:color="auto" w:fill="FFFFFF"/>
        <w:spacing w:after="0" w:line="240" w:lineRule="auto"/>
        <w:jc w:val="both"/>
        <w:rPr>
          <w:rFonts w:ascii="Arial" w:eastAsia="Times New Roman" w:hAnsi="Arial" w:cs="Arial"/>
          <w:iCs/>
          <w:sz w:val="12"/>
          <w:szCs w:val="12"/>
          <w:lang w:eastAsia="sl-SI"/>
        </w:rPr>
      </w:pPr>
    </w:p>
    <w:p w14:paraId="0EDDB06F" w14:textId="77777777" w:rsidR="00F3005A" w:rsidRPr="00571C82" w:rsidRDefault="00F3005A" w:rsidP="00F3005A">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69C639BC" w14:textId="77777777" w:rsidR="00F3005A" w:rsidRPr="00571C82" w:rsidRDefault="00F3005A" w:rsidP="00F3005A">
      <w:pPr>
        <w:shd w:val="clear" w:color="auto" w:fill="FFFFFF"/>
        <w:spacing w:after="0" w:line="240" w:lineRule="auto"/>
        <w:jc w:val="both"/>
        <w:rPr>
          <w:rFonts w:ascii="Arial" w:eastAsia="Times New Roman" w:hAnsi="Arial" w:cs="Arial"/>
          <w:iCs/>
          <w:sz w:val="12"/>
          <w:szCs w:val="12"/>
          <w:lang w:eastAsia="sl-SI"/>
        </w:rPr>
      </w:pPr>
    </w:p>
    <w:p w14:paraId="74A1CFF7" w14:textId="77777777" w:rsidR="00F3005A" w:rsidRPr="00571C82" w:rsidRDefault="00F3005A" w:rsidP="00F3005A">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hkrati POOBLAŠČAM naročnika</w:t>
      </w:r>
      <w:r w:rsidRPr="00571C82">
        <w:rPr>
          <w:rFonts w:ascii="Times New Roman" w:eastAsia="Times New Roman" w:hAnsi="Times New Roman"/>
          <w:sz w:val="20"/>
          <w:szCs w:val="20"/>
          <w:lang w:eastAsia="sl-SI"/>
        </w:rPr>
        <w:t xml:space="preserve"> </w:t>
      </w:r>
      <w:r w:rsidRPr="00571C82">
        <w:rPr>
          <w:rFonts w:ascii="Arial" w:eastAsia="Times New Roman" w:hAnsi="Arial" w:cs="Arial"/>
          <w:b/>
          <w:bCs/>
          <w:iCs/>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571C82">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7EB41B6E" w14:textId="77777777" w:rsidR="00F3005A" w:rsidRPr="00571C82" w:rsidRDefault="00F3005A" w:rsidP="00F3005A">
      <w:pPr>
        <w:shd w:val="clear" w:color="auto" w:fill="FFFFFF"/>
        <w:spacing w:after="0" w:line="260" w:lineRule="atLeast"/>
        <w:jc w:val="both"/>
        <w:rPr>
          <w:rFonts w:ascii="Arial" w:eastAsia="Times New Roman" w:hAnsi="Arial" w:cs="Arial"/>
          <w:iCs/>
          <w:sz w:val="12"/>
          <w:szCs w:val="1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543"/>
        <w:gridCol w:w="2865"/>
      </w:tblGrid>
      <w:tr w:rsidR="00F3005A" w:rsidRPr="00E60FC3" w14:paraId="3EA0FA70" w14:textId="77777777" w:rsidTr="0018675A">
        <w:trPr>
          <w:trHeight w:val="397"/>
        </w:trPr>
        <w:tc>
          <w:tcPr>
            <w:tcW w:w="2802" w:type="dxa"/>
            <w:shd w:val="clear" w:color="auto" w:fill="009999"/>
          </w:tcPr>
          <w:p w14:paraId="5E8D4FF5"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543" w:type="dxa"/>
            <w:shd w:val="clear" w:color="auto" w:fill="009999"/>
          </w:tcPr>
          <w:p w14:paraId="6E4153BA"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5B35EBB9" w14:textId="77777777" w:rsidR="00F3005A" w:rsidRDefault="00F3005A" w:rsidP="0018675A">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F3005A" w:rsidRPr="00E60FC3" w14:paraId="50FAF7D2" w14:textId="77777777" w:rsidTr="0018675A">
        <w:trPr>
          <w:trHeight w:val="397"/>
        </w:trPr>
        <w:tc>
          <w:tcPr>
            <w:tcW w:w="2802" w:type="dxa"/>
          </w:tcPr>
          <w:p w14:paraId="40B4798C"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66A7C80C"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4DB26C8B"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r w:rsidR="00F3005A" w:rsidRPr="00E60FC3" w14:paraId="604DA754" w14:textId="77777777" w:rsidTr="0018675A">
        <w:trPr>
          <w:trHeight w:val="397"/>
        </w:trPr>
        <w:tc>
          <w:tcPr>
            <w:tcW w:w="2802" w:type="dxa"/>
          </w:tcPr>
          <w:p w14:paraId="47021FA3"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37847CB8"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70B163C6"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r w:rsidR="00F3005A" w:rsidRPr="00E60FC3" w14:paraId="18149853" w14:textId="77777777" w:rsidTr="0018675A">
        <w:trPr>
          <w:trHeight w:val="397"/>
        </w:trPr>
        <w:tc>
          <w:tcPr>
            <w:tcW w:w="2802" w:type="dxa"/>
          </w:tcPr>
          <w:p w14:paraId="1E1919DC"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4401C651"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1321F083" w14:textId="77777777" w:rsidR="00F3005A" w:rsidRDefault="00F3005A" w:rsidP="0018675A">
            <w:pPr>
              <w:pStyle w:val="besedilo---italic-odmik-spodaj"/>
              <w:spacing w:before="0" w:beforeAutospacing="0" w:after="0" w:afterAutospacing="0" w:line="260" w:lineRule="atLeast"/>
              <w:jc w:val="both"/>
              <w:rPr>
                <w:rFonts w:ascii="Arial" w:hAnsi="Arial" w:cs="Arial"/>
                <w:iCs/>
                <w:sz w:val="20"/>
                <w:szCs w:val="20"/>
              </w:rPr>
            </w:pPr>
          </w:p>
        </w:tc>
      </w:tr>
    </w:tbl>
    <w:p w14:paraId="69246D9C" w14:textId="77777777" w:rsidR="00F3005A" w:rsidRPr="00571C82" w:rsidRDefault="00F3005A" w:rsidP="00F3005A">
      <w:pPr>
        <w:shd w:val="clear" w:color="auto" w:fill="FFFFFF"/>
        <w:spacing w:after="0" w:line="260" w:lineRule="atLeast"/>
        <w:jc w:val="both"/>
        <w:rPr>
          <w:rFonts w:ascii="Arial" w:eastAsia="Times New Roman" w:hAnsi="Arial" w:cs="Arial"/>
          <w:iCs/>
          <w:sz w:val="12"/>
          <w:szCs w:val="12"/>
          <w:lang w:eastAsia="sl-SI"/>
        </w:rPr>
      </w:pPr>
    </w:p>
    <w:p w14:paraId="358DE21F" w14:textId="77777777" w:rsidR="00F3005A" w:rsidRPr="00571C82" w:rsidRDefault="00F3005A" w:rsidP="00F3005A">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1F28A10C" w14:textId="77777777" w:rsidR="00F3005A" w:rsidRPr="00571C82" w:rsidRDefault="00F3005A" w:rsidP="00F3005A">
      <w:pPr>
        <w:spacing w:after="0" w:line="240" w:lineRule="auto"/>
        <w:jc w:val="both"/>
        <w:rPr>
          <w:rFonts w:ascii="Arial" w:eastAsia="Times New Roman" w:hAnsi="Arial" w:cs="Arial"/>
          <w:iCs/>
          <w:sz w:val="12"/>
          <w:szCs w:val="12"/>
          <w:lang w:eastAsia="sl-SI"/>
        </w:rPr>
      </w:pPr>
    </w:p>
    <w:p w14:paraId="74B6FE68" w14:textId="5C4F014B" w:rsidR="00F3005A" w:rsidRPr="00571C82" w:rsidRDefault="00F3005A" w:rsidP="00F3005A">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Ponujeno finančno zavarovanje za</w:t>
      </w:r>
      <w:r w:rsidRPr="00EC0E48">
        <w:rPr>
          <w:rFonts w:ascii="Arial" w:eastAsia="Times New Roman" w:hAnsi="Arial" w:cs="Arial"/>
          <w:iCs/>
          <w:sz w:val="20"/>
          <w:szCs w:val="20"/>
          <w:lang w:eastAsia="sl-SI"/>
        </w:rPr>
        <w:t xml:space="preserve"> odpravo napak </w:t>
      </w:r>
      <w:r>
        <w:rPr>
          <w:rFonts w:ascii="Arial" w:eastAsia="Times New Roman" w:hAnsi="Arial" w:cs="Arial"/>
          <w:iCs/>
          <w:sz w:val="20"/>
          <w:szCs w:val="20"/>
          <w:lang w:eastAsia="sl-SI"/>
        </w:rPr>
        <w:t xml:space="preserve">velja </w:t>
      </w:r>
      <w:r w:rsidRPr="00571C82">
        <w:rPr>
          <w:rFonts w:ascii="Arial" w:eastAsia="Times New Roman" w:hAnsi="Arial" w:cs="Arial"/>
          <w:iCs/>
          <w:sz w:val="20"/>
          <w:szCs w:val="20"/>
          <w:lang w:eastAsia="sl-SI"/>
        </w:rPr>
        <w:t>še 30 dni po preteku</w:t>
      </w:r>
      <w:r>
        <w:rPr>
          <w:rFonts w:ascii="Arial" w:eastAsia="Times New Roman" w:hAnsi="Arial" w:cs="Arial"/>
          <w:iCs/>
          <w:sz w:val="20"/>
          <w:szCs w:val="20"/>
          <w:lang w:eastAsia="sl-SI"/>
        </w:rPr>
        <w:t xml:space="preserve"> </w:t>
      </w:r>
      <w:r w:rsidR="00DF3127">
        <w:rPr>
          <w:rFonts w:ascii="Arial" w:hAnsi="Arial" w:cs="Arial"/>
          <w:sz w:val="20"/>
          <w:szCs w:val="20"/>
        </w:rPr>
        <w:t xml:space="preserve">garancijskega roka zadnjega dobavljenega materiala. </w:t>
      </w:r>
    </w:p>
    <w:p w14:paraId="2B4ACCB3" w14:textId="77777777" w:rsidR="00F3005A" w:rsidRPr="00571C82" w:rsidRDefault="00F3005A" w:rsidP="00F3005A">
      <w:pPr>
        <w:spacing w:after="0" w:line="240" w:lineRule="auto"/>
        <w:jc w:val="both"/>
        <w:rPr>
          <w:rFonts w:ascii="Arial" w:eastAsia="Times New Roman" w:hAnsi="Arial" w:cs="Arial"/>
          <w:iCs/>
          <w:sz w:val="20"/>
          <w:szCs w:val="20"/>
          <w:lang w:eastAsia="sl-SI"/>
        </w:rPr>
      </w:pPr>
    </w:p>
    <w:p w14:paraId="6F9BBEAC" w14:textId="77777777" w:rsidR="00F3005A" w:rsidRPr="00571C82" w:rsidRDefault="00F3005A" w:rsidP="00F3005A">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44EECFE9" w14:textId="77777777" w:rsidR="00F3005A" w:rsidRDefault="00F3005A" w:rsidP="00F3005A">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F3005A" w:rsidRPr="00A87817" w14:paraId="0D4107BC" w14:textId="77777777" w:rsidTr="0018675A">
        <w:tc>
          <w:tcPr>
            <w:tcW w:w="2802" w:type="dxa"/>
          </w:tcPr>
          <w:p w14:paraId="18AAE833" w14:textId="77777777" w:rsidR="00F3005A" w:rsidRDefault="00F3005A" w:rsidP="0018675A">
            <w:pPr>
              <w:spacing w:line="240" w:lineRule="exact"/>
              <w:rPr>
                <w:rFonts w:ascii="Arial" w:hAnsi="Arial" w:cs="Arial"/>
                <w:bCs/>
                <w:sz w:val="20"/>
                <w:szCs w:val="20"/>
              </w:rPr>
            </w:pPr>
          </w:p>
        </w:tc>
        <w:tc>
          <w:tcPr>
            <w:tcW w:w="2693" w:type="dxa"/>
          </w:tcPr>
          <w:p w14:paraId="6F9ABC19" w14:textId="77777777" w:rsidR="00F3005A" w:rsidRDefault="00F3005A" w:rsidP="0018675A">
            <w:pPr>
              <w:spacing w:line="240" w:lineRule="exact"/>
              <w:jc w:val="center"/>
              <w:rPr>
                <w:rFonts w:ascii="Arial" w:hAnsi="Arial" w:cs="Arial"/>
                <w:bCs/>
                <w:sz w:val="20"/>
                <w:szCs w:val="20"/>
              </w:rPr>
            </w:pPr>
          </w:p>
        </w:tc>
        <w:tc>
          <w:tcPr>
            <w:tcW w:w="3715" w:type="dxa"/>
          </w:tcPr>
          <w:p w14:paraId="1E2F078A" w14:textId="77777777" w:rsidR="00F3005A" w:rsidRDefault="00F3005A" w:rsidP="0018675A">
            <w:pPr>
              <w:spacing w:line="240" w:lineRule="exact"/>
              <w:jc w:val="center"/>
              <w:rPr>
                <w:rFonts w:ascii="Arial" w:hAnsi="Arial" w:cs="Arial"/>
                <w:bCs/>
                <w:sz w:val="20"/>
                <w:szCs w:val="20"/>
              </w:rPr>
            </w:pPr>
            <w:r>
              <w:rPr>
                <w:rFonts w:ascii="Arial" w:hAnsi="Arial" w:cs="Arial"/>
                <w:bCs/>
                <w:sz w:val="20"/>
                <w:szCs w:val="20"/>
              </w:rPr>
              <w:t>Podpis zakonitega zastopnika izdajatelja:</w:t>
            </w:r>
          </w:p>
        </w:tc>
      </w:tr>
      <w:tr w:rsidR="00F3005A" w:rsidRPr="00A87817" w14:paraId="7278C9A2" w14:textId="77777777" w:rsidTr="0018675A">
        <w:tc>
          <w:tcPr>
            <w:tcW w:w="2802" w:type="dxa"/>
          </w:tcPr>
          <w:p w14:paraId="12D27F88" w14:textId="77777777" w:rsidR="00F3005A" w:rsidRDefault="00F3005A" w:rsidP="0018675A">
            <w:pPr>
              <w:spacing w:line="240" w:lineRule="exact"/>
              <w:rPr>
                <w:rFonts w:ascii="Arial" w:hAnsi="Arial" w:cs="Arial"/>
                <w:bCs/>
                <w:sz w:val="20"/>
                <w:szCs w:val="20"/>
              </w:rPr>
            </w:pPr>
          </w:p>
        </w:tc>
        <w:tc>
          <w:tcPr>
            <w:tcW w:w="2693" w:type="dxa"/>
          </w:tcPr>
          <w:p w14:paraId="30733BC8" w14:textId="77777777" w:rsidR="00F3005A" w:rsidRDefault="00F3005A" w:rsidP="0018675A">
            <w:pPr>
              <w:spacing w:line="240" w:lineRule="exact"/>
              <w:rPr>
                <w:rFonts w:ascii="Arial" w:hAnsi="Arial" w:cs="Arial"/>
                <w:bCs/>
                <w:sz w:val="20"/>
                <w:szCs w:val="20"/>
              </w:rPr>
            </w:pPr>
          </w:p>
        </w:tc>
        <w:tc>
          <w:tcPr>
            <w:tcW w:w="3715" w:type="dxa"/>
            <w:tcBorders>
              <w:bottom w:val="single" w:sz="4" w:space="0" w:color="auto"/>
            </w:tcBorders>
          </w:tcPr>
          <w:p w14:paraId="4FC9240C" w14:textId="77777777" w:rsidR="00F3005A" w:rsidRDefault="00F3005A" w:rsidP="0018675A">
            <w:pPr>
              <w:spacing w:line="240" w:lineRule="exact"/>
              <w:rPr>
                <w:rFonts w:ascii="Arial" w:hAnsi="Arial" w:cs="Arial"/>
                <w:bCs/>
                <w:sz w:val="20"/>
                <w:szCs w:val="20"/>
              </w:rPr>
            </w:pPr>
          </w:p>
        </w:tc>
      </w:tr>
    </w:tbl>
    <w:p w14:paraId="1EDC2D8F" w14:textId="77777777" w:rsidR="00F3005A" w:rsidRPr="00571C82" w:rsidRDefault="00F3005A" w:rsidP="00F3005A">
      <w:pPr>
        <w:spacing w:after="0" w:line="260" w:lineRule="atLeast"/>
        <w:jc w:val="both"/>
        <w:rPr>
          <w:rFonts w:ascii="Arial" w:eastAsia="Times New Roman" w:hAnsi="Arial" w:cs="Arial"/>
          <w:b/>
          <w:bCs/>
          <w:sz w:val="20"/>
          <w:szCs w:val="20"/>
          <w:lang w:eastAsia="sl-SI"/>
        </w:rPr>
      </w:pPr>
    </w:p>
    <w:p w14:paraId="7FCC9B64" w14:textId="77777777" w:rsidR="00F3005A" w:rsidRDefault="00F3005A" w:rsidP="00F3005A">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6772405D" w14:textId="77777777" w:rsidR="00F3005A" w:rsidRPr="0013547D" w:rsidRDefault="00F3005A" w:rsidP="00F3005A">
      <w:pPr>
        <w:pStyle w:val="Odstavekseznama"/>
        <w:numPr>
          <w:ilvl w:val="0"/>
          <w:numId w:val="47"/>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251C2580" w14:textId="77777777" w:rsidR="00F3005A" w:rsidRPr="006340CE" w:rsidRDefault="00F3005A" w:rsidP="00F3005A">
      <w:pPr>
        <w:spacing w:after="0"/>
        <w:ind w:firstLine="426"/>
        <w:rPr>
          <w:rFonts w:ascii="Arial" w:eastAsia="Times New Roman" w:hAnsi="Arial" w:cs="Arial"/>
          <w:kern w:val="28"/>
          <w:sz w:val="18"/>
          <w:szCs w:val="18"/>
          <w:lang w:eastAsia="sl-SI"/>
        </w:rPr>
      </w:pPr>
      <w:r w:rsidRPr="00D22CB8">
        <w:rPr>
          <w:rFonts w:ascii="Arial" w:eastAsia="Times New Roman" w:hAnsi="Arial" w:cs="Arial"/>
          <w:b/>
          <w:i/>
          <w:iCs/>
          <w:sz w:val="20"/>
          <w:szCs w:val="20"/>
          <w:lang w:eastAsia="sl-SI"/>
        </w:rPr>
        <w:t xml:space="preserve">(se izroči </w:t>
      </w:r>
      <w:r>
        <w:rPr>
          <w:rFonts w:ascii="Arial" w:eastAsia="Times New Roman" w:hAnsi="Arial" w:cs="Arial"/>
          <w:b/>
          <w:i/>
          <w:iCs/>
          <w:sz w:val="20"/>
          <w:szCs w:val="20"/>
          <w:lang w:eastAsia="sl-SI"/>
        </w:rPr>
        <w:t>po izteku veljavnosti pogodbe</w:t>
      </w:r>
      <w:r w:rsidRPr="00D22CB8">
        <w:rPr>
          <w:rFonts w:ascii="Arial" w:eastAsia="Times New Roman" w:hAnsi="Arial" w:cs="Arial"/>
          <w:b/>
          <w:i/>
          <w:iCs/>
          <w:sz w:val="20"/>
          <w:szCs w:val="20"/>
          <w:lang w:eastAsia="sl-SI"/>
        </w:rPr>
        <w:t>)</w:t>
      </w:r>
    </w:p>
    <w:p w14:paraId="1A0055F5" w14:textId="77777777" w:rsidR="00AF32DF" w:rsidRDefault="00AF32DF">
      <w:pPr>
        <w:rPr>
          <w:rFonts w:ascii="Arial" w:eastAsia="Times New Roman" w:hAnsi="Arial" w:cs="Arial"/>
          <w:i/>
          <w:sz w:val="20"/>
          <w:szCs w:val="20"/>
          <w:lang w:eastAsia="sl-SI"/>
        </w:rPr>
      </w:pPr>
      <w:r>
        <w:rPr>
          <w:rFonts w:ascii="Arial" w:eastAsia="Times New Roman" w:hAnsi="Arial" w:cs="Arial"/>
          <w:i/>
          <w:sz w:val="20"/>
          <w:szCs w:val="20"/>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091AE3" w:rsidRPr="00BD4681" w14:paraId="3E9608C1" w14:textId="77777777" w:rsidTr="0018675A">
        <w:trPr>
          <w:jc w:val="right"/>
        </w:trPr>
        <w:tc>
          <w:tcPr>
            <w:tcW w:w="956" w:type="dxa"/>
            <w:shd w:val="clear" w:color="auto" w:fill="009999"/>
          </w:tcPr>
          <w:bookmarkEnd w:id="0"/>
          <w:p w14:paraId="61DB8BFB" w14:textId="264CC1F4" w:rsidR="00091AE3" w:rsidRDefault="00091AE3" w:rsidP="0018675A">
            <w:pPr>
              <w:spacing w:after="0"/>
              <w:ind w:right="-34"/>
              <w:jc w:val="right"/>
              <w:rPr>
                <w:rFonts w:ascii="Arial" w:hAnsi="Arial" w:cs="Arial"/>
                <w:b/>
                <w:color w:val="FFFFFF"/>
                <w:sz w:val="20"/>
                <w:szCs w:val="20"/>
              </w:rPr>
            </w:pPr>
            <w:r>
              <w:rPr>
                <w:rFonts w:ascii="Arial" w:hAnsi="Arial" w:cs="Arial"/>
                <w:b/>
                <w:color w:val="FFFFFF"/>
                <w:sz w:val="20"/>
                <w:szCs w:val="20"/>
              </w:rPr>
              <w:lastRenderedPageBreak/>
              <w:t>OBR-7</w:t>
            </w:r>
          </w:p>
        </w:tc>
      </w:tr>
    </w:tbl>
    <w:p w14:paraId="3C982A25" w14:textId="77777777" w:rsidR="001B7744" w:rsidRPr="00F50DB9" w:rsidRDefault="001B7744" w:rsidP="001B7744">
      <w:pPr>
        <w:autoSpaceDE w:val="0"/>
        <w:adjustRightInd w:val="0"/>
        <w:spacing w:after="0" w:line="240" w:lineRule="auto"/>
        <w:ind w:left="360"/>
        <w:jc w:val="center"/>
        <w:rPr>
          <w:rFonts w:ascii="Arial" w:hAnsi="Arial" w:cs="Arial"/>
          <w:b/>
        </w:rPr>
      </w:pPr>
    </w:p>
    <w:p w14:paraId="3495AA81" w14:textId="77777777" w:rsidR="001B7744" w:rsidRPr="00F50DB9" w:rsidRDefault="001B7744" w:rsidP="001B7744">
      <w:pPr>
        <w:autoSpaceDE w:val="0"/>
        <w:adjustRightInd w:val="0"/>
        <w:spacing w:after="0" w:line="240" w:lineRule="auto"/>
        <w:ind w:left="360"/>
        <w:jc w:val="center"/>
        <w:rPr>
          <w:rFonts w:ascii="Arial" w:hAnsi="Arial" w:cs="Arial"/>
          <w:b/>
          <w:sz w:val="24"/>
          <w:szCs w:val="24"/>
        </w:rPr>
      </w:pPr>
      <w:r w:rsidRPr="00F50DB9">
        <w:rPr>
          <w:rFonts w:ascii="Arial" w:hAnsi="Arial" w:cs="Arial"/>
          <w:b/>
          <w:sz w:val="24"/>
          <w:szCs w:val="24"/>
        </w:rPr>
        <w:t xml:space="preserve">IZJAVA O IZPOLNJEVANJU SPLOŠNIH IN DODATNIH ZAHTEV </w:t>
      </w:r>
    </w:p>
    <w:p w14:paraId="0B923600" w14:textId="77777777" w:rsidR="00FD1782" w:rsidRPr="00F50DB9" w:rsidRDefault="00FD1782" w:rsidP="00FD1782">
      <w:pPr>
        <w:spacing w:after="0" w:line="240" w:lineRule="auto"/>
        <w:ind w:left="360"/>
        <w:rPr>
          <w:rFonts w:ascii="Arial" w:hAnsi="Arial" w:cs="Arial"/>
          <w:b/>
          <w:sz w:val="20"/>
          <w:szCs w:val="20"/>
        </w:rPr>
      </w:pPr>
      <w:bookmarkStart w:id="5" w:name="_Hlk7083332"/>
    </w:p>
    <w:p w14:paraId="032E4604" w14:textId="6387E141" w:rsidR="00FD1782" w:rsidRPr="00091AE3" w:rsidRDefault="00FD1782" w:rsidP="005775AE">
      <w:pPr>
        <w:pStyle w:val="Naslov1"/>
        <w:keepLines/>
        <w:numPr>
          <w:ilvl w:val="0"/>
          <w:numId w:val="50"/>
        </w:numPr>
        <w:spacing w:before="100" w:beforeAutospacing="1" w:after="100" w:afterAutospacing="1" w:line="260" w:lineRule="atLeast"/>
        <w:jc w:val="both"/>
        <w:rPr>
          <w:rFonts w:ascii="Arial" w:hAnsi="Arial" w:cs="Times New Roman"/>
          <w:caps/>
          <w:color w:val="009999"/>
          <w:sz w:val="20"/>
          <w:szCs w:val="28"/>
          <w:lang w:eastAsia="en-US"/>
        </w:rPr>
      </w:pPr>
      <w:r w:rsidRPr="00091AE3">
        <w:rPr>
          <w:rFonts w:ascii="Arial" w:hAnsi="Arial" w:cs="Times New Roman"/>
          <w:caps/>
          <w:color w:val="009999"/>
          <w:sz w:val="20"/>
          <w:szCs w:val="28"/>
          <w:lang w:eastAsia="en-US"/>
        </w:rPr>
        <w:t xml:space="preserve">Splošne zahteve </w:t>
      </w:r>
    </w:p>
    <w:p w14:paraId="4B4A4E65" w14:textId="4F289924" w:rsidR="00FD1782" w:rsidRPr="00F50DB9" w:rsidRDefault="00FD1782" w:rsidP="00FD1782">
      <w:pPr>
        <w:widowControl w:val="0"/>
        <w:suppressAutoHyphens/>
        <w:autoSpaceDE w:val="0"/>
        <w:autoSpaceDN w:val="0"/>
        <w:adjustRightInd w:val="0"/>
        <w:spacing w:after="0" w:line="240" w:lineRule="auto"/>
        <w:textAlignment w:val="baseline"/>
        <w:rPr>
          <w:rFonts w:ascii="Arial" w:eastAsia="Calibri" w:hAnsi="Arial" w:cs="Arial"/>
          <w:sz w:val="20"/>
          <w:szCs w:val="20"/>
        </w:rPr>
      </w:pPr>
      <w:r w:rsidRPr="00F50DB9">
        <w:rPr>
          <w:rFonts w:ascii="Arial" w:eastAsia="Calibri" w:hAnsi="Arial" w:cs="Arial"/>
          <w:sz w:val="20"/>
          <w:szCs w:val="20"/>
        </w:rPr>
        <w:t>Ponudniki morajo:</w:t>
      </w:r>
    </w:p>
    <w:p w14:paraId="7CAE4AF6" w14:textId="77777777" w:rsidR="00FD1782" w:rsidRPr="00F50DB9" w:rsidRDefault="00FD1782" w:rsidP="0047208A">
      <w:pPr>
        <w:numPr>
          <w:ilvl w:val="0"/>
          <w:numId w:val="5"/>
        </w:numPr>
        <w:spacing w:after="0" w:line="240" w:lineRule="auto"/>
        <w:contextualSpacing/>
        <w:jc w:val="both"/>
        <w:rPr>
          <w:rFonts w:ascii="Arial" w:hAnsi="Arial" w:cs="Arial"/>
          <w:sz w:val="20"/>
          <w:szCs w:val="20"/>
        </w:rPr>
      </w:pPr>
      <w:r w:rsidRPr="00F50DB9">
        <w:rPr>
          <w:rFonts w:ascii="Arial" w:hAnsi="Arial" w:cs="Arial"/>
          <w:sz w:val="20"/>
          <w:szCs w:val="20"/>
        </w:rPr>
        <w:t xml:space="preserve">v skladu s potrebami naročnika samostojno organizirati izvedbo načrtovanih del; </w:t>
      </w:r>
    </w:p>
    <w:p w14:paraId="457EAA24" w14:textId="77777777" w:rsidR="00FD1782" w:rsidRPr="00F50DB9" w:rsidRDefault="00FD1782" w:rsidP="0047208A">
      <w:pPr>
        <w:numPr>
          <w:ilvl w:val="0"/>
          <w:numId w:val="5"/>
        </w:numPr>
        <w:spacing w:after="0" w:line="240" w:lineRule="auto"/>
        <w:contextualSpacing/>
        <w:jc w:val="both"/>
        <w:rPr>
          <w:rFonts w:ascii="Arial" w:hAnsi="Arial" w:cs="Arial"/>
          <w:sz w:val="20"/>
          <w:szCs w:val="20"/>
        </w:rPr>
      </w:pPr>
      <w:r w:rsidRPr="00F50DB9">
        <w:rPr>
          <w:rFonts w:ascii="Arial" w:hAnsi="Arial" w:cs="Arial"/>
          <w:sz w:val="20"/>
          <w:szCs w:val="20"/>
        </w:rPr>
        <w:t>po potrebi izdelati mesečni program dela ter ga predložiti naročniku v potrditev do 20. (dvajsetega) v tekočem mesecu za prihodnji mesec; naročnik je dolžan plan dela pregledati in potrditi dela, ki se lahko izvajajo;</w:t>
      </w:r>
    </w:p>
    <w:p w14:paraId="2751FAC6" w14:textId="77777777" w:rsidR="00FD1782" w:rsidRPr="00F50DB9" w:rsidRDefault="00FD1782" w:rsidP="0047208A">
      <w:pPr>
        <w:numPr>
          <w:ilvl w:val="0"/>
          <w:numId w:val="5"/>
        </w:numPr>
        <w:spacing w:after="0" w:line="240" w:lineRule="auto"/>
        <w:contextualSpacing/>
        <w:jc w:val="both"/>
        <w:rPr>
          <w:rFonts w:ascii="Arial" w:hAnsi="Arial" w:cs="Arial"/>
          <w:sz w:val="20"/>
          <w:szCs w:val="20"/>
        </w:rPr>
      </w:pPr>
      <w:r w:rsidRPr="00F50DB9">
        <w:rPr>
          <w:rFonts w:ascii="Arial" w:hAnsi="Arial" w:cs="Arial"/>
          <w:sz w:val="20"/>
          <w:szCs w:val="20"/>
        </w:rPr>
        <w:t>vsa dela dnevno evidentirati v liste delovnih ur, ki jih po predhodnem dogovoru potrdi naročnik;</w:t>
      </w:r>
    </w:p>
    <w:p w14:paraId="0F0E53A7" w14:textId="7F08A6B8" w:rsidR="00FD1782" w:rsidRPr="00F50DB9" w:rsidRDefault="00FD1782" w:rsidP="0047208A">
      <w:pPr>
        <w:numPr>
          <w:ilvl w:val="0"/>
          <w:numId w:val="5"/>
        </w:numPr>
        <w:suppressAutoHyphens/>
        <w:autoSpaceDN w:val="0"/>
        <w:spacing w:after="0" w:line="240" w:lineRule="auto"/>
        <w:contextualSpacing/>
        <w:jc w:val="both"/>
        <w:textAlignment w:val="baseline"/>
        <w:rPr>
          <w:rFonts w:ascii="Arial" w:eastAsia="Calibri" w:hAnsi="Arial" w:cs="Arial"/>
          <w:sz w:val="20"/>
          <w:szCs w:val="20"/>
        </w:rPr>
      </w:pPr>
      <w:r w:rsidRPr="00F50DB9">
        <w:rPr>
          <w:rFonts w:ascii="Arial" w:hAnsi="Arial" w:cs="Arial"/>
          <w:sz w:val="20"/>
          <w:szCs w:val="20"/>
        </w:rPr>
        <w:t>v primeru interventnih del zagotavljati odzivni čas največ eno uro od poziva naročnika</w:t>
      </w:r>
      <w:r w:rsidR="00194ECC" w:rsidRPr="00F50DB9">
        <w:rPr>
          <w:rFonts w:ascii="Arial" w:hAnsi="Arial" w:cs="Arial"/>
          <w:sz w:val="20"/>
          <w:szCs w:val="20"/>
        </w:rPr>
        <w:t>;</w:t>
      </w:r>
    </w:p>
    <w:p w14:paraId="62BE2790" w14:textId="75CE9F85" w:rsidR="00FD1782" w:rsidRPr="00F50DB9" w:rsidRDefault="00FD1782" w:rsidP="0047208A">
      <w:pPr>
        <w:numPr>
          <w:ilvl w:val="0"/>
          <w:numId w:val="5"/>
        </w:numPr>
        <w:spacing w:after="0" w:line="240" w:lineRule="auto"/>
        <w:contextualSpacing/>
        <w:jc w:val="both"/>
        <w:rPr>
          <w:rFonts w:ascii="Arial" w:hAnsi="Arial" w:cs="Arial"/>
          <w:sz w:val="20"/>
          <w:szCs w:val="20"/>
        </w:rPr>
      </w:pPr>
      <w:r w:rsidRPr="00F50DB9">
        <w:rPr>
          <w:rFonts w:ascii="Arial" w:hAnsi="Arial" w:cs="Arial"/>
          <w:sz w:val="20"/>
          <w:szCs w:val="20"/>
        </w:rPr>
        <w:t>zagotavljati delavce, ki aktivno govorijo slovenski jezik</w:t>
      </w:r>
      <w:r w:rsidR="00194ECC" w:rsidRPr="00F50DB9">
        <w:rPr>
          <w:rFonts w:ascii="Arial" w:hAnsi="Arial" w:cs="Arial"/>
          <w:sz w:val="20"/>
          <w:szCs w:val="20"/>
        </w:rPr>
        <w:t>;</w:t>
      </w:r>
    </w:p>
    <w:p w14:paraId="63BFA6C8" w14:textId="519F708B" w:rsidR="009E5CA6" w:rsidRPr="00F50DB9" w:rsidRDefault="009E5CA6" w:rsidP="0047208A">
      <w:pPr>
        <w:pStyle w:val="Odstavekseznama"/>
        <w:numPr>
          <w:ilvl w:val="0"/>
          <w:numId w:val="38"/>
        </w:numPr>
        <w:spacing w:after="0" w:line="240" w:lineRule="auto"/>
        <w:jc w:val="both"/>
        <w:rPr>
          <w:rFonts w:ascii="Arial" w:hAnsi="Arial" w:cs="Arial"/>
          <w:sz w:val="20"/>
          <w:szCs w:val="20"/>
        </w:rPr>
      </w:pPr>
      <w:r w:rsidRPr="00F50DB9">
        <w:rPr>
          <w:rFonts w:ascii="Arial" w:hAnsi="Arial" w:cs="Arial"/>
          <w:sz w:val="20"/>
          <w:szCs w:val="20"/>
        </w:rPr>
        <w:t>dela opravlja</w:t>
      </w:r>
      <w:r w:rsidR="00BF1EEF" w:rsidRPr="00F50DB9">
        <w:rPr>
          <w:rFonts w:ascii="Arial" w:hAnsi="Arial" w:cs="Arial"/>
          <w:sz w:val="20"/>
          <w:szCs w:val="20"/>
        </w:rPr>
        <w:t>ti</w:t>
      </w:r>
      <w:r w:rsidRPr="00F50DB9">
        <w:rPr>
          <w:rFonts w:ascii="Arial" w:hAnsi="Arial" w:cs="Arial"/>
          <w:sz w:val="20"/>
          <w:szCs w:val="20"/>
        </w:rPr>
        <w:t xml:space="preserve"> z gradbenimi stroji, ki ustrezajo Pravilniku o emisiji hrupa strojev, ki se uporabljajo na prostem (Uradni list RS, št. </w:t>
      </w:r>
      <w:r w:rsidR="00A63C77">
        <w:rPr>
          <w:rFonts w:ascii="Arial" w:hAnsi="Arial" w:cs="Arial"/>
          <w:sz w:val="20"/>
          <w:szCs w:val="20"/>
        </w:rPr>
        <w:t>106/02</w:t>
      </w:r>
      <w:r w:rsidR="00F72D9D" w:rsidRPr="00F72D9D">
        <w:t xml:space="preserve"> </w:t>
      </w:r>
      <w:r w:rsidR="00091AE3">
        <w:rPr>
          <w:rFonts w:ascii="Arial" w:hAnsi="Arial" w:cs="Arial"/>
          <w:sz w:val="20"/>
          <w:szCs w:val="20"/>
        </w:rPr>
        <w:t xml:space="preserve">s </w:t>
      </w:r>
      <w:proofErr w:type="spellStart"/>
      <w:r w:rsidR="00091AE3">
        <w:rPr>
          <w:rFonts w:ascii="Arial" w:hAnsi="Arial" w:cs="Arial"/>
          <w:sz w:val="20"/>
          <w:szCs w:val="20"/>
        </w:rPr>
        <w:t>spr</w:t>
      </w:r>
      <w:proofErr w:type="spellEnd"/>
      <w:r w:rsidR="00091AE3">
        <w:rPr>
          <w:rFonts w:ascii="Arial" w:hAnsi="Arial" w:cs="Arial"/>
          <w:sz w:val="20"/>
          <w:szCs w:val="20"/>
        </w:rPr>
        <w:t>.</w:t>
      </w:r>
      <w:r w:rsidR="00A63C77">
        <w:rPr>
          <w:rFonts w:ascii="Arial" w:hAnsi="Arial" w:cs="Arial"/>
          <w:sz w:val="20"/>
          <w:szCs w:val="20"/>
        </w:rPr>
        <w:t>;</w:t>
      </w:r>
      <w:r w:rsidR="00F72D9D" w:rsidRPr="00F72D9D">
        <w:rPr>
          <w:rFonts w:ascii="Arial" w:hAnsi="Arial" w:cs="Arial"/>
          <w:sz w:val="20"/>
          <w:szCs w:val="20"/>
        </w:rPr>
        <w:t xml:space="preserve"> </w:t>
      </w:r>
      <w:r w:rsidRPr="00F50DB9">
        <w:rPr>
          <w:rFonts w:ascii="Arial" w:hAnsi="Arial" w:cs="Arial"/>
          <w:sz w:val="20"/>
          <w:szCs w:val="20"/>
        </w:rPr>
        <w:t>ZTZPUS-1);</w:t>
      </w:r>
    </w:p>
    <w:p w14:paraId="4A6E1FBF" w14:textId="37EC3F60" w:rsidR="009E5CA6" w:rsidRPr="00F72D9D" w:rsidRDefault="009E5CA6" w:rsidP="0047208A">
      <w:pPr>
        <w:pStyle w:val="Odstavekseznama"/>
        <w:numPr>
          <w:ilvl w:val="0"/>
          <w:numId w:val="38"/>
        </w:numPr>
        <w:spacing w:after="0" w:line="240" w:lineRule="auto"/>
        <w:jc w:val="both"/>
        <w:rPr>
          <w:rFonts w:ascii="Arial" w:hAnsi="Arial" w:cs="Arial"/>
          <w:sz w:val="20"/>
          <w:szCs w:val="20"/>
        </w:rPr>
      </w:pPr>
      <w:r w:rsidRPr="00F50DB9">
        <w:rPr>
          <w:rFonts w:ascii="Arial" w:hAnsi="Arial" w:cs="Arial"/>
          <w:sz w:val="20"/>
          <w:szCs w:val="20"/>
        </w:rPr>
        <w:t>upošteva</w:t>
      </w:r>
      <w:r w:rsidR="00BF1EEF" w:rsidRPr="00F50DB9">
        <w:rPr>
          <w:rFonts w:ascii="Arial" w:hAnsi="Arial" w:cs="Arial"/>
          <w:sz w:val="20"/>
          <w:szCs w:val="20"/>
        </w:rPr>
        <w:t>ti</w:t>
      </w:r>
      <w:r w:rsidRPr="00F50DB9">
        <w:rPr>
          <w:rFonts w:ascii="Arial" w:hAnsi="Arial" w:cs="Arial"/>
          <w:sz w:val="20"/>
          <w:szCs w:val="20"/>
        </w:rPr>
        <w:t xml:space="preserve">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w:t>
      </w:r>
      <w:r w:rsidRPr="00F72D9D">
        <w:rPr>
          <w:rFonts w:ascii="Arial" w:hAnsi="Arial" w:cs="Arial"/>
          <w:sz w:val="20"/>
          <w:szCs w:val="20"/>
        </w:rPr>
        <w:t xml:space="preserve">št. 83/05 </w:t>
      </w:r>
      <w:r w:rsidR="00A63C77">
        <w:rPr>
          <w:rFonts w:ascii="Arial" w:hAnsi="Arial" w:cs="Arial"/>
          <w:sz w:val="20"/>
          <w:szCs w:val="20"/>
        </w:rPr>
        <w:t xml:space="preserve">s </w:t>
      </w:r>
      <w:proofErr w:type="spellStart"/>
      <w:r w:rsidR="00A63C77">
        <w:rPr>
          <w:rFonts w:ascii="Arial" w:hAnsi="Arial" w:cs="Arial"/>
          <w:sz w:val="20"/>
          <w:szCs w:val="20"/>
        </w:rPr>
        <w:t>spr</w:t>
      </w:r>
      <w:proofErr w:type="spellEnd"/>
      <w:r w:rsidR="00A63C77">
        <w:rPr>
          <w:rFonts w:ascii="Arial" w:hAnsi="Arial" w:cs="Arial"/>
          <w:sz w:val="20"/>
          <w:szCs w:val="20"/>
        </w:rPr>
        <w:t>.;</w:t>
      </w:r>
      <w:r w:rsidR="00F72D9D" w:rsidRPr="00F72D9D">
        <w:rPr>
          <w:rFonts w:ascii="Arial" w:hAnsi="Arial" w:cs="Arial"/>
          <w:sz w:val="20"/>
          <w:szCs w:val="20"/>
        </w:rPr>
        <w:t xml:space="preserve"> </w:t>
      </w:r>
      <w:r w:rsidRPr="00F72D9D">
        <w:rPr>
          <w:rFonts w:ascii="Arial" w:hAnsi="Arial" w:cs="Arial"/>
          <w:sz w:val="20"/>
          <w:szCs w:val="20"/>
        </w:rPr>
        <w:t>ZVZD-1);</w:t>
      </w:r>
    </w:p>
    <w:p w14:paraId="6F68F420" w14:textId="44C14320" w:rsidR="009E5CA6" w:rsidRPr="00F72D9D" w:rsidRDefault="009E5CA6" w:rsidP="0047208A">
      <w:pPr>
        <w:pStyle w:val="Odstavekseznama"/>
        <w:numPr>
          <w:ilvl w:val="0"/>
          <w:numId w:val="38"/>
        </w:numPr>
        <w:spacing w:after="0" w:line="240" w:lineRule="auto"/>
        <w:jc w:val="both"/>
        <w:rPr>
          <w:rFonts w:ascii="Arial" w:hAnsi="Arial" w:cs="Arial"/>
          <w:sz w:val="20"/>
          <w:szCs w:val="20"/>
        </w:rPr>
      </w:pPr>
      <w:r w:rsidRPr="00F72D9D">
        <w:rPr>
          <w:rFonts w:ascii="Arial" w:hAnsi="Arial" w:cs="Arial"/>
          <w:sz w:val="20"/>
          <w:szCs w:val="20"/>
        </w:rPr>
        <w:t>upošteva</w:t>
      </w:r>
      <w:r w:rsidR="00BF1EEF" w:rsidRPr="00F72D9D">
        <w:rPr>
          <w:rFonts w:ascii="Arial" w:hAnsi="Arial" w:cs="Arial"/>
          <w:sz w:val="20"/>
          <w:szCs w:val="20"/>
        </w:rPr>
        <w:t>ti</w:t>
      </w:r>
      <w:r w:rsidRPr="00F72D9D">
        <w:rPr>
          <w:rFonts w:ascii="Arial" w:hAnsi="Arial" w:cs="Arial"/>
          <w:sz w:val="20"/>
          <w:szCs w:val="20"/>
        </w:rPr>
        <w:t xml:space="preserve"> določbe Uredbe o preprečevanju in zmanjšanju emisije delcev iz gradbišč (Uradni list RS, št. 21/11</w:t>
      </w:r>
      <w:r w:rsidR="00F72D9D" w:rsidRPr="00CF00B8">
        <w:rPr>
          <w:rFonts w:ascii="Arial" w:hAnsi="Arial" w:cs="Arial"/>
          <w:sz w:val="20"/>
          <w:szCs w:val="20"/>
        </w:rPr>
        <w:t xml:space="preserve"> </w:t>
      </w:r>
      <w:r w:rsidR="00A63C77">
        <w:rPr>
          <w:rFonts w:ascii="Arial" w:hAnsi="Arial" w:cs="Arial"/>
          <w:sz w:val="20"/>
          <w:szCs w:val="20"/>
        </w:rPr>
        <w:t xml:space="preserve">s </w:t>
      </w:r>
      <w:proofErr w:type="spellStart"/>
      <w:r w:rsidR="00A63C77">
        <w:rPr>
          <w:rFonts w:ascii="Arial" w:hAnsi="Arial" w:cs="Arial"/>
          <w:sz w:val="20"/>
          <w:szCs w:val="20"/>
        </w:rPr>
        <w:t>spr</w:t>
      </w:r>
      <w:proofErr w:type="spellEnd"/>
      <w:r w:rsidR="00A63C77">
        <w:rPr>
          <w:rFonts w:ascii="Arial" w:hAnsi="Arial" w:cs="Arial"/>
          <w:sz w:val="20"/>
          <w:szCs w:val="20"/>
        </w:rPr>
        <w:t>.</w:t>
      </w:r>
      <w:r w:rsidR="00F72D9D" w:rsidRPr="00CF00B8">
        <w:rPr>
          <w:rFonts w:ascii="Arial" w:hAnsi="Arial" w:cs="Arial"/>
          <w:sz w:val="20"/>
          <w:szCs w:val="20"/>
        </w:rPr>
        <w:t xml:space="preserve">; </w:t>
      </w:r>
      <w:r w:rsidR="00D928A4" w:rsidRPr="00F72D9D">
        <w:rPr>
          <w:rFonts w:ascii="Arial" w:hAnsi="Arial" w:cs="Arial"/>
          <w:sz w:val="20"/>
          <w:szCs w:val="20"/>
        </w:rPr>
        <w:t>ZVO-2</w:t>
      </w:r>
      <w:r w:rsidRPr="00F72D9D">
        <w:rPr>
          <w:rFonts w:ascii="Arial" w:hAnsi="Arial" w:cs="Arial"/>
          <w:sz w:val="20"/>
          <w:szCs w:val="20"/>
        </w:rPr>
        <w:t>);</w:t>
      </w:r>
    </w:p>
    <w:p w14:paraId="286A65A4" w14:textId="4F58C758" w:rsidR="009E5CA6" w:rsidRPr="00F50DB9" w:rsidRDefault="009E5CA6" w:rsidP="0047208A">
      <w:pPr>
        <w:pStyle w:val="Odstavekseznama"/>
        <w:numPr>
          <w:ilvl w:val="0"/>
          <w:numId w:val="38"/>
        </w:numPr>
        <w:spacing w:after="0" w:line="240" w:lineRule="auto"/>
        <w:jc w:val="both"/>
        <w:rPr>
          <w:rFonts w:ascii="Arial" w:hAnsi="Arial" w:cs="Arial"/>
          <w:sz w:val="20"/>
          <w:szCs w:val="20"/>
        </w:rPr>
      </w:pPr>
      <w:r w:rsidRPr="00F50DB9">
        <w:rPr>
          <w:rFonts w:ascii="Arial" w:hAnsi="Arial" w:cs="Arial"/>
          <w:sz w:val="20"/>
          <w:szCs w:val="20"/>
        </w:rPr>
        <w:t>izvaja</w:t>
      </w:r>
      <w:r w:rsidR="00BF1EEF" w:rsidRPr="00F50DB9">
        <w:rPr>
          <w:rFonts w:ascii="Arial" w:hAnsi="Arial" w:cs="Arial"/>
          <w:sz w:val="20"/>
          <w:szCs w:val="20"/>
        </w:rPr>
        <w:t>ti</w:t>
      </w:r>
      <w:r w:rsidRPr="00F50DB9">
        <w:rPr>
          <w:rFonts w:ascii="Arial" w:hAnsi="Arial" w:cs="Arial"/>
          <w:sz w:val="20"/>
          <w:szCs w:val="20"/>
        </w:rPr>
        <w:t xml:space="preserve"> kontrolo kakovosti izvedbe del in vgrajenih materialov, ki jih nudi</w:t>
      </w:r>
      <w:r w:rsidR="00194ECC" w:rsidRPr="00F50DB9">
        <w:rPr>
          <w:rFonts w:ascii="Arial" w:hAnsi="Arial" w:cs="Arial"/>
          <w:sz w:val="20"/>
          <w:szCs w:val="20"/>
        </w:rPr>
        <w:t>jo</w:t>
      </w:r>
      <w:r w:rsidRPr="00F50DB9">
        <w:rPr>
          <w:rFonts w:ascii="Arial" w:hAnsi="Arial" w:cs="Arial"/>
          <w:sz w:val="20"/>
          <w:szCs w:val="20"/>
        </w:rPr>
        <w:t>, oziroma im</w:t>
      </w:r>
      <w:r w:rsidR="00194ECC" w:rsidRPr="00F50DB9">
        <w:rPr>
          <w:rFonts w:ascii="Arial" w:hAnsi="Arial" w:cs="Arial"/>
          <w:sz w:val="20"/>
          <w:szCs w:val="20"/>
        </w:rPr>
        <w:t>eti</w:t>
      </w:r>
      <w:r w:rsidRPr="00F50DB9">
        <w:rPr>
          <w:rFonts w:ascii="Arial" w:hAnsi="Arial" w:cs="Arial"/>
          <w:sz w:val="20"/>
          <w:szCs w:val="20"/>
        </w:rPr>
        <w:t xml:space="preserve"> za kontrolo kakovosti pooblaščen pristojni zavod. </w:t>
      </w:r>
      <w:r w:rsidR="00A63C77">
        <w:rPr>
          <w:rFonts w:ascii="Arial" w:hAnsi="Arial" w:cs="Arial"/>
          <w:sz w:val="20"/>
          <w:szCs w:val="20"/>
        </w:rPr>
        <w:t>Vgrajeni m</w:t>
      </w:r>
      <w:r w:rsidRPr="00F50DB9">
        <w:rPr>
          <w:rFonts w:ascii="Arial" w:hAnsi="Arial" w:cs="Arial"/>
          <w:sz w:val="20"/>
          <w:szCs w:val="20"/>
        </w:rPr>
        <w:t xml:space="preserve">ateriali in oprema </w:t>
      </w:r>
      <w:r w:rsidR="00A63C77">
        <w:rPr>
          <w:rFonts w:ascii="Arial" w:hAnsi="Arial" w:cs="Arial"/>
          <w:sz w:val="20"/>
          <w:szCs w:val="20"/>
        </w:rPr>
        <w:t xml:space="preserve">morajo imeti </w:t>
      </w:r>
      <w:r w:rsidRPr="00F50DB9">
        <w:rPr>
          <w:rFonts w:ascii="Arial" w:hAnsi="Arial" w:cs="Arial"/>
          <w:sz w:val="20"/>
          <w:szCs w:val="20"/>
        </w:rPr>
        <w:t>ustrezne certifikate kakovosti skladno z Zakonom o gradbenih proizvodih (Uradni list RS, št. 82/13</w:t>
      </w:r>
      <w:r w:rsidR="00A63C77">
        <w:rPr>
          <w:rFonts w:ascii="Arial" w:hAnsi="Arial" w:cs="Arial"/>
          <w:sz w:val="20"/>
          <w:szCs w:val="20"/>
        </w:rPr>
        <w:t>;</w:t>
      </w:r>
      <w:r w:rsidRPr="00F50DB9">
        <w:rPr>
          <w:rFonts w:ascii="Arial" w:hAnsi="Arial" w:cs="Arial"/>
          <w:sz w:val="20"/>
          <w:szCs w:val="20"/>
        </w:rPr>
        <w:t xml:space="preserve"> ZGPro-1);</w:t>
      </w:r>
    </w:p>
    <w:p w14:paraId="14C9FB5B" w14:textId="76BEE494" w:rsidR="009E5CA6" w:rsidRPr="00F50DB9" w:rsidRDefault="009E5CA6" w:rsidP="0047208A">
      <w:pPr>
        <w:pStyle w:val="Odstavekseznama"/>
        <w:numPr>
          <w:ilvl w:val="0"/>
          <w:numId w:val="38"/>
        </w:numPr>
        <w:spacing w:after="0" w:line="240" w:lineRule="auto"/>
        <w:jc w:val="both"/>
        <w:rPr>
          <w:rFonts w:ascii="Arial" w:hAnsi="Arial" w:cs="Arial"/>
          <w:sz w:val="20"/>
          <w:szCs w:val="20"/>
        </w:rPr>
      </w:pPr>
      <w:r w:rsidRPr="00F50DB9">
        <w:rPr>
          <w:rFonts w:ascii="Arial" w:hAnsi="Arial" w:cs="Arial"/>
          <w:sz w:val="20"/>
          <w:szCs w:val="20"/>
        </w:rPr>
        <w:t>vgra</w:t>
      </w:r>
      <w:r w:rsidR="00BF1EEF" w:rsidRPr="00F50DB9">
        <w:rPr>
          <w:rFonts w:ascii="Arial" w:hAnsi="Arial" w:cs="Arial"/>
          <w:sz w:val="20"/>
          <w:szCs w:val="20"/>
        </w:rPr>
        <w:t>jevati</w:t>
      </w:r>
      <w:r w:rsidRPr="00F50DB9">
        <w:rPr>
          <w:rFonts w:ascii="Arial" w:hAnsi="Arial" w:cs="Arial"/>
          <w:sz w:val="20"/>
          <w:szCs w:val="20"/>
        </w:rPr>
        <w:t xml:space="preserve"> opremo in material, ki izpolnjuje pogoje, določene s strani naročnika v tehničnih specifikacijah; </w:t>
      </w:r>
    </w:p>
    <w:p w14:paraId="75B1523E" w14:textId="7D0F79A1" w:rsidR="00776CBB" w:rsidRPr="00E35CE1" w:rsidRDefault="00776CBB" w:rsidP="0047208A">
      <w:pPr>
        <w:pStyle w:val="Odstavekseznama"/>
        <w:numPr>
          <w:ilvl w:val="0"/>
          <w:numId w:val="38"/>
        </w:numPr>
        <w:spacing w:after="0" w:line="240" w:lineRule="auto"/>
        <w:jc w:val="both"/>
        <w:rPr>
          <w:rFonts w:ascii="Arial" w:hAnsi="Arial" w:cs="Arial"/>
          <w:sz w:val="20"/>
          <w:szCs w:val="20"/>
        </w:rPr>
      </w:pPr>
      <w:r w:rsidRPr="00E35CE1">
        <w:rPr>
          <w:rFonts w:ascii="Arial" w:hAnsi="Arial" w:cs="Arial"/>
          <w:sz w:val="20"/>
          <w:szCs w:val="20"/>
        </w:rPr>
        <w:t xml:space="preserve">upoštevati </w:t>
      </w:r>
      <w:r w:rsidR="00A63C77" w:rsidRPr="00A63C77">
        <w:rPr>
          <w:rFonts w:ascii="Arial" w:hAnsi="Arial" w:cs="Arial"/>
          <w:sz w:val="20"/>
          <w:szCs w:val="20"/>
        </w:rPr>
        <w:t>Uredb</w:t>
      </w:r>
      <w:r w:rsidR="00A63C77">
        <w:rPr>
          <w:rFonts w:ascii="Arial" w:hAnsi="Arial" w:cs="Arial"/>
          <w:sz w:val="20"/>
          <w:szCs w:val="20"/>
        </w:rPr>
        <w:t>o</w:t>
      </w:r>
      <w:r w:rsidR="00A63C77" w:rsidRPr="00A63C77">
        <w:rPr>
          <w:rFonts w:ascii="Arial" w:hAnsi="Arial" w:cs="Arial"/>
          <w:sz w:val="20"/>
          <w:szCs w:val="20"/>
        </w:rPr>
        <w:t xml:space="preserve"> o ravnanju z odpadki, ki nastanejo pri gradbenih delih</w:t>
      </w:r>
      <w:r w:rsidR="00A63C77">
        <w:rPr>
          <w:rFonts w:ascii="Arial" w:hAnsi="Arial" w:cs="Arial"/>
          <w:sz w:val="20"/>
          <w:szCs w:val="20"/>
        </w:rPr>
        <w:t xml:space="preserve"> </w:t>
      </w:r>
      <w:r w:rsidR="00A63C77" w:rsidRPr="00F50DB9">
        <w:rPr>
          <w:rFonts w:ascii="Arial" w:hAnsi="Arial" w:cs="Arial"/>
          <w:sz w:val="20"/>
          <w:szCs w:val="20"/>
        </w:rPr>
        <w:t>(</w:t>
      </w:r>
      <w:r w:rsidR="00A63C77" w:rsidRPr="00A63C77">
        <w:rPr>
          <w:rFonts w:ascii="Arial" w:hAnsi="Arial" w:cs="Arial"/>
          <w:sz w:val="20"/>
          <w:szCs w:val="20"/>
        </w:rPr>
        <w:t xml:space="preserve">Uradni list RS, št. 34/08 </w:t>
      </w:r>
      <w:r w:rsidR="00A63C77">
        <w:rPr>
          <w:rFonts w:ascii="Arial" w:hAnsi="Arial" w:cs="Arial"/>
          <w:sz w:val="20"/>
          <w:szCs w:val="20"/>
        </w:rPr>
        <w:t xml:space="preserve">s </w:t>
      </w:r>
      <w:proofErr w:type="spellStart"/>
      <w:r w:rsidR="00A63C77">
        <w:rPr>
          <w:rFonts w:ascii="Arial" w:hAnsi="Arial" w:cs="Arial"/>
          <w:sz w:val="20"/>
          <w:szCs w:val="20"/>
        </w:rPr>
        <w:t>spr</w:t>
      </w:r>
      <w:proofErr w:type="spellEnd"/>
      <w:r w:rsidR="00A63C77">
        <w:rPr>
          <w:rFonts w:ascii="Arial" w:hAnsi="Arial" w:cs="Arial"/>
          <w:sz w:val="20"/>
          <w:szCs w:val="20"/>
        </w:rPr>
        <w:t xml:space="preserve">.; </w:t>
      </w:r>
      <w:r w:rsidR="00A63C77" w:rsidRPr="00A63C77">
        <w:rPr>
          <w:rFonts w:ascii="Arial" w:hAnsi="Arial" w:cs="Arial"/>
          <w:sz w:val="20"/>
          <w:szCs w:val="20"/>
        </w:rPr>
        <w:t>ZVO-2</w:t>
      </w:r>
      <w:r w:rsidR="00A63C77" w:rsidRPr="00F50DB9">
        <w:rPr>
          <w:rFonts w:ascii="Arial" w:hAnsi="Arial" w:cs="Arial"/>
          <w:sz w:val="20"/>
          <w:szCs w:val="20"/>
        </w:rPr>
        <w:t>)</w:t>
      </w:r>
      <w:r w:rsidRPr="00E35CE1">
        <w:rPr>
          <w:rFonts w:ascii="Arial" w:hAnsi="Arial" w:cs="Arial"/>
          <w:sz w:val="20"/>
          <w:szCs w:val="20"/>
        </w:rPr>
        <w:t>;</w:t>
      </w:r>
    </w:p>
    <w:p w14:paraId="1E325DA3" w14:textId="4E80F38A" w:rsidR="009E5CA6" w:rsidRPr="00E35CE1" w:rsidRDefault="009E5CA6" w:rsidP="0047208A">
      <w:pPr>
        <w:pStyle w:val="Odstavekseznama"/>
        <w:numPr>
          <w:ilvl w:val="0"/>
          <w:numId w:val="38"/>
        </w:numPr>
        <w:spacing w:after="0" w:line="240" w:lineRule="auto"/>
        <w:jc w:val="both"/>
        <w:rPr>
          <w:rFonts w:ascii="Arial" w:hAnsi="Arial" w:cs="Arial"/>
          <w:sz w:val="20"/>
          <w:szCs w:val="20"/>
        </w:rPr>
      </w:pPr>
      <w:r w:rsidRPr="00E35CE1">
        <w:rPr>
          <w:rFonts w:ascii="Arial" w:hAnsi="Arial" w:cs="Arial"/>
          <w:sz w:val="20"/>
          <w:szCs w:val="20"/>
        </w:rPr>
        <w:t>im</w:t>
      </w:r>
      <w:r w:rsidR="00194ECC" w:rsidRPr="00E35CE1">
        <w:rPr>
          <w:rFonts w:ascii="Arial" w:hAnsi="Arial" w:cs="Arial"/>
          <w:sz w:val="20"/>
          <w:szCs w:val="20"/>
        </w:rPr>
        <w:t>eti</w:t>
      </w:r>
      <w:r w:rsidRPr="00E35CE1">
        <w:rPr>
          <w:rFonts w:ascii="Arial" w:hAnsi="Arial" w:cs="Arial"/>
          <w:sz w:val="20"/>
          <w:szCs w:val="20"/>
        </w:rPr>
        <w:t xml:space="preserve"> </w:t>
      </w:r>
      <w:bookmarkStart w:id="6" w:name="_Hlk20388947"/>
      <w:r w:rsidRPr="00E35CE1">
        <w:rPr>
          <w:rFonts w:ascii="Arial" w:hAnsi="Arial" w:cs="Arial"/>
          <w:sz w:val="20"/>
          <w:szCs w:val="20"/>
        </w:rPr>
        <w:t>zavarovano odgovornost za škodo v zvezi z opravljanjem svoje dejavnosti skladno z veljavno gradbeno zakonodajo</w:t>
      </w:r>
      <w:r w:rsidR="001B194A" w:rsidRPr="00E35CE1">
        <w:rPr>
          <w:rFonts w:ascii="Arial" w:hAnsi="Arial" w:cs="Arial"/>
          <w:sz w:val="20"/>
          <w:szCs w:val="20"/>
        </w:rPr>
        <w:t xml:space="preserve">, višina </w:t>
      </w:r>
      <w:r w:rsidRPr="00E35CE1">
        <w:rPr>
          <w:rFonts w:ascii="Arial" w:hAnsi="Arial" w:cs="Arial"/>
          <w:sz w:val="20"/>
          <w:szCs w:val="20"/>
        </w:rPr>
        <w:t>zavarovalne vsote</w:t>
      </w:r>
      <w:r w:rsidR="001B194A" w:rsidRPr="00E35CE1">
        <w:rPr>
          <w:rFonts w:ascii="Arial" w:hAnsi="Arial" w:cs="Arial"/>
          <w:sz w:val="20"/>
          <w:szCs w:val="20"/>
        </w:rPr>
        <w:t xml:space="preserve"> </w:t>
      </w:r>
      <w:r w:rsidR="00E35CE1">
        <w:rPr>
          <w:rFonts w:ascii="Arial" w:hAnsi="Arial" w:cs="Arial"/>
          <w:sz w:val="20"/>
          <w:szCs w:val="20"/>
        </w:rPr>
        <w:t xml:space="preserve">pa </w:t>
      </w:r>
      <w:r w:rsidR="001B194A" w:rsidRPr="00E35CE1">
        <w:rPr>
          <w:rFonts w:ascii="Arial" w:hAnsi="Arial" w:cs="Arial"/>
          <w:sz w:val="20"/>
          <w:szCs w:val="20"/>
        </w:rPr>
        <w:t>znaša</w:t>
      </w:r>
      <w:r w:rsidRPr="00E35CE1">
        <w:rPr>
          <w:rFonts w:ascii="Arial" w:hAnsi="Arial" w:cs="Arial"/>
          <w:sz w:val="20"/>
          <w:szCs w:val="20"/>
        </w:rPr>
        <w:t xml:space="preserve"> najmanj 50.000,00 EUR.</w:t>
      </w:r>
      <w:bookmarkEnd w:id="6"/>
    </w:p>
    <w:p w14:paraId="66FC0727" w14:textId="3852F6BE" w:rsidR="009E5CA6" w:rsidRPr="00F50DB9" w:rsidRDefault="009E5CA6" w:rsidP="009E5CA6">
      <w:pPr>
        <w:spacing w:after="0" w:line="240" w:lineRule="auto"/>
        <w:contextualSpacing/>
        <w:rPr>
          <w:rFonts w:ascii="Arial" w:hAnsi="Arial" w:cs="Arial"/>
          <w:sz w:val="20"/>
          <w:szCs w:val="20"/>
        </w:rPr>
      </w:pPr>
    </w:p>
    <w:p w14:paraId="50A06327" w14:textId="77777777" w:rsidR="002A2446" w:rsidRPr="00F50DB9" w:rsidRDefault="002A2446" w:rsidP="002A2446">
      <w:pPr>
        <w:spacing w:after="0" w:line="240" w:lineRule="auto"/>
        <w:jc w:val="both"/>
        <w:rPr>
          <w:rFonts w:ascii="Arial" w:eastAsia="Times New Roman" w:hAnsi="Arial" w:cs="Arial"/>
          <w:b/>
          <w:sz w:val="20"/>
          <w:szCs w:val="20"/>
          <w:lang w:eastAsia="sl-SI"/>
        </w:rPr>
      </w:pPr>
      <w:r w:rsidRPr="00F50DB9">
        <w:rPr>
          <w:rFonts w:ascii="Arial" w:eastAsia="Times New Roman" w:hAnsi="Arial" w:cs="Arial"/>
          <w:b/>
          <w:sz w:val="20"/>
          <w:szCs w:val="20"/>
          <w:lang w:eastAsia="sl-SI"/>
        </w:rPr>
        <w:t xml:space="preserve">IZJAVA O PONUJENEM GARANCIJSKEM ROKU </w:t>
      </w:r>
    </w:p>
    <w:p w14:paraId="3408A1E4" w14:textId="77777777" w:rsidR="002A2446" w:rsidRPr="00F50DB9" w:rsidRDefault="002A2446" w:rsidP="002A2446">
      <w:pPr>
        <w:spacing w:after="0" w:line="240" w:lineRule="auto"/>
        <w:jc w:val="both"/>
        <w:rPr>
          <w:rFonts w:ascii="Arial" w:eastAsia="Times New Roman" w:hAnsi="Arial" w:cs="Arial"/>
          <w:bCs/>
          <w:sz w:val="20"/>
          <w:szCs w:val="20"/>
          <w:lang w:eastAsia="sl-SI"/>
        </w:rPr>
      </w:pPr>
      <w:bookmarkStart w:id="7" w:name="_Hlk19541689"/>
      <w:r w:rsidRPr="00F50DB9">
        <w:rPr>
          <w:rFonts w:ascii="Arial" w:eastAsia="Times New Roman" w:hAnsi="Arial" w:cs="Arial"/>
          <w:bCs/>
          <w:sz w:val="20"/>
          <w:szCs w:val="20"/>
          <w:lang w:eastAsia="sl-SI"/>
        </w:rPr>
        <w:t>Za gradbena dela in vgrajene (ali dobavljene) materiale zagotavljali bomo zagotavljali _________ (</w:t>
      </w:r>
      <w:r w:rsidRPr="00091AE3">
        <w:rPr>
          <w:rFonts w:ascii="Arial" w:eastAsia="Times New Roman" w:hAnsi="Arial" w:cs="Arial"/>
          <w:bCs/>
          <w:color w:val="009999"/>
          <w:sz w:val="20"/>
          <w:szCs w:val="20"/>
          <w:lang w:eastAsia="sl-SI"/>
        </w:rPr>
        <w:t>najmanj 12</w:t>
      </w:r>
      <w:r w:rsidRPr="00F50DB9">
        <w:rPr>
          <w:rFonts w:ascii="Arial" w:eastAsia="Times New Roman" w:hAnsi="Arial" w:cs="Arial"/>
          <w:bCs/>
          <w:sz w:val="20"/>
          <w:szCs w:val="20"/>
          <w:lang w:eastAsia="sl-SI"/>
        </w:rPr>
        <w:t xml:space="preserve">) mesečni garancijski rok. </w:t>
      </w:r>
      <w:bookmarkEnd w:id="7"/>
      <w:r w:rsidRPr="00F50DB9">
        <w:rPr>
          <w:rFonts w:ascii="Arial" w:eastAsia="Times New Roman" w:hAnsi="Arial" w:cs="Arial"/>
          <w:bCs/>
          <w:sz w:val="20"/>
          <w:szCs w:val="20"/>
          <w:lang w:eastAsia="sl-SI"/>
        </w:rPr>
        <w:t>Garancijski roki stopijo v veljavo po zaključeni storitvi.</w:t>
      </w:r>
    </w:p>
    <w:p w14:paraId="08D3272A" w14:textId="77777777" w:rsidR="002A2446" w:rsidRPr="00F50DB9" w:rsidRDefault="002A2446" w:rsidP="009E5CA6">
      <w:pPr>
        <w:spacing w:after="0" w:line="240" w:lineRule="auto"/>
        <w:contextualSpacing/>
        <w:rPr>
          <w:rFonts w:ascii="Arial" w:hAnsi="Arial" w:cs="Arial"/>
          <w:sz w:val="20"/>
          <w:szCs w:val="20"/>
        </w:rPr>
      </w:pPr>
    </w:p>
    <w:p w14:paraId="34009F4C" w14:textId="77777777" w:rsidR="00FD1782" w:rsidRPr="00F50DB9" w:rsidRDefault="00FD1782" w:rsidP="00FD1782">
      <w:pPr>
        <w:suppressAutoHyphens/>
        <w:autoSpaceDN w:val="0"/>
        <w:spacing w:after="0" w:line="240" w:lineRule="auto"/>
        <w:ind w:left="7788"/>
        <w:textAlignment w:val="baseline"/>
        <w:rPr>
          <w:rFonts w:ascii="Arial" w:eastAsia="Calibri" w:hAnsi="Arial" w:cs="Arial"/>
          <w:i/>
          <w:sz w:val="20"/>
          <w:szCs w:val="20"/>
        </w:rPr>
      </w:pPr>
      <w:bookmarkStart w:id="8" w:name="_Hlk20131636"/>
      <w:r w:rsidRPr="00091AE3">
        <w:rPr>
          <w:rFonts w:ascii="Arial" w:eastAsia="Calibri" w:hAnsi="Arial" w:cs="Arial"/>
          <w:i/>
          <w:color w:val="009999"/>
          <w:sz w:val="20"/>
          <w:szCs w:val="20"/>
        </w:rPr>
        <w:t>Ustrezno obkrožite!</w:t>
      </w:r>
    </w:p>
    <w:tbl>
      <w:tblPr>
        <w:tblStyle w:val="Tabelamrea1"/>
        <w:tblW w:w="0" w:type="auto"/>
        <w:tblLook w:val="04A0" w:firstRow="1" w:lastRow="0" w:firstColumn="1" w:lastColumn="0" w:noHBand="0" w:noVBand="1"/>
      </w:tblPr>
      <w:tblGrid>
        <w:gridCol w:w="8285"/>
        <w:gridCol w:w="1455"/>
      </w:tblGrid>
      <w:tr w:rsidR="00FD1782" w:rsidRPr="00F50DB9" w14:paraId="525504F2" w14:textId="77777777" w:rsidTr="00FD1782">
        <w:tc>
          <w:tcPr>
            <w:tcW w:w="9039" w:type="dxa"/>
          </w:tcPr>
          <w:p w14:paraId="16EBF43D" w14:textId="5F7F1319" w:rsidR="00FD1782" w:rsidRPr="00F50DB9" w:rsidRDefault="00FD1782" w:rsidP="00FD1782">
            <w:pPr>
              <w:suppressAutoHyphens/>
              <w:autoSpaceDN w:val="0"/>
              <w:textAlignment w:val="baseline"/>
              <w:rPr>
                <w:rFonts w:ascii="Arial" w:hAnsi="Arial" w:cs="Arial"/>
              </w:rPr>
            </w:pPr>
            <w:r w:rsidRPr="00F50DB9">
              <w:rPr>
                <w:rFonts w:ascii="Arial" w:hAnsi="Arial" w:cs="Arial"/>
              </w:rPr>
              <w:t>Smo tehnično in kadrovsko usposobljeni ter pripravljeni izpolniti vse splošne zahteve</w:t>
            </w:r>
            <w:r w:rsidR="005710F7">
              <w:rPr>
                <w:rFonts w:ascii="Arial" w:hAnsi="Arial" w:cs="Arial"/>
              </w:rPr>
              <w:t>.</w:t>
            </w:r>
            <w:r w:rsidRPr="00F50DB9">
              <w:rPr>
                <w:rFonts w:ascii="Arial" w:hAnsi="Arial" w:cs="Arial"/>
              </w:rPr>
              <w:t xml:space="preserve"> </w:t>
            </w:r>
          </w:p>
        </w:tc>
        <w:tc>
          <w:tcPr>
            <w:tcW w:w="1559" w:type="dxa"/>
          </w:tcPr>
          <w:p w14:paraId="75058287" w14:textId="77777777" w:rsidR="00FD1782" w:rsidRPr="00F50DB9" w:rsidRDefault="00FD1782" w:rsidP="00FD1782">
            <w:pPr>
              <w:suppressAutoHyphens/>
              <w:autoSpaceDN w:val="0"/>
              <w:textAlignment w:val="baseline"/>
              <w:rPr>
                <w:rFonts w:ascii="Arial" w:hAnsi="Arial" w:cs="Arial"/>
              </w:rPr>
            </w:pPr>
            <w:r w:rsidRPr="00F50DB9">
              <w:rPr>
                <w:rFonts w:ascii="Arial" w:hAnsi="Arial" w:cs="Arial"/>
              </w:rPr>
              <w:t>DA / NE</w:t>
            </w:r>
          </w:p>
          <w:p w14:paraId="6F6D61FC" w14:textId="77777777" w:rsidR="00FD1782" w:rsidRPr="00F50DB9" w:rsidRDefault="00FD1782" w:rsidP="00FD1782">
            <w:pPr>
              <w:suppressAutoHyphens/>
              <w:autoSpaceDN w:val="0"/>
              <w:textAlignment w:val="baseline"/>
              <w:rPr>
                <w:rFonts w:ascii="Arial" w:hAnsi="Arial" w:cs="Arial"/>
                <w:b/>
              </w:rPr>
            </w:pPr>
          </w:p>
        </w:tc>
      </w:tr>
      <w:bookmarkEnd w:id="8"/>
    </w:tbl>
    <w:p w14:paraId="14CE2F58" w14:textId="77777777" w:rsidR="00194ECC" w:rsidRPr="00F50DB9" w:rsidRDefault="00194ECC" w:rsidP="00FD1782">
      <w:pPr>
        <w:spacing w:after="0" w:line="240" w:lineRule="auto"/>
        <w:ind w:left="360"/>
        <w:rPr>
          <w:rFonts w:ascii="Arial" w:hAnsi="Arial" w:cs="Arial"/>
          <w:b/>
          <w:sz w:val="20"/>
          <w:szCs w:val="20"/>
        </w:rPr>
      </w:pPr>
    </w:p>
    <w:p w14:paraId="2AC9ED60" w14:textId="77777777" w:rsidR="00FD1782" w:rsidRPr="005775AE" w:rsidRDefault="00FD1782" w:rsidP="005775AE">
      <w:pPr>
        <w:pStyle w:val="Naslov1"/>
        <w:keepLines/>
        <w:numPr>
          <w:ilvl w:val="0"/>
          <w:numId w:val="50"/>
        </w:numPr>
        <w:spacing w:before="100" w:beforeAutospacing="1" w:after="100" w:afterAutospacing="1" w:line="260" w:lineRule="atLeast"/>
        <w:jc w:val="both"/>
        <w:rPr>
          <w:rFonts w:ascii="Arial" w:hAnsi="Arial" w:cs="Times New Roman"/>
          <w:caps/>
          <w:color w:val="009999"/>
          <w:sz w:val="20"/>
          <w:szCs w:val="28"/>
          <w:lang w:eastAsia="en-US"/>
        </w:rPr>
      </w:pPr>
      <w:r w:rsidRPr="005775AE">
        <w:rPr>
          <w:rFonts w:ascii="Arial" w:hAnsi="Arial" w:cs="Times New Roman"/>
          <w:caps/>
          <w:color w:val="009999"/>
          <w:sz w:val="20"/>
          <w:szCs w:val="28"/>
          <w:lang w:eastAsia="en-US"/>
        </w:rPr>
        <w:t xml:space="preserve">Dodatne zahteve </w:t>
      </w:r>
    </w:p>
    <w:p w14:paraId="7D488256" w14:textId="0EB46104" w:rsidR="0082272D" w:rsidRPr="00F50DB9" w:rsidRDefault="0082272D" w:rsidP="00DB213F">
      <w:pPr>
        <w:pStyle w:val="Odstavekseznama"/>
        <w:numPr>
          <w:ilvl w:val="0"/>
          <w:numId w:val="80"/>
        </w:numPr>
        <w:spacing w:after="0" w:line="240" w:lineRule="auto"/>
        <w:ind w:left="426"/>
        <w:jc w:val="both"/>
        <w:rPr>
          <w:rFonts w:ascii="Arial" w:hAnsi="Arial" w:cs="Arial"/>
          <w:sz w:val="20"/>
          <w:szCs w:val="20"/>
        </w:rPr>
      </w:pPr>
      <w:bookmarkStart w:id="9" w:name="page2"/>
      <w:bookmarkStart w:id="10" w:name="_Hlk50977043"/>
      <w:bookmarkEnd w:id="9"/>
      <w:r w:rsidRPr="00F50DB9">
        <w:rPr>
          <w:rFonts w:ascii="Arial" w:hAnsi="Arial" w:cs="Arial"/>
          <w:sz w:val="20"/>
          <w:szCs w:val="20"/>
        </w:rPr>
        <w:t xml:space="preserve">Ponudnik mora razpolagati najmanj z naslednjo </w:t>
      </w:r>
      <w:bookmarkEnd w:id="10"/>
      <w:r w:rsidRPr="000D4AF3">
        <w:rPr>
          <w:rFonts w:ascii="Arial" w:hAnsi="Arial" w:cs="Arial"/>
          <w:sz w:val="20"/>
          <w:szCs w:val="20"/>
          <w:u w:val="single"/>
        </w:rPr>
        <w:t>mehanizacijo</w:t>
      </w:r>
      <w:r w:rsidR="00DB213F" w:rsidRPr="00DB213F">
        <w:rPr>
          <w:rFonts w:ascii="Arial" w:hAnsi="Arial" w:cs="Arial"/>
          <w:sz w:val="20"/>
          <w:szCs w:val="20"/>
        </w:rPr>
        <w:t>:</w:t>
      </w:r>
    </w:p>
    <w:p w14:paraId="61BD1BA5" w14:textId="1136EA55"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Tovorno vozilo nosilnost</w:t>
      </w:r>
      <w:r w:rsidR="000D4AF3">
        <w:rPr>
          <w:rFonts w:ascii="Arial" w:hAnsi="Arial" w:cs="Arial"/>
          <w:sz w:val="20"/>
          <w:szCs w:val="20"/>
        </w:rPr>
        <w:t>i</w:t>
      </w:r>
      <w:r w:rsidRPr="00F50DB9">
        <w:rPr>
          <w:rFonts w:ascii="Arial" w:hAnsi="Arial" w:cs="Arial"/>
          <w:sz w:val="20"/>
          <w:szCs w:val="20"/>
        </w:rPr>
        <w:t xml:space="preserve"> min. 7500 kg</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 kos</w:t>
      </w:r>
    </w:p>
    <w:p w14:paraId="2EDA7344" w14:textId="0BA6C097"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poltovorno vozilo z dvojno kabino za prevoz oseb in tovora  skupne teže do 3500</w:t>
      </w:r>
      <w:r w:rsidR="00DB213F">
        <w:rPr>
          <w:rFonts w:ascii="Arial" w:hAnsi="Arial" w:cs="Arial"/>
          <w:sz w:val="20"/>
          <w:szCs w:val="20"/>
        </w:rPr>
        <w:t xml:space="preserve"> </w:t>
      </w:r>
      <w:r w:rsidRPr="00F50DB9">
        <w:rPr>
          <w:rFonts w:ascii="Arial" w:hAnsi="Arial" w:cs="Arial"/>
          <w:sz w:val="20"/>
          <w:szCs w:val="20"/>
        </w:rPr>
        <w:t xml:space="preserve">kg </w:t>
      </w:r>
      <w:r w:rsidRPr="00F50DB9">
        <w:rPr>
          <w:rFonts w:ascii="Arial" w:hAnsi="Arial" w:cs="Arial"/>
          <w:sz w:val="20"/>
          <w:szCs w:val="20"/>
        </w:rPr>
        <w:tab/>
        <w:t>2 kos</w:t>
      </w:r>
    </w:p>
    <w:p w14:paraId="0D84C7E1" w14:textId="3861438D"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stroj za odstranjevanje talnih označb – freza</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 kos</w:t>
      </w:r>
    </w:p>
    <w:p w14:paraId="39F4C3DA" w14:textId="02C886AA"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stroj za barvanje talnih označb s kapaciteto rezervoarja za barvo min 200</w:t>
      </w:r>
      <w:r w:rsidR="000D4AF3">
        <w:rPr>
          <w:rFonts w:ascii="Arial" w:hAnsi="Arial" w:cs="Arial"/>
          <w:sz w:val="20"/>
          <w:szCs w:val="20"/>
        </w:rPr>
        <w:t xml:space="preserve"> </w:t>
      </w:r>
      <w:r w:rsidRPr="00F50DB9">
        <w:rPr>
          <w:rFonts w:ascii="Arial" w:hAnsi="Arial" w:cs="Arial"/>
          <w:sz w:val="20"/>
          <w:szCs w:val="20"/>
        </w:rPr>
        <w:t>l</w:t>
      </w:r>
      <w:r w:rsidRPr="00F50DB9">
        <w:rPr>
          <w:rFonts w:ascii="Arial" w:hAnsi="Arial" w:cs="Arial"/>
          <w:sz w:val="20"/>
          <w:szCs w:val="20"/>
        </w:rPr>
        <w:tab/>
      </w:r>
      <w:r w:rsidRPr="00F50DB9">
        <w:rPr>
          <w:rFonts w:ascii="Arial" w:hAnsi="Arial" w:cs="Arial"/>
          <w:sz w:val="20"/>
          <w:szCs w:val="20"/>
        </w:rPr>
        <w:tab/>
        <w:t>1 kos</w:t>
      </w:r>
    </w:p>
    <w:p w14:paraId="7E0A561D" w14:textId="77777777" w:rsidR="0082272D" w:rsidRPr="00F50DB9" w:rsidRDefault="0082272D" w:rsidP="0082272D">
      <w:pPr>
        <w:spacing w:after="0" w:line="240" w:lineRule="auto"/>
        <w:jc w:val="both"/>
        <w:rPr>
          <w:rFonts w:ascii="Arial" w:hAnsi="Arial" w:cs="Arial"/>
          <w:sz w:val="20"/>
          <w:szCs w:val="20"/>
        </w:rPr>
      </w:pPr>
    </w:p>
    <w:p w14:paraId="6D968128" w14:textId="74AF8999" w:rsidR="0082272D" w:rsidRPr="00F50DB9" w:rsidRDefault="0082272D" w:rsidP="00DB213F">
      <w:pPr>
        <w:pStyle w:val="Odstavekseznama"/>
        <w:numPr>
          <w:ilvl w:val="0"/>
          <w:numId w:val="80"/>
        </w:numPr>
        <w:spacing w:after="0" w:line="240" w:lineRule="auto"/>
        <w:ind w:left="426"/>
        <w:jc w:val="both"/>
        <w:rPr>
          <w:rFonts w:ascii="Arial" w:hAnsi="Arial" w:cs="Arial"/>
          <w:sz w:val="20"/>
          <w:szCs w:val="20"/>
        </w:rPr>
      </w:pPr>
      <w:r w:rsidRPr="00F50DB9">
        <w:rPr>
          <w:rFonts w:ascii="Arial" w:hAnsi="Arial" w:cs="Arial"/>
          <w:sz w:val="20"/>
          <w:szCs w:val="20"/>
        </w:rPr>
        <w:t xml:space="preserve">Ponudnik mora razpolagati z naslednjo </w:t>
      </w:r>
      <w:r w:rsidRPr="000D4AF3">
        <w:rPr>
          <w:rFonts w:ascii="Arial" w:hAnsi="Arial" w:cs="Arial"/>
          <w:sz w:val="20"/>
          <w:szCs w:val="20"/>
          <w:u w:val="single"/>
        </w:rPr>
        <w:t>opremo</w:t>
      </w:r>
    </w:p>
    <w:p w14:paraId="41E5C7A7" w14:textId="024A3C0D"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 xml:space="preserve">Stožci mali </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120 kos</w:t>
      </w:r>
    </w:p>
    <w:p w14:paraId="27292FB4" w14:textId="74EE7EC9"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Stožci veliki</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20 kos</w:t>
      </w:r>
    </w:p>
    <w:p w14:paraId="7217E4A7" w14:textId="77777777"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Znaki – delo na cesti</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10 kos</w:t>
      </w:r>
    </w:p>
    <w:p w14:paraId="19ABD9D3" w14:textId="1D9C535D"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Znaki – omejitev hitrosti 30</w:t>
      </w:r>
      <w:r w:rsidR="000D4AF3">
        <w:rPr>
          <w:rFonts w:ascii="Arial" w:hAnsi="Arial" w:cs="Arial"/>
          <w:sz w:val="20"/>
          <w:szCs w:val="20"/>
        </w:rPr>
        <w:t xml:space="preserve"> </w:t>
      </w:r>
      <w:r w:rsidRPr="00F50DB9">
        <w:rPr>
          <w:rFonts w:ascii="Arial" w:hAnsi="Arial" w:cs="Arial"/>
          <w:sz w:val="20"/>
          <w:szCs w:val="20"/>
        </w:rPr>
        <w:t>km/h</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10 kos</w:t>
      </w:r>
      <w:r w:rsidRPr="00F50DB9">
        <w:rPr>
          <w:rFonts w:ascii="Arial" w:hAnsi="Arial" w:cs="Arial"/>
          <w:sz w:val="20"/>
          <w:szCs w:val="20"/>
        </w:rPr>
        <w:tab/>
      </w:r>
    </w:p>
    <w:p w14:paraId="70D03091" w14:textId="7C82CA79"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Znaki – obnova talne signalizacije</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10 kos</w:t>
      </w:r>
    </w:p>
    <w:p w14:paraId="7DE41E5D" w14:textId="77777777"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Znaki – vožnja mimo</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10 kos</w:t>
      </w:r>
    </w:p>
    <w:p w14:paraId="336DC102" w14:textId="77777777" w:rsidR="0082272D" w:rsidRPr="00F50DB9" w:rsidRDefault="0082272D" w:rsidP="00DB213F">
      <w:pPr>
        <w:pStyle w:val="Odstavekseznama"/>
        <w:numPr>
          <w:ilvl w:val="0"/>
          <w:numId w:val="47"/>
        </w:numPr>
        <w:spacing w:after="0" w:line="240" w:lineRule="auto"/>
        <w:jc w:val="both"/>
        <w:rPr>
          <w:rFonts w:ascii="Arial" w:hAnsi="Arial" w:cs="Arial"/>
          <w:sz w:val="20"/>
          <w:szCs w:val="20"/>
        </w:rPr>
      </w:pPr>
      <w:bookmarkStart w:id="11" w:name="_Hlk50968817"/>
      <w:r w:rsidRPr="00F50DB9">
        <w:rPr>
          <w:rFonts w:ascii="Arial" w:hAnsi="Arial" w:cs="Arial"/>
          <w:sz w:val="20"/>
          <w:szCs w:val="20"/>
        </w:rPr>
        <w:t xml:space="preserve">Šablone napis </w:t>
      </w:r>
      <w:bookmarkEnd w:id="11"/>
      <w:r w:rsidRPr="00F50DB9">
        <w:rPr>
          <w:rFonts w:ascii="Arial" w:hAnsi="Arial" w:cs="Arial"/>
          <w:sz w:val="20"/>
          <w:szCs w:val="20"/>
        </w:rPr>
        <w:t>– ŠOLA</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 kos</w:t>
      </w:r>
    </w:p>
    <w:p w14:paraId="149240DF" w14:textId="59488D13"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 xml:space="preserve">Šablone za označevanje v cestnem prometu </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6 kos</w:t>
      </w:r>
    </w:p>
    <w:p w14:paraId="49CF6801" w14:textId="77777777" w:rsidR="0082272D" w:rsidRPr="00F50DB9" w:rsidRDefault="0082272D" w:rsidP="0082272D">
      <w:pPr>
        <w:spacing w:after="0" w:line="240" w:lineRule="auto"/>
        <w:jc w:val="both"/>
        <w:rPr>
          <w:rFonts w:ascii="Arial" w:hAnsi="Arial" w:cs="Arial"/>
          <w:sz w:val="20"/>
          <w:szCs w:val="20"/>
        </w:rPr>
      </w:pPr>
    </w:p>
    <w:p w14:paraId="07998E23" w14:textId="77777777" w:rsidR="0082272D" w:rsidRPr="00F50DB9" w:rsidRDefault="0082272D" w:rsidP="00DB213F">
      <w:pPr>
        <w:pStyle w:val="Odstavekseznama"/>
        <w:numPr>
          <w:ilvl w:val="0"/>
          <w:numId w:val="80"/>
        </w:numPr>
        <w:spacing w:after="0" w:line="240" w:lineRule="auto"/>
        <w:ind w:left="426"/>
        <w:jc w:val="both"/>
        <w:rPr>
          <w:rFonts w:ascii="Arial" w:hAnsi="Arial" w:cs="Arial"/>
          <w:sz w:val="20"/>
          <w:szCs w:val="20"/>
        </w:rPr>
      </w:pPr>
      <w:r w:rsidRPr="00F50DB9">
        <w:rPr>
          <w:rFonts w:ascii="Arial" w:hAnsi="Arial" w:cs="Arial"/>
          <w:sz w:val="20"/>
          <w:szCs w:val="20"/>
        </w:rPr>
        <w:t xml:space="preserve">Ponudnik mora razpolagati najmanj z naslednjimi </w:t>
      </w:r>
      <w:r w:rsidRPr="000D4AF3">
        <w:rPr>
          <w:rFonts w:ascii="Arial" w:hAnsi="Arial" w:cs="Arial"/>
          <w:sz w:val="20"/>
          <w:szCs w:val="20"/>
          <w:u w:val="single"/>
        </w:rPr>
        <w:t>kadri</w:t>
      </w:r>
      <w:r w:rsidRPr="00F50DB9">
        <w:rPr>
          <w:rFonts w:ascii="Arial" w:hAnsi="Arial" w:cs="Arial"/>
          <w:sz w:val="20"/>
          <w:szCs w:val="20"/>
        </w:rPr>
        <w:t xml:space="preserve">: </w:t>
      </w:r>
    </w:p>
    <w:p w14:paraId="28EE85CB" w14:textId="2FB648E0"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 vodja del</w:t>
      </w:r>
      <w:r w:rsidR="000D4AF3">
        <w:rPr>
          <w:rFonts w:ascii="Arial" w:hAnsi="Arial" w:cs="Arial"/>
          <w:sz w:val="20"/>
          <w:szCs w:val="20"/>
        </w:rPr>
        <w:t>,</w:t>
      </w:r>
      <w:r w:rsidRPr="00F50DB9">
        <w:rPr>
          <w:rFonts w:ascii="Arial" w:hAnsi="Arial" w:cs="Arial"/>
          <w:sz w:val="20"/>
          <w:szCs w:val="20"/>
        </w:rPr>
        <w:t xml:space="preserve"> vpisan v inženirsko zbornico</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 os.</w:t>
      </w:r>
    </w:p>
    <w:p w14:paraId="618F959C" w14:textId="4D4467FC"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lastRenderedPageBreak/>
        <w:t>-  Polkvalificirani PKV</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00CD4C11" w:rsidRPr="00F50DB9">
        <w:rPr>
          <w:rFonts w:ascii="Arial" w:hAnsi="Arial" w:cs="Arial"/>
          <w:sz w:val="20"/>
          <w:szCs w:val="20"/>
        </w:rPr>
        <w:t>3</w:t>
      </w:r>
      <w:r w:rsidRPr="00F50DB9">
        <w:rPr>
          <w:rFonts w:ascii="Arial" w:hAnsi="Arial" w:cs="Arial"/>
          <w:sz w:val="20"/>
          <w:szCs w:val="20"/>
        </w:rPr>
        <w:t xml:space="preserve"> os.</w:t>
      </w:r>
    </w:p>
    <w:p w14:paraId="5C6B6BD8" w14:textId="545608C2"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 xml:space="preserve">-  Kvalificirani KV </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00CD4C11" w:rsidRPr="00F50DB9">
        <w:rPr>
          <w:rFonts w:ascii="Arial" w:hAnsi="Arial" w:cs="Arial"/>
          <w:sz w:val="20"/>
          <w:szCs w:val="20"/>
        </w:rPr>
        <w:t>2</w:t>
      </w:r>
      <w:r w:rsidRPr="00F50DB9">
        <w:rPr>
          <w:rFonts w:ascii="Arial" w:hAnsi="Arial" w:cs="Arial"/>
          <w:sz w:val="20"/>
          <w:szCs w:val="20"/>
        </w:rPr>
        <w:t xml:space="preserve"> os.</w:t>
      </w:r>
    </w:p>
    <w:p w14:paraId="20152612" w14:textId="039AEEFE" w:rsidR="0082272D" w:rsidRPr="00F50DB9" w:rsidRDefault="0082272D" w:rsidP="00DB213F">
      <w:pPr>
        <w:pStyle w:val="Odstavekseznama"/>
        <w:numPr>
          <w:ilvl w:val="0"/>
          <w:numId w:val="47"/>
        </w:numPr>
        <w:spacing w:after="0" w:line="240" w:lineRule="auto"/>
        <w:jc w:val="both"/>
        <w:rPr>
          <w:rFonts w:ascii="Arial" w:hAnsi="Arial" w:cs="Arial"/>
          <w:sz w:val="20"/>
          <w:szCs w:val="20"/>
        </w:rPr>
      </w:pPr>
      <w:r w:rsidRPr="00F50DB9">
        <w:rPr>
          <w:rFonts w:ascii="Arial" w:hAnsi="Arial" w:cs="Arial"/>
          <w:sz w:val="20"/>
          <w:szCs w:val="20"/>
        </w:rPr>
        <w:t>-  Voznik C kategorije</w:t>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r>
      <w:r w:rsidRPr="00F50DB9">
        <w:rPr>
          <w:rFonts w:ascii="Arial" w:hAnsi="Arial" w:cs="Arial"/>
          <w:sz w:val="20"/>
          <w:szCs w:val="20"/>
        </w:rPr>
        <w:tab/>
        <w:t>1 os.</w:t>
      </w:r>
    </w:p>
    <w:p w14:paraId="4718D270" w14:textId="1E4DE8DB" w:rsidR="0082272D" w:rsidRPr="00F50DB9" w:rsidRDefault="0082272D" w:rsidP="006F461E">
      <w:pPr>
        <w:spacing w:after="0" w:line="240" w:lineRule="auto"/>
        <w:rPr>
          <w:rFonts w:ascii="Times New Roman" w:eastAsia="Times New Roman" w:hAnsi="Times New Roman" w:cs="Arial"/>
          <w:sz w:val="20"/>
          <w:szCs w:val="20"/>
          <w:lang w:eastAsia="sl-SI"/>
        </w:rPr>
      </w:pPr>
    </w:p>
    <w:p w14:paraId="2DEAEF0E" w14:textId="28E1A93B" w:rsidR="0082272D" w:rsidRPr="00F50DB9" w:rsidRDefault="0082272D" w:rsidP="006F461E">
      <w:pPr>
        <w:spacing w:after="0" w:line="240" w:lineRule="auto"/>
        <w:rPr>
          <w:rFonts w:ascii="Times New Roman" w:eastAsia="Times New Roman" w:hAnsi="Times New Roman" w:cs="Arial"/>
          <w:sz w:val="20"/>
          <w:szCs w:val="20"/>
          <w:lang w:eastAsia="sl-SI"/>
        </w:rPr>
      </w:pPr>
    </w:p>
    <w:p w14:paraId="7F3EADE0"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 xml:space="preserve">S </w:t>
      </w:r>
      <w:r w:rsidRPr="00F50DB9">
        <w:rPr>
          <w:rFonts w:ascii="Arial" w:eastAsia="Arial" w:hAnsi="Arial" w:cs="Arial"/>
          <w:i/>
          <w:sz w:val="20"/>
          <w:szCs w:val="20"/>
          <w:lang w:eastAsia="sl-SI"/>
        </w:rPr>
        <w:t>Tehni</w:t>
      </w:r>
      <w:r w:rsidRPr="00F50DB9">
        <w:rPr>
          <w:rFonts w:ascii="Arial" w:eastAsia="Arial" w:hAnsi="Arial" w:cs="Arial"/>
          <w:sz w:val="20"/>
          <w:szCs w:val="20"/>
          <w:lang w:eastAsia="sl-SI"/>
        </w:rPr>
        <w:t>č</w:t>
      </w:r>
      <w:r w:rsidRPr="00F50DB9">
        <w:rPr>
          <w:rFonts w:ascii="Arial" w:eastAsia="Arial" w:hAnsi="Arial" w:cs="Arial"/>
          <w:i/>
          <w:sz w:val="20"/>
          <w:szCs w:val="20"/>
          <w:lang w:eastAsia="sl-SI"/>
        </w:rPr>
        <w:t>nimi pogoji</w:t>
      </w:r>
      <w:r w:rsidRPr="00F50DB9">
        <w:rPr>
          <w:rFonts w:ascii="Arial" w:eastAsia="Arial" w:hAnsi="Arial" w:cs="Arial"/>
          <w:sz w:val="20"/>
          <w:szCs w:val="20"/>
          <w:lang w:eastAsia="sl-SI"/>
        </w:rPr>
        <w:t xml:space="preserve"> se določajo zahteve in pogoji za izvajanje del, kontrola kvalitete izvršenih del in druge zahteve v odnosu med naročnikom in izvajalcem.</w:t>
      </w:r>
    </w:p>
    <w:p w14:paraId="463A8FD9" w14:textId="36B0D9AE" w:rsidR="006F461E" w:rsidRPr="00CF6039" w:rsidRDefault="006F461E" w:rsidP="00CF6039">
      <w:pPr>
        <w:pStyle w:val="Naslov3"/>
        <w:numPr>
          <w:ilvl w:val="2"/>
          <w:numId w:val="48"/>
        </w:numPr>
        <w:spacing w:before="240" w:after="120" w:line="260" w:lineRule="atLeast"/>
        <w:ind w:left="357" w:hanging="357"/>
        <w:jc w:val="both"/>
        <w:rPr>
          <w:rFonts w:ascii="Arial" w:eastAsia="Times New Roman" w:hAnsi="Arial" w:cs="Times New Roman"/>
          <w:b/>
          <w:bCs/>
          <w:i/>
          <w:color w:val="auto"/>
          <w:sz w:val="20"/>
          <w:szCs w:val="26"/>
        </w:rPr>
      </w:pPr>
      <w:r w:rsidRPr="00CF6039">
        <w:rPr>
          <w:rFonts w:ascii="Arial" w:eastAsia="Times New Roman" w:hAnsi="Arial" w:cs="Times New Roman"/>
          <w:b/>
          <w:bCs/>
          <w:i/>
          <w:color w:val="auto"/>
          <w:sz w:val="20"/>
          <w:szCs w:val="26"/>
        </w:rPr>
        <w:t>M</w:t>
      </w:r>
      <w:r w:rsidR="00CF6039">
        <w:rPr>
          <w:rFonts w:ascii="Arial" w:eastAsia="Times New Roman" w:hAnsi="Arial" w:cs="Times New Roman"/>
          <w:b/>
          <w:bCs/>
          <w:i/>
          <w:color w:val="auto"/>
          <w:sz w:val="20"/>
          <w:szCs w:val="26"/>
        </w:rPr>
        <w:t>ateriali</w:t>
      </w:r>
    </w:p>
    <w:p w14:paraId="0FE86162" w14:textId="45DA81D4"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Barve in razredčila</w:t>
      </w:r>
    </w:p>
    <w:p w14:paraId="712D6C47"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Za izvajanje označb na vozišču se sme uporabljati le materiale, za katere je naročnik ugotovil, da odgovarjajo zahtevanim standardom glede kvalitete in trajnosti in so uskladiščeni v skladu z navodili proizvajalca.</w:t>
      </w:r>
    </w:p>
    <w:p w14:paraId="6F13435D" w14:textId="77777777" w:rsidR="006F461E" w:rsidRPr="00F50DB9" w:rsidRDefault="006F461E" w:rsidP="006F461E">
      <w:pPr>
        <w:spacing w:after="0" w:line="240" w:lineRule="auto"/>
        <w:rPr>
          <w:rFonts w:ascii="Arial" w:eastAsia="Times New Roman" w:hAnsi="Arial" w:cs="Arial"/>
          <w:sz w:val="20"/>
          <w:szCs w:val="20"/>
          <w:lang w:eastAsia="sl-SI"/>
        </w:rPr>
      </w:pPr>
    </w:p>
    <w:p w14:paraId="510C3441" w14:textId="61E2DBAE"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Izbira in priprava barve je odvisna od vrste in položaja označb, prometne obremenitve in vremenskih pogojev</w:t>
      </w:r>
      <w:r w:rsidR="000D4AF3">
        <w:rPr>
          <w:rFonts w:ascii="Arial" w:eastAsia="Arial" w:hAnsi="Arial" w:cs="Arial"/>
          <w:sz w:val="20"/>
          <w:szCs w:val="20"/>
          <w:lang w:eastAsia="sl-SI"/>
        </w:rPr>
        <w:t>,</w:t>
      </w:r>
      <w:r w:rsidRPr="00F50DB9">
        <w:rPr>
          <w:rFonts w:ascii="Arial" w:eastAsia="Arial" w:hAnsi="Arial" w:cs="Arial"/>
          <w:sz w:val="20"/>
          <w:szCs w:val="20"/>
          <w:lang w:eastAsia="sl-SI"/>
        </w:rPr>
        <w:t xml:space="preserve"> pri katerih se označbe izvajajo.</w:t>
      </w:r>
    </w:p>
    <w:p w14:paraId="5C3D89FD" w14:textId="77777777" w:rsidR="006F461E" w:rsidRPr="00F50DB9" w:rsidRDefault="006F461E" w:rsidP="006F461E">
      <w:pPr>
        <w:spacing w:after="0" w:line="240" w:lineRule="auto"/>
        <w:rPr>
          <w:rFonts w:ascii="Arial" w:eastAsia="Times New Roman" w:hAnsi="Arial" w:cs="Arial"/>
          <w:sz w:val="20"/>
          <w:szCs w:val="20"/>
          <w:lang w:eastAsia="sl-SI"/>
        </w:rPr>
      </w:pPr>
    </w:p>
    <w:p w14:paraId="3FE389B9"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Pred uporabo barve je potrebno preveriti njeno uporabnost. Uporabnost barve se preveri s pospešenim preskusom po EN 1871 –</w:t>
      </w:r>
      <w:proofErr w:type="spellStart"/>
      <w:r w:rsidRPr="00F50DB9">
        <w:rPr>
          <w:rFonts w:ascii="Arial" w:eastAsia="Arial" w:hAnsi="Arial" w:cs="Arial"/>
          <w:sz w:val="20"/>
          <w:szCs w:val="20"/>
          <w:lang w:eastAsia="sl-SI"/>
        </w:rPr>
        <w:t>Annex</w:t>
      </w:r>
      <w:proofErr w:type="spellEnd"/>
      <w:r w:rsidRPr="00F50DB9">
        <w:rPr>
          <w:rFonts w:ascii="Arial" w:eastAsia="Arial" w:hAnsi="Arial" w:cs="Arial"/>
          <w:sz w:val="20"/>
          <w:szCs w:val="20"/>
          <w:lang w:eastAsia="sl-SI"/>
        </w:rPr>
        <w:t xml:space="preserve"> B.</w:t>
      </w:r>
    </w:p>
    <w:p w14:paraId="17275DBE" w14:textId="77777777" w:rsidR="006F461E" w:rsidRPr="00F50DB9" w:rsidRDefault="006F461E" w:rsidP="006F461E">
      <w:pPr>
        <w:spacing w:after="0" w:line="240" w:lineRule="auto"/>
        <w:rPr>
          <w:rFonts w:ascii="Arial" w:eastAsia="Times New Roman" w:hAnsi="Arial" w:cs="Arial"/>
          <w:sz w:val="20"/>
          <w:szCs w:val="20"/>
          <w:lang w:eastAsia="sl-SI"/>
        </w:rPr>
      </w:pPr>
    </w:p>
    <w:p w14:paraId="5C440C33"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Barva se pred uporabo po potrebi ustrezno razredči. Vrsta razredčila in razmerje med barvami in razredčilom morata biti v skladu z navodili proizvajalca.</w:t>
      </w:r>
    </w:p>
    <w:p w14:paraId="7B1FF489" w14:textId="2A69A1D6"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Steklene kroglice za izboljšanje nočne vidnosti</w:t>
      </w:r>
    </w:p>
    <w:p w14:paraId="3E996D4E"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Steklene kroglice morajo biti označene z CE oznako in jih je potrebno hraniti v originalni embalaži. Embalaža se odpira pred uporabo v količini, ki je predvidena, da bo porabljena takoj.</w:t>
      </w:r>
    </w:p>
    <w:p w14:paraId="1F03304A" w14:textId="77777777" w:rsidR="006F461E" w:rsidRPr="00F50DB9" w:rsidRDefault="006F461E" w:rsidP="006F461E">
      <w:pPr>
        <w:spacing w:after="0" w:line="240" w:lineRule="auto"/>
        <w:rPr>
          <w:rFonts w:ascii="Arial" w:eastAsia="Times New Roman" w:hAnsi="Arial" w:cs="Arial"/>
          <w:sz w:val="20"/>
          <w:szCs w:val="20"/>
          <w:lang w:eastAsia="sl-SI"/>
        </w:rPr>
      </w:pPr>
    </w:p>
    <w:p w14:paraId="58605063" w14:textId="57129DB2"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Pri strojnem nanašanju barve na vozišče mora oprema omogočati strojno-avtomatsko nanašanje steklenih kroglic na svežo barvo. Pri obnovi prečnih in ostalih označb je obvezno posipavanje kroglic s pištolo na stisnjen zrak.</w:t>
      </w:r>
    </w:p>
    <w:p w14:paraId="3FF9E6F7" w14:textId="4AF3F00A"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Kontrola kvalitete</w:t>
      </w:r>
    </w:p>
    <w:p w14:paraId="3496654C" w14:textId="5CDB4196"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 xml:space="preserve">Predstavnik naročnika bo sproti kontroliral kvaliteto materialov preko pooblaščenih zavodov. V primeru, da materiali in talne označbe ne bodo ustrezali kvaliteti oziroma bodo odstopali od zahtev podanih v teh tehničnih pogojih, bo </w:t>
      </w:r>
      <w:r w:rsidR="000D4AF3">
        <w:rPr>
          <w:rFonts w:ascii="Arial" w:eastAsia="Arial" w:hAnsi="Arial" w:cs="Arial"/>
          <w:sz w:val="20"/>
          <w:szCs w:val="20"/>
          <w:lang w:eastAsia="sl-SI"/>
        </w:rPr>
        <w:t>naročnik</w:t>
      </w:r>
      <w:r w:rsidRPr="00F50DB9">
        <w:rPr>
          <w:rFonts w:ascii="Arial" w:eastAsia="Arial" w:hAnsi="Arial" w:cs="Arial"/>
          <w:sz w:val="20"/>
          <w:szCs w:val="20"/>
          <w:lang w:eastAsia="sl-SI"/>
        </w:rPr>
        <w:t xml:space="preserve"> uveljavljal finančno manjvrednost oz. zahteval popravilo označb ali prepovedal njihovo uporabo.</w:t>
      </w:r>
    </w:p>
    <w:p w14:paraId="08B8DAF9" w14:textId="77777777" w:rsidR="006F461E" w:rsidRPr="00F50DB9" w:rsidRDefault="006F461E" w:rsidP="006F461E">
      <w:pPr>
        <w:spacing w:after="0" w:line="240" w:lineRule="auto"/>
        <w:rPr>
          <w:rFonts w:ascii="Arial" w:eastAsia="Times New Roman" w:hAnsi="Arial" w:cs="Arial"/>
          <w:sz w:val="20"/>
          <w:szCs w:val="20"/>
          <w:lang w:eastAsia="sl-SI"/>
        </w:rPr>
      </w:pPr>
    </w:p>
    <w:p w14:paraId="36B52513" w14:textId="10C92D54" w:rsidR="006F461E" w:rsidRPr="00F50DB9" w:rsidRDefault="006F461E" w:rsidP="00AF7518">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Za kontrolo materialov in izvedbe del mora izvajalec na zahtevo naročnika:</w:t>
      </w:r>
    </w:p>
    <w:p w14:paraId="0F5B4721" w14:textId="234D3356" w:rsidR="006F461E" w:rsidRPr="00F50DB9" w:rsidRDefault="006F461E" w:rsidP="0038552C">
      <w:pPr>
        <w:numPr>
          <w:ilvl w:val="0"/>
          <w:numId w:val="26"/>
        </w:numPr>
        <w:tabs>
          <w:tab w:val="left" w:pos="560"/>
        </w:tabs>
        <w:spacing w:after="0" w:line="240" w:lineRule="auto"/>
        <w:ind w:left="560" w:hanging="358"/>
        <w:jc w:val="both"/>
        <w:rPr>
          <w:rFonts w:ascii="Arial" w:eastAsia="Arial" w:hAnsi="Arial" w:cs="Arial"/>
          <w:sz w:val="20"/>
          <w:szCs w:val="20"/>
          <w:lang w:eastAsia="sl-SI"/>
        </w:rPr>
      </w:pPr>
      <w:r w:rsidRPr="00F50DB9">
        <w:rPr>
          <w:rFonts w:ascii="Arial" w:eastAsia="Arial" w:hAnsi="Arial" w:cs="Arial"/>
          <w:sz w:val="20"/>
          <w:szCs w:val="20"/>
          <w:lang w:eastAsia="sl-SI"/>
        </w:rPr>
        <w:t>od vsake šarže materiala odvzeti vzorec barve (po mešanju vsebine posamezne posode z barvo se v posebno manjšo posodo pretoči cca</w:t>
      </w:r>
      <w:r w:rsidR="00AF7518" w:rsidRPr="00F50DB9">
        <w:rPr>
          <w:rFonts w:ascii="Arial" w:eastAsia="Arial" w:hAnsi="Arial" w:cs="Arial"/>
          <w:sz w:val="20"/>
          <w:szCs w:val="20"/>
          <w:lang w:eastAsia="sl-SI"/>
        </w:rPr>
        <w:t>.</w:t>
      </w:r>
      <w:r w:rsidRPr="00F50DB9">
        <w:rPr>
          <w:rFonts w:ascii="Arial" w:eastAsia="Arial" w:hAnsi="Arial" w:cs="Arial"/>
          <w:sz w:val="20"/>
          <w:szCs w:val="20"/>
          <w:lang w:eastAsia="sl-SI"/>
        </w:rPr>
        <w:t xml:space="preserve"> 1 kg barve, posoda se nepredušno zapre in opremi s podatki o vzorcu - št. šarže, datum</w:t>
      </w:r>
      <w:r w:rsidR="000D4AF3">
        <w:rPr>
          <w:rFonts w:ascii="Arial" w:eastAsia="Arial" w:hAnsi="Arial" w:cs="Arial"/>
          <w:sz w:val="20"/>
          <w:szCs w:val="20"/>
          <w:lang w:eastAsia="sl-SI"/>
        </w:rPr>
        <w:t>om</w:t>
      </w:r>
      <w:r w:rsidRPr="00F50DB9">
        <w:rPr>
          <w:rFonts w:ascii="Arial" w:eastAsia="Arial" w:hAnsi="Arial" w:cs="Arial"/>
          <w:sz w:val="20"/>
          <w:szCs w:val="20"/>
          <w:lang w:eastAsia="sl-SI"/>
        </w:rPr>
        <w:t xml:space="preserve"> proizvodnje in datum</w:t>
      </w:r>
      <w:r w:rsidR="000D4AF3">
        <w:rPr>
          <w:rFonts w:ascii="Arial" w:eastAsia="Arial" w:hAnsi="Arial" w:cs="Arial"/>
          <w:sz w:val="20"/>
          <w:szCs w:val="20"/>
          <w:lang w:eastAsia="sl-SI"/>
        </w:rPr>
        <w:t>om</w:t>
      </w:r>
      <w:r w:rsidRPr="00F50DB9">
        <w:rPr>
          <w:rFonts w:ascii="Arial" w:eastAsia="Arial" w:hAnsi="Arial" w:cs="Arial"/>
          <w:sz w:val="20"/>
          <w:szCs w:val="20"/>
          <w:lang w:eastAsia="sl-SI"/>
        </w:rPr>
        <w:t xml:space="preserve"> odvzema vzorca),</w:t>
      </w:r>
    </w:p>
    <w:p w14:paraId="7CFB35CB" w14:textId="47582473" w:rsidR="006F461E" w:rsidRPr="00F50DB9" w:rsidRDefault="006F461E" w:rsidP="0038552C">
      <w:pPr>
        <w:numPr>
          <w:ilvl w:val="0"/>
          <w:numId w:val="27"/>
        </w:numPr>
        <w:tabs>
          <w:tab w:val="left" w:pos="560"/>
        </w:tabs>
        <w:spacing w:after="0" w:line="240" w:lineRule="auto"/>
        <w:ind w:left="560" w:hanging="358"/>
        <w:jc w:val="both"/>
        <w:rPr>
          <w:rFonts w:ascii="Arial" w:eastAsia="Arial" w:hAnsi="Arial" w:cs="Arial"/>
          <w:sz w:val="20"/>
          <w:szCs w:val="20"/>
          <w:lang w:eastAsia="sl-SI"/>
        </w:rPr>
      </w:pPr>
      <w:bookmarkStart w:id="12" w:name="page3"/>
      <w:bookmarkEnd w:id="12"/>
      <w:r w:rsidRPr="00F50DB9">
        <w:rPr>
          <w:rFonts w:ascii="Arial" w:eastAsia="Arial" w:hAnsi="Arial" w:cs="Arial"/>
          <w:sz w:val="20"/>
          <w:szCs w:val="20"/>
          <w:lang w:eastAsia="sl-SI"/>
        </w:rPr>
        <w:t xml:space="preserve">enkrat tedensko pri vsaki delovni skupini potrebno med delom odvzeti vzorec nanosa barve z in brez steklenih kroglic na aluminijasti ploščici (etalon); debelina nanosa mora predstavljati </w:t>
      </w:r>
      <w:r w:rsidR="00AF7518" w:rsidRPr="00F50DB9">
        <w:rPr>
          <w:rFonts w:ascii="Arial" w:eastAsia="Arial" w:hAnsi="Arial" w:cs="Arial"/>
          <w:sz w:val="20"/>
          <w:szCs w:val="20"/>
          <w:lang w:eastAsia="sl-SI"/>
        </w:rPr>
        <w:t>standardno</w:t>
      </w:r>
      <w:r w:rsidRPr="00F50DB9">
        <w:rPr>
          <w:rFonts w:ascii="Arial" w:eastAsia="Arial" w:hAnsi="Arial" w:cs="Arial"/>
          <w:sz w:val="20"/>
          <w:szCs w:val="20"/>
          <w:lang w:eastAsia="sl-SI"/>
        </w:rPr>
        <w:t xml:space="preserve"> debelino, ki se nanaša na vozišče.</w:t>
      </w:r>
    </w:p>
    <w:p w14:paraId="4C4B9951" w14:textId="77777777" w:rsidR="006F461E" w:rsidRPr="00F50DB9" w:rsidRDefault="006F461E" w:rsidP="006F461E">
      <w:pPr>
        <w:spacing w:after="0" w:line="240" w:lineRule="auto"/>
        <w:rPr>
          <w:rFonts w:ascii="Arial" w:eastAsia="Times New Roman" w:hAnsi="Arial" w:cs="Arial"/>
          <w:sz w:val="20"/>
          <w:szCs w:val="20"/>
          <w:lang w:eastAsia="sl-SI"/>
        </w:rPr>
      </w:pPr>
    </w:p>
    <w:p w14:paraId="0B4599E9"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Vse vzorce je potrebno hraniti do izteka garancijske dobe.</w:t>
      </w:r>
    </w:p>
    <w:p w14:paraId="77422B9B" w14:textId="5F0C5169" w:rsidR="006F461E" w:rsidRPr="00CF6039" w:rsidRDefault="00315BA9" w:rsidP="00CF6039">
      <w:pPr>
        <w:pStyle w:val="Naslov3"/>
        <w:numPr>
          <w:ilvl w:val="2"/>
          <w:numId w:val="48"/>
        </w:numPr>
        <w:spacing w:before="240" w:after="120" w:line="260" w:lineRule="atLeast"/>
        <w:ind w:left="357" w:hanging="357"/>
        <w:jc w:val="both"/>
        <w:rPr>
          <w:rFonts w:ascii="Arial" w:eastAsia="Times New Roman" w:hAnsi="Arial" w:cs="Times New Roman"/>
          <w:b/>
          <w:bCs/>
          <w:i/>
          <w:color w:val="auto"/>
          <w:sz w:val="20"/>
          <w:szCs w:val="26"/>
        </w:rPr>
      </w:pPr>
      <w:r>
        <w:rPr>
          <w:rFonts w:ascii="Arial" w:eastAsia="Times New Roman" w:hAnsi="Arial" w:cs="Times New Roman"/>
          <w:b/>
          <w:bCs/>
          <w:i/>
          <w:color w:val="auto"/>
          <w:sz w:val="20"/>
          <w:szCs w:val="26"/>
        </w:rPr>
        <w:t>Oprema za izvajanje del</w:t>
      </w:r>
    </w:p>
    <w:p w14:paraId="609DD44B"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Izvajalec del mora razpolagati z zadostno količino strojne in druge opreme, s katero bo lahko zagotovil dokončanje del do pogodbenega roka in v skladu s terminskim planom napredovanja del po količinah v popisu.</w:t>
      </w:r>
    </w:p>
    <w:p w14:paraId="21E61997" w14:textId="77777777" w:rsidR="006F461E" w:rsidRPr="00F50DB9" w:rsidRDefault="006F461E" w:rsidP="006F461E">
      <w:pPr>
        <w:spacing w:after="0" w:line="240" w:lineRule="auto"/>
        <w:rPr>
          <w:rFonts w:ascii="Arial" w:eastAsia="Times New Roman" w:hAnsi="Arial" w:cs="Arial"/>
          <w:sz w:val="20"/>
          <w:szCs w:val="20"/>
          <w:lang w:eastAsia="sl-SI"/>
        </w:rPr>
      </w:pPr>
    </w:p>
    <w:p w14:paraId="13706F41" w14:textId="76B3678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Izvajalec del mora pred pričetkom izvedbe predstavniku naročnika omogočiti pregled vseh strojev in opreme za izvajanje del. Izvajalec del mora pred izvedbo talnih označb naročniku predati poročilo o izdelavi testnih označb oz</w:t>
      </w:r>
      <w:r w:rsidR="000C4D66">
        <w:rPr>
          <w:rFonts w:ascii="Arial" w:eastAsia="Arial" w:hAnsi="Arial" w:cs="Arial"/>
          <w:sz w:val="20"/>
          <w:szCs w:val="20"/>
          <w:lang w:eastAsia="sl-SI"/>
        </w:rPr>
        <w:t>.</w:t>
      </w:r>
      <w:r w:rsidRPr="00F50DB9">
        <w:rPr>
          <w:rFonts w:ascii="Arial" w:eastAsia="Arial" w:hAnsi="Arial" w:cs="Arial"/>
          <w:sz w:val="20"/>
          <w:szCs w:val="20"/>
          <w:lang w:eastAsia="sl-SI"/>
        </w:rPr>
        <w:t xml:space="preserve"> izdelati testno polje skladno s standardom SIST EN 1824. Iz poročila o izdelavi testnih označb ali izvedbe testnega polja mora biti jasno razvidno</w:t>
      </w:r>
      <w:r w:rsidR="007723DC">
        <w:rPr>
          <w:rFonts w:ascii="Arial" w:eastAsia="Arial" w:hAnsi="Arial" w:cs="Arial"/>
          <w:sz w:val="20"/>
          <w:szCs w:val="20"/>
          <w:lang w:eastAsia="sl-SI"/>
        </w:rPr>
        <w:t>,</w:t>
      </w:r>
      <w:r w:rsidRPr="00F50DB9">
        <w:rPr>
          <w:rFonts w:ascii="Arial" w:eastAsia="Arial" w:hAnsi="Arial" w:cs="Arial"/>
          <w:sz w:val="20"/>
          <w:szCs w:val="20"/>
          <w:lang w:eastAsia="sl-SI"/>
        </w:rPr>
        <w:t xml:space="preserve"> da izvedene označbe ustrezajo karakteristikam tehničnih pogojev ponudbe.</w:t>
      </w:r>
    </w:p>
    <w:p w14:paraId="5B68C955" w14:textId="77777777" w:rsidR="006F461E" w:rsidRPr="00F50DB9" w:rsidRDefault="006F461E" w:rsidP="006F461E">
      <w:pPr>
        <w:spacing w:after="0" w:line="240" w:lineRule="auto"/>
        <w:rPr>
          <w:rFonts w:ascii="Arial" w:eastAsia="Times New Roman" w:hAnsi="Arial" w:cs="Arial"/>
          <w:sz w:val="20"/>
          <w:szCs w:val="20"/>
          <w:lang w:eastAsia="sl-SI"/>
        </w:rPr>
      </w:pPr>
    </w:p>
    <w:p w14:paraId="5E00AEF9"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V kolikor predstavnik naročnika na podlagi poročila o izdelavi testnih označb ali testnega polja oceni, da tehnične karakteristike strojne opreme, materiala ali rokovanja z materialom ali opremo ne zadoščajo zahtevam iz prejšnjega odstavka</w:t>
      </w:r>
      <w:r w:rsidRPr="00F50DB9">
        <w:rPr>
          <w:rFonts w:ascii="Arial" w:eastAsia="Arial" w:hAnsi="Arial" w:cs="Arial"/>
          <w:i/>
          <w:sz w:val="20"/>
          <w:szCs w:val="20"/>
          <w:lang w:eastAsia="sl-SI"/>
        </w:rPr>
        <w:t>,</w:t>
      </w:r>
      <w:r w:rsidRPr="00F50DB9">
        <w:rPr>
          <w:rFonts w:ascii="Arial" w:eastAsia="Arial" w:hAnsi="Arial" w:cs="Arial"/>
          <w:sz w:val="20"/>
          <w:szCs w:val="20"/>
          <w:lang w:eastAsia="sl-SI"/>
        </w:rPr>
        <w:t xml:space="preserve"> naročnik takemu izvajalcu del ne bo dovolil izvesti dela.</w:t>
      </w:r>
    </w:p>
    <w:p w14:paraId="123DF63F" w14:textId="5E76E123" w:rsidR="006F461E" w:rsidRPr="00CF6039" w:rsidRDefault="00315BA9" w:rsidP="00CF6039">
      <w:pPr>
        <w:pStyle w:val="Naslov3"/>
        <w:numPr>
          <w:ilvl w:val="2"/>
          <w:numId w:val="48"/>
        </w:numPr>
        <w:spacing w:before="240" w:after="120" w:line="260" w:lineRule="atLeast"/>
        <w:ind w:left="357" w:hanging="357"/>
        <w:jc w:val="both"/>
        <w:rPr>
          <w:rFonts w:ascii="Arial" w:eastAsia="Times New Roman" w:hAnsi="Arial" w:cs="Times New Roman"/>
          <w:b/>
          <w:bCs/>
          <w:i/>
          <w:color w:val="auto"/>
          <w:sz w:val="20"/>
          <w:szCs w:val="26"/>
        </w:rPr>
      </w:pPr>
      <w:r>
        <w:rPr>
          <w:rFonts w:ascii="Arial" w:eastAsia="Times New Roman" w:hAnsi="Arial" w:cs="Times New Roman"/>
          <w:b/>
          <w:bCs/>
          <w:i/>
          <w:color w:val="auto"/>
          <w:sz w:val="20"/>
          <w:szCs w:val="26"/>
        </w:rPr>
        <w:lastRenderedPageBreak/>
        <w:t>I</w:t>
      </w:r>
      <w:r w:rsidRPr="00CF6039">
        <w:rPr>
          <w:rFonts w:ascii="Arial" w:eastAsia="Times New Roman" w:hAnsi="Arial" w:cs="Times New Roman"/>
          <w:b/>
          <w:bCs/>
          <w:i/>
          <w:color w:val="auto"/>
          <w:sz w:val="20"/>
          <w:szCs w:val="26"/>
        </w:rPr>
        <w:t>zvajanje označb na vozišču in kontrola kvalitete</w:t>
      </w:r>
    </w:p>
    <w:p w14:paraId="6ED4A4E8" w14:textId="6DBB44DB"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Dokumentacija o izvajanju označb na vozišču</w:t>
      </w:r>
    </w:p>
    <w:p w14:paraId="700AA542"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Izvajalec označb na vozišču mora o delih voditi dnevnik o izvajanju označb na voziščih. Vanj se vpisujejo naslednji podatki:</w:t>
      </w:r>
    </w:p>
    <w:p w14:paraId="6372C3A5" w14:textId="77777777" w:rsidR="006F461E" w:rsidRPr="00F50DB9" w:rsidRDefault="006F461E" w:rsidP="006F461E">
      <w:pPr>
        <w:spacing w:after="0" w:line="240" w:lineRule="auto"/>
        <w:rPr>
          <w:rFonts w:ascii="Arial" w:eastAsia="Times New Roman" w:hAnsi="Arial" w:cs="Arial"/>
          <w:sz w:val="20"/>
          <w:szCs w:val="20"/>
          <w:lang w:eastAsia="sl-SI"/>
        </w:rPr>
      </w:pPr>
    </w:p>
    <w:p w14:paraId="44C875B8" w14:textId="42F521FC" w:rsidR="006F461E" w:rsidRPr="00F50DB9" w:rsidRDefault="006F461E" w:rsidP="006F461E">
      <w:pPr>
        <w:spacing w:after="0" w:line="240" w:lineRule="auto"/>
        <w:rPr>
          <w:rFonts w:ascii="Arial" w:eastAsia="Arial" w:hAnsi="Arial" w:cs="Arial"/>
          <w:sz w:val="20"/>
          <w:szCs w:val="20"/>
          <w:u w:val="single"/>
          <w:lang w:eastAsia="sl-SI"/>
        </w:rPr>
      </w:pPr>
      <w:r w:rsidRPr="00F50DB9">
        <w:rPr>
          <w:rFonts w:ascii="Arial" w:eastAsia="Arial" w:hAnsi="Arial" w:cs="Arial"/>
          <w:sz w:val="20"/>
          <w:szCs w:val="20"/>
          <w:u w:val="single"/>
          <w:lang w:eastAsia="sl-SI"/>
        </w:rPr>
        <w:t>Splošni podatki</w:t>
      </w:r>
    </w:p>
    <w:p w14:paraId="45666FF1" w14:textId="77777777" w:rsidR="006F461E" w:rsidRPr="00F50DB9" w:rsidRDefault="006F461E" w:rsidP="0038552C">
      <w:pPr>
        <w:numPr>
          <w:ilvl w:val="0"/>
          <w:numId w:val="28"/>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naročnik</w:t>
      </w:r>
    </w:p>
    <w:p w14:paraId="45E58C54" w14:textId="5A82EC45" w:rsidR="006F461E" w:rsidRPr="00F50DB9" w:rsidRDefault="006F461E" w:rsidP="007723DC">
      <w:pPr>
        <w:numPr>
          <w:ilvl w:val="0"/>
          <w:numId w:val="28"/>
        </w:numPr>
        <w:tabs>
          <w:tab w:val="left" w:pos="560"/>
        </w:tabs>
        <w:spacing w:after="0" w:line="240" w:lineRule="auto"/>
        <w:ind w:left="560" w:hanging="358"/>
        <w:jc w:val="both"/>
        <w:rPr>
          <w:rFonts w:ascii="Arial" w:eastAsia="Arial" w:hAnsi="Arial" w:cs="Arial"/>
          <w:sz w:val="20"/>
          <w:szCs w:val="20"/>
          <w:lang w:eastAsia="sl-SI"/>
        </w:rPr>
      </w:pPr>
      <w:r w:rsidRPr="00F50DB9">
        <w:rPr>
          <w:rFonts w:ascii="Arial" w:eastAsia="Arial" w:hAnsi="Arial" w:cs="Arial"/>
          <w:sz w:val="20"/>
          <w:szCs w:val="20"/>
          <w:lang w:eastAsia="sl-SI"/>
        </w:rPr>
        <w:t>izvajalec (ime, sedež podjetja ter podatki o mehanizaciji in zaposlenih, ki izvajajo označbe na vozišču)</w:t>
      </w:r>
    </w:p>
    <w:p w14:paraId="06B1BAB1" w14:textId="77777777" w:rsidR="006F461E" w:rsidRPr="00F50DB9" w:rsidRDefault="006F461E" w:rsidP="007723DC">
      <w:pPr>
        <w:numPr>
          <w:ilvl w:val="0"/>
          <w:numId w:val="28"/>
        </w:numPr>
        <w:tabs>
          <w:tab w:val="left" w:pos="560"/>
        </w:tabs>
        <w:spacing w:after="0" w:line="240" w:lineRule="auto"/>
        <w:ind w:left="560" w:hanging="358"/>
        <w:jc w:val="both"/>
        <w:rPr>
          <w:rFonts w:ascii="Arial" w:eastAsia="Arial" w:hAnsi="Arial" w:cs="Arial"/>
          <w:sz w:val="20"/>
          <w:szCs w:val="20"/>
          <w:lang w:eastAsia="sl-SI"/>
        </w:rPr>
      </w:pPr>
      <w:r w:rsidRPr="00F50DB9">
        <w:rPr>
          <w:rFonts w:ascii="Arial" w:eastAsia="Arial" w:hAnsi="Arial" w:cs="Arial"/>
          <w:sz w:val="20"/>
          <w:szCs w:val="20"/>
          <w:lang w:eastAsia="sl-SI"/>
        </w:rPr>
        <w:t>datum in delovni čas</w:t>
      </w:r>
    </w:p>
    <w:p w14:paraId="0A3BB1C5" w14:textId="77777777" w:rsidR="006F461E" w:rsidRPr="00F50DB9" w:rsidRDefault="006F461E" w:rsidP="007723DC">
      <w:pPr>
        <w:numPr>
          <w:ilvl w:val="0"/>
          <w:numId w:val="28"/>
        </w:numPr>
        <w:tabs>
          <w:tab w:val="left" w:pos="560"/>
        </w:tabs>
        <w:spacing w:after="0" w:line="240" w:lineRule="auto"/>
        <w:ind w:left="560" w:hanging="358"/>
        <w:jc w:val="both"/>
        <w:rPr>
          <w:rFonts w:ascii="Arial" w:eastAsia="Arial" w:hAnsi="Arial" w:cs="Arial"/>
          <w:sz w:val="20"/>
          <w:szCs w:val="20"/>
          <w:lang w:eastAsia="sl-SI"/>
        </w:rPr>
      </w:pPr>
      <w:r w:rsidRPr="00F50DB9">
        <w:rPr>
          <w:rFonts w:ascii="Arial" w:eastAsia="Arial" w:hAnsi="Arial" w:cs="Arial"/>
          <w:sz w:val="20"/>
          <w:szCs w:val="20"/>
          <w:lang w:eastAsia="sl-SI"/>
        </w:rPr>
        <w:t>čas izvajanja del</w:t>
      </w:r>
    </w:p>
    <w:p w14:paraId="2F1F7AA8" w14:textId="77777777" w:rsidR="006F461E" w:rsidRPr="00F50DB9" w:rsidRDefault="006F461E" w:rsidP="006F461E">
      <w:pPr>
        <w:spacing w:after="0" w:line="240" w:lineRule="auto"/>
        <w:rPr>
          <w:rFonts w:ascii="Arial" w:eastAsia="Times New Roman" w:hAnsi="Arial" w:cs="Arial"/>
          <w:sz w:val="20"/>
          <w:szCs w:val="20"/>
          <w:lang w:eastAsia="sl-SI"/>
        </w:rPr>
      </w:pPr>
    </w:p>
    <w:p w14:paraId="5AF10B21" w14:textId="51259D75" w:rsidR="006F461E" w:rsidRPr="00F50DB9" w:rsidRDefault="006F461E" w:rsidP="006F461E">
      <w:pPr>
        <w:spacing w:after="0" w:line="240" w:lineRule="auto"/>
        <w:rPr>
          <w:rFonts w:ascii="Arial" w:eastAsia="Arial" w:hAnsi="Arial" w:cs="Arial"/>
          <w:sz w:val="20"/>
          <w:szCs w:val="20"/>
          <w:u w:val="single"/>
          <w:lang w:eastAsia="sl-SI"/>
        </w:rPr>
      </w:pPr>
      <w:r w:rsidRPr="00F50DB9">
        <w:rPr>
          <w:rFonts w:ascii="Arial" w:eastAsia="Arial" w:hAnsi="Arial" w:cs="Arial"/>
          <w:sz w:val="20"/>
          <w:szCs w:val="20"/>
          <w:u w:val="single"/>
          <w:lang w:eastAsia="sl-SI"/>
        </w:rPr>
        <w:t>Podatki o vremenskih razmerah:</w:t>
      </w:r>
    </w:p>
    <w:p w14:paraId="275F4A98" w14:textId="77777777" w:rsidR="006F461E" w:rsidRPr="00F50DB9" w:rsidRDefault="006F461E" w:rsidP="0038552C">
      <w:pPr>
        <w:numPr>
          <w:ilvl w:val="0"/>
          <w:numId w:val="29"/>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vreme</w:t>
      </w:r>
    </w:p>
    <w:p w14:paraId="3637D7B7" w14:textId="77777777" w:rsidR="006F461E" w:rsidRPr="00F50DB9" w:rsidRDefault="006F461E" w:rsidP="0038552C">
      <w:pPr>
        <w:numPr>
          <w:ilvl w:val="0"/>
          <w:numId w:val="29"/>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temperatura zraka in vozišča</w:t>
      </w:r>
    </w:p>
    <w:p w14:paraId="24EE3847" w14:textId="77777777" w:rsidR="006F461E" w:rsidRPr="00F50DB9" w:rsidRDefault="006F461E" w:rsidP="0038552C">
      <w:pPr>
        <w:numPr>
          <w:ilvl w:val="0"/>
          <w:numId w:val="29"/>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vlažnost zraka</w:t>
      </w:r>
    </w:p>
    <w:p w14:paraId="1DEF63C3" w14:textId="77777777" w:rsidR="007723DC" w:rsidRPr="00F50DB9" w:rsidRDefault="007723DC" w:rsidP="006F461E">
      <w:pPr>
        <w:spacing w:after="0" w:line="240" w:lineRule="auto"/>
        <w:rPr>
          <w:rFonts w:ascii="Arial" w:eastAsia="Times New Roman" w:hAnsi="Arial" w:cs="Arial"/>
          <w:sz w:val="20"/>
          <w:szCs w:val="20"/>
          <w:lang w:eastAsia="sl-SI"/>
        </w:rPr>
      </w:pPr>
    </w:p>
    <w:p w14:paraId="1AC7CBDF" w14:textId="2B167456" w:rsidR="006F461E" w:rsidRPr="00F50DB9" w:rsidRDefault="006F461E" w:rsidP="006F461E">
      <w:pPr>
        <w:spacing w:after="0" w:line="240" w:lineRule="auto"/>
        <w:rPr>
          <w:rFonts w:ascii="Arial" w:eastAsia="Arial" w:hAnsi="Arial" w:cs="Arial"/>
          <w:sz w:val="20"/>
          <w:szCs w:val="20"/>
          <w:u w:val="single"/>
          <w:lang w:eastAsia="sl-SI"/>
        </w:rPr>
      </w:pPr>
      <w:r w:rsidRPr="00F50DB9">
        <w:rPr>
          <w:rFonts w:ascii="Arial" w:eastAsia="Arial" w:hAnsi="Arial" w:cs="Arial"/>
          <w:sz w:val="20"/>
          <w:szCs w:val="20"/>
          <w:u w:val="single"/>
          <w:lang w:eastAsia="sl-SI"/>
        </w:rPr>
        <w:t>Podatki o materialih</w:t>
      </w:r>
    </w:p>
    <w:p w14:paraId="63981338" w14:textId="77777777" w:rsidR="007723DC" w:rsidRDefault="007723DC" w:rsidP="008C6D60">
      <w:pPr>
        <w:spacing w:after="0" w:line="240" w:lineRule="auto"/>
        <w:ind w:left="708"/>
        <w:rPr>
          <w:rFonts w:ascii="Arial" w:eastAsia="Arial" w:hAnsi="Arial" w:cs="Arial"/>
          <w:sz w:val="20"/>
          <w:szCs w:val="20"/>
          <w:u w:val="single"/>
          <w:lang w:eastAsia="sl-SI"/>
        </w:rPr>
      </w:pPr>
    </w:p>
    <w:p w14:paraId="547B8342" w14:textId="5B97A4BF" w:rsidR="006F461E" w:rsidRPr="00F50DB9" w:rsidRDefault="006F461E" w:rsidP="008C6D60">
      <w:pPr>
        <w:spacing w:after="0" w:line="240" w:lineRule="auto"/>
        <w:ind w:left="708"/>
        <w:rPr>
          <w:rFonts w:ascii="Arial" w:eastAsia="Arial" w:hAnsi="Arial" w:cs="Arial"/>
          <w:sz w:val="20"/>
          <w:szCs w:val="20"/>
          <w:u w:val="single"/>
          <w:lang w:eastAsia="sl-SI"/>
        </w:rPr>
      </w:pPr>
      <w:r w:rsidRPr="00F50DB9">
        <w:rPr>
          <w:rFonts w:ascii="Arial" w:eastAsia="Arial" w:hAnsi="Arial" w:cs="Arial"/>
          <w:sz w:val="20"/>
          <w:szCs w:val="20"/>
          <w:u w:val="single"/>
          <w:lang w:eastAsia="sl-SI"/>
        </w:rPr>
        <w:t>1. Splošni podatki</w:t>
      </w:r>
    </w:p>
    <w:p w14:paraId="12E0369A"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Proizvajalec</w:t>
      </w:r>
    </w:p>
    <w:p w14:paraId="3E9B76A8" w14:textId="4041D8AB"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Dobavitelj/Uvoznik</w:t>
      </w:r>
    </w:p>
    <w:p w14:paraId="6D23D429" w14:textId="77777777" w:rsidR="006F461E" w:rsidRPr="00F50DB9" w:rsidRDefault="006F461E" w:rsidP="006F461E">
      <w:pPr>
        <w:spacing w:after="0" w:line="240" w:lineRule="auto"/>
        <w:rPr>
          <w:rFonts w:ascii="Arial" w:eastAsia="Times New Roman" w:hAnsi="Arial" w:cs="Arial"/>
          <w:sz w:val="20"/>
          <w:szCs w:val="20"/>
          <w:lang w:eastAsia="sl-SI"/>
        </w:rPr>
      </w:pPr>
    </w:p>
    <w:p w14:paraId="128F0D87"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Oznaka/naziv proizvoda</w:t>
      </w:r>
    </w:p>
    <w:p w14:paraId="3B04EE9C" w14:textId="77777777" w:rsidR="006F461E" w:rsidRPr="00F50DB9" w:rsidRDefault="006F461E" w:rsidP="006F461E">
      <w:pPr>
        <w:spacing w:after="0" w:line="240" w:lineRule="auto"/>
        <w:rPr>
          <w:rFonts w:ascii="Arial" w:eastAsia="Arial" w:hAnsi="Arial" w:cs="Arial"/>
          <w:sz w:val="20"/>
          <w:szCs w:val="20"/>
          <w:lang w:eastAsia="sl-SI"/>
        </w:rPr>
      </w:pPr>
      <w:bookmarkStart w:id="13" w:name="page4"/>
      <w:bookmarkEnd w:id="13"/>
      <w:r w:rsidRPr="00F50DB9">
        <w:rPr>
          <w:rFonts w:ascii="Arial" w:eastAsia="Arial" w:hAnsi="Arial" w:cs="Arial"/>
          <w:sz w:val="20"/>
          <w:szCs w:val="20"/>
          <w:lang w:eastAsia="sl-SI"/>
        </w:rPr>
        <w:t>Poročilo o začetnem tipskem preskusu</w:t>
      </w:r>
    </w:p>
    <w:p w14:paraId="4742B05C" w14:textId="77777777" w:rsidR="006F461E" w:rsidRPr="00F50DB9" w:rsidRDefault="006F461E" w:rsidP="006F461E">
      <w:pPr>
        <w:spacing w:after="0" w:line="240" w:lineRule="auto"/>
        <w:rPr>
          <w:rFonts w:ascii="Arial" w:eastAsia="Arial" w:hAnsi="Arial" w:cs="Arial"/>
          <w:sz w:val="20"/>
          <w:szCs w:val="20"/>
          <w:lang w:eastAsia="sl-SI"/>
        </w:rPr>
      </w:pPr>
      <w:proofErr w:type="spellStart"/>
      <w:r w:rsidRPr="00F50DB9">
        <w:rPr>
          <w:rFonts w:ascii="Arial" w:eastAsia="Arial" w:hAnsi="Arial" w:cs="Arial"/>
          <w:sz w:val="20"/>
          <w:szCs w:val="20"/>
          <w:lang w:eastAsia="sl-SI"/>
        </w:rPr>
        <w:t>preskuševalni</w:t>
      </w:r>
      <w:proofErr w:type="spellEnd"/>
      <w:r w:rsidRPr="00F50DB9">
        <w:rPr>
          <w:rFonts w:ascii="Arial" w:eastAsia="Arial" w:hAnsi="Arial" w:cs="Arial"/>
          <w:sz w:val="20"/>
          <w:szCs w:val="20"/>
          <w:lang w:eastAsia="sl-SI"/>
        </w:rPr>
        <w:t xml:space="preserve"> laboratorij……..</w:t>
      </w:r>
    </w:p>
    <w:p w14:paraId="6474A385"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poročilo št…. z dne…..</w:t>
      </w:r>
    </w:p>
    <w:p w14:paraId="69B206F2" w14:textId="77777777" w:rsidR="006F461E" w:rsidRPr="00F50DB9" w:rsidRDefault="006F461E" w:rsidP="006F461E">
      <w:pPr>
        <w:spacing w:after="0" w:line="240" w:lineRule="auto"/>
        <w:rPr>
          <w:rFonts w:ascii="Arial" w:eastAsia="Times New Roman" w:hAnsi="Arial" w:cs="Arial"/>
          <w:sz w:val="20"/>
          <w:szCs w:val="20"/>
          <w:lang w:eastAsia="sl-SI"/>
        </w:rPr>
      </w:pPr>
    </w:p>
    <w:p w14:paraId="6DC165C0" w14:textId="77777777" w:rsidR="006F461E" w:rsidRPr="00F50DB9" w:rsidRDefault="006F461E" w:rsidP="006F461E">
      <w:pPr>
        <w:spacing w:after="0" w:line="240" w:lineRule="auto"/>
        <w:ind w:right="4140"/>
        <w:rPr>
          <w:rFonts w:ascii="Arial" w:eastAsia="Arial" w:hAnsi="Arial" w:cs="Arial"/>
          <w:sz w:val="20"/>
          <w:szCs w:val="20"/>
          <w:lang w:eastAsia="sl-SI"/>
        </w:rPr>
      </w:pPr>
      <w:r w:rsidRPr="00F50DB9">
        <w:rPr>
          <w:rFonts w:ascii="Arial" w:eastAsia="Arial" w:hAnsi="Arial" w:cs="Arial"/>
          <w:sz w:val="20"/>
          <w:szCs w:val="20"/>
          <w:lang w:eastAsia="sl-SI"/>
        </w:rPr>
        <w:t>Zunanja kontrola stalnosti kvalitete pri proizvajalcu Potrdilo o skladnosti ………………..</w:t>
      </w:r>
    </w:p>
    <w:p w14:paraId="2F696FE9" w14:textId="77777777" w:rsidR="006F461E" w:rsidRPr="00F50DB9" w:rsidRDefault="006F461E" w:rsidP="006F461E">
      <w:pPr>
        <w:spacing w:after="0" w:line="240" w:lineRule="auto"/>
        <w:rPr>
          <w:rFonts w:ascii="Arial" w:eastAsia="Times New Roman" w:hAnsi="Arial" w:cs="Arial"/>
          <w:sz w:val="20"/>
          <w:szCs w:val="20"/>
          <w:lang w:eastAsia="sl-SI"/>
        </w:rPr>
      </w:pPr>
    </w:p>
    <w:p w14:paraId="7AF70C8A" w14:textId="77777777" w:rsidR="006F461E" w:rsidRPr="00F50DB9" w:rsidRDefault="006F461E" w:rsidP="008C6D60">
      <w:pPr>
        <w:spacing w:after="0" w:line="240" w:lineRule="auto"/>
        <w:ind w:left="708"/>
        <w:rPr>
          <w:rFonts w:ascii="Arial" w:eastAsia="Arial" w:hAnsi="Arial" w:cs="Arial"/>
          <w:sz w:val="20"/>
          <w:szCs w:val="20"/>
          <w:u w:val="single"/>
          <w:lang w:eastAsia="sl-SI"/>
        </w:rPr>
      </w:pPr>
      <w:r w:rsidRPr="00F50DB9">
        <w:rPr>
          <w:rFonts w:ascii="Arial" w:eastAsia="Arial" w:hAnsi="Arial" w:cs="Arial"/>
          <w:sz w:val="20"/>
          <w:szCs w:val="20"/>
          <w:u w:val="single"/>
          <w:lang w:eastAsia="sl-SI"/>
        </w:rPr>
        <w:t>2. Tehnični podatki o proizvodu</w:t>
      </w:r>
    </w:p>
    <w:p w14:paraId="1107D37F"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Barva:</w:t>
      </w:r>
    </w:p>
    <w:p w14:paraId="3F98045A" w14:textId="77777777" w:rsidR="006F461E" w:rsidRPr="00F50DB9" w:rsidRDefault="006F461E" w:rsidP="0038552C">
      <w:pPr>
        <w:numPr>
          <w:ilvl w:val="0"/>
          <w:numId w:val="30"/>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naziv</w:t>
      </w:r>
    </w:p>
    <w:p w14:paraId="0227770C" w14:textId="77777777" w:rsidR="006F461E" w:rsidRPr="00F50DB9" w:rsidRDefault="006F461E" w:rsidP="0038552C">
      <w:pPr>
        <w:numPr>
          <w:ilvl w:val="0"/>
          <w:numId w:val="30"/>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oznaka proizvodne specifikacije</w:t>
      </w:r>
    </w:p>
    <w:p w14:paraId="3510DF2C" w14:textId="77777777" w:rsidR="006F461E" w:rsidRPr="00F50DB9" w:rsidRDefault="006F461E" w:rsidP="0038552C">
      <w:pPr>
        <w:numPr>
          <w:ilvl w:val="0"/>
          <w:numId w:val="30"/>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datum proizvodnje</w:t>
      </w:r>
    </w:p>
    <w:p w14:paraId="54886CF4" w14:textId="77777777" w:rsidR="006F461E" w:rsidRPr="00F50DB9" w:rsidRDefault="006F461E" w:rsidP="0038552C">
      <w:pPr>
        <w:numPr>
          <w:ilvl w:val="0"/>
          <w:numId w:val="30"/>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rok uporabe</w:t>
      </w:r>
    </w:p>
    <w:p w14:paraId="7BE13747" w14:textId="77777777" w:rsidR="006F461E" w:rsidRPr="00F50DB9" w:rsidRDefault="006F461E" w:rsidP="0038552C">
      <w:pPr>
        <w:numPr>
          <w:ilvl w:val="0"/>
          <w:numId w:val="30"/>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vrsta veziva, polnil in pigmentov</w:t>
      </w:r>
    </w:p>
    <w:p w14:paraId="03F7F604" w14:textId="77777777" w:rsidR="006F461E" w:rsidRPr="00F50DB9" w:rsidRDefault="006F461E" w:rsidP="0038552C">
      <w:pPr>
        <w:numPr>
          <w:ilvl w:val="0"/>
          <w:numId w:val="30"/>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gostota, viskoznost, suha snov</w:t>
      </w:r>
    </w:p>
    <w:p w14:paraId="206A6055" w14:textId="77777777" w:rsidR="006F461E" w:rsidRPr="00F50DB9" w:rsidRDefault="006F461E" w:rsidP="0038552C">
      <w:pPr>
        <w:numPr>
          <w:ilvl w:val="0"/>
          <w:numId w:val="30"/>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transportni podatki</w:t>
      </w:r>
    </w:p>
    <w:p w14:paraId="5B0C2ECD" w14:textId="77777777" w:rsidR="006F461E" w:rsidRPr="00F50DB9" w:rsidRDefault="006F461E" w:rsidP="0038552C">
      <w:pPr>
        <w:numPr>
          <w:ilvl w:val="0"/>
          <w:numId w:val="30"/>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zahteve za varstvo pri delu</w:t>
      </w:r>
    </w:p>
    <w:p w14:paraId="6A2756EF" w14:textId="77777777" w:rsidR="006F461E" w:rsidRPr="00F50DB9" w:rsidRDefault="006F461E" w:rsidP="006F461E">
      <w:pPr>
        <w:spacing w:after="0" w:line="240" w:lineRule="auto"/>
        <w:rPr>
          <w:rFonts w:ascii="Arial" w:eastAsia="Times New Roman" w:hAnsi="Arial" w:cs="Arial"/>
          <w:sz w:val="20"/>
          <w:szCs w:val="20"/>
          <w:lang w:eastAsia="sl-SI"/>
        </w:rPr>
      </w:pPr>
    </w:p>
    <w:p w14:paraId="023F091C" w14:textId="1779D120"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Redčilo:</w:t>
      </w:r>
    </w:p>
    <w:p w14:paraId="78EDD702" w14:textId="77777777" w:rsidR="006F461E" w:rsidRPr="00F50DB9" w:rsidRDefault="006F461E" w:rsidP="0038552C">
      <w:pPr>
        <w:numPr>
          <w:ilvl w:val="0"/>
          <w:numId w:val="31"/>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naziv</w:t>
      </w:r>
    </w:p>
    <w:p w14:paraId="590B668F" w14:textId="77777777" w:rsidR="006F461E" w:rsidRPr="00F50DB9" w:rsidRDefault="006F461E" w:rsidP="0038552C">
      <w:pPr>
        <w:numPr>
          <w:ilvl w:val="0"/>
          <w:numId w:val="31"/>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oznaka proizvodne specifikacije</w:t>
      </w:r>
    </w:p>
    <w:p w14:paraId="7BF111F9" w14:textId="77777777" w:rsidR="006F461E" w:rsidRPr="00F50DB9" w:rsidRDefault="006F461E" w:rsidP="0038552C">
      <w:pPr>
        <w:numPr>
          <w:ilvl w:val="0"/>
          <w:numId w:val="31"/>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datum proizvodnje</w:t>
      </w:r>
    </w:p>
    <w:p w14:paraId="6CC77213" w14:textId="77777777" w:rsidR="006F461E" w:rsidRPr="00F50DB9" w:rsidRDefault="006F461E" w:rsidP="0038552C">
      <w:pPr>
        <w:numPr>
          <w:ilvl w:val="0"/>
          <w:numId w:val="31"/>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nevarnostni razred</w:t>
      </w:r>
    </w:p>
    <w:p w14:paraId="7BE001C3" w14:textId="77777777" w:rsidR="006F461E" w:rsidRPr="00F50DB9" w:rsidRDefault="006F461E" w:rsidP="0038552C">
      <w:pPr>
        <w:numPr>
          <w:ilvl w:val="0"/>
          <w:numId w:val="31"/>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transportni podatki</w:t>
      </w:r>
    </w:p>
    <w:p w14:paraId="1F90204C" w14:textId="77777777" w:rsidR="006F461E" w:rsidRPr="00F50DB9" w:rsidRDefault="006F461E" w:rsidP="0038552C">
      <w:pPr>
        <w:numPr>
          <w:ilvl w:val="0"/>
          <w:numId w:val="31"/>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zahteve za varstvo pri delu</w:t>
      </w:r>
    </w:p>
    <w:p w14:paraId="7733B91B" w14:textId="77777777" w:rsidR="006F461E" w:rsidRPr="00F50DB9" w:rsidRDefault="006F461E" w:rsidP="006F461E">
      <w:pPr>
        <w:spacing w:after="0" w:line="240" w:lineRule="auto"/>
        <w:rPr>
          <w:rFonts w:ascii="Arial" w:eastAsia="Times New Roman" w:hAnsi="Arial" w:cs="Arial"/>
          <w:sz w:val="20"/>
          <w:szCs w:val="20"/>
          <w:lang w:eastAsia="sl-SI"/>
        </w:rPr>
      </w:pPr>
    </w:p>
    <w:p w14:paraId="4471B645"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Steklene kroglice za izboljšanje nočne vidnosti označb:</w:t>
      </w:r>
    </w:p>
    <w:p w14:paraId="5F33C283" w14:textId="77777777" w:rsidR="006F461E" w:rsidRPr="00F50DB9" w:rsidRDefault="006F461E" w:rsidP="0038552C">
      <w:pPr>
        <w:numPr>
          <w:ilvl w:val="0"/>
          <w:numId w:val="32"/>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naziv</w:t>
      </w:r>
    </w:p>
    <w:p w14:paraId="7CE0E4EE" w14:textId="77777777" w:rsidR="006F461E" w:rsidRPr="00F50DB9" w:rsidRDefault="006F461E" w:rsidP="0038552C">
      <w:pPr>
        <w:numPr>
          <w:ilvl w:val="0"/>
          <w:numId w:val="32"/>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oznaka proizvodne specifikacije</w:t>
      </w:r>
    </w:p>
    <w:p w14:paraId="659275F4" w14:textId="77777777" w:rsidR="006F461E" w:rsidRPr="00F50DB9" w:rsidRDefault="006F461E" w:rsidP="0038552C">
      <w:pPr>
        <w:numPr>
          <w:ilvl w:val="0"/>
          <w:numId w:val="32"/>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lomni količnik</w:t>
      </w:r>
    </w:p>
    <w:p w14:paraId="017A8DD4" w14:textId="77777777" w:rsidR="006F461E" w:rsidRPr="00F50DB9" w:rsidRDefault="006F461E" w:rsidP="0038552C">
      <w:pPr>
        <w:numPr>
          <w:ilvl w:val="0"/>
          <w:numId w:val="32"/>
        </w:numPr>
        <w:tabs>
          <w:tab w:val="left" w:pos="560"/>
        </w:tabs>
        <w:spacing w:after="0" w:line="240" w:lineRule="auto"/>
        <w:ind w:left="560" w:hanging="358"/>
        <w:rPr>
          <w:rFonts w:ascii="Arial" w:eastAsia="Arial" w:hAnsi="Arial" w:cs="Arial"/>
          <w:sz w:val="20"/>
          <w:szCs w:val="20"/>
          <w:lang w:eastAsia="sl-SI"/>
        </w:rPr>
      </w:pPr>
      <w:proofErr w:type="spellStart"/>
      <w:r w:rsidRPr="00F50DB9">
        <w:rPr>
          <w:rFonts w:ascii="Arial" w:eastAsia="Arial" w:hAnsi="Arial" w:cs="Arial"/>
          <w:sz w:val="20"/>
          <w:szCs w:val="20"/>
          <w:lang w:eastAsia="sl-SI"/>
        </w:rPr>
        <w:t>granulometrijska</w:t>
      </w:r>
      <w:proofErr w:type="spellEnd"/>
      <w:r w:rsidRPr="00F50DB9">
        <w:rPr>
          <w:rFonts w:ascii="Arial" w:eastAsia="Arial" w:hAnsi="Arial" w:cs="Arial"/>
          <w:sz w:val="20"/>
          <w:szCs w:val="20"/>
          <w:lang w:eastAsia="sl-SI"/>
        </w:rPr>
        <w:t xml:space="preserve"> sestava</w:t>
      </w:r>
    </w:p>
    <w:p w14:paraId="559FAB92" w14:textId="77777777" w:rsidR="006F461E" w:rsidRPr="00F50DB9" w:rsidRDefault="006F461E" w:rsidP="006F461E">
      <w:pPr>
        <w:spacing w:after="0" w:line="240" w:lineRule="auto"/>
        <w:rPr>
          <w:rFonts w:ascii="Arial" w:eastAsia="Times New Roman" w:hAnsi="Arial" w:cs="Arial"/>
          <w:sz w:val="20"/>
          <w:szCs w:val="20"/>
          <w:lang w:eastAsia="sl-SI"/>
        </w:rPr>
      </w:pPr>
    </w:p>
    <w:p w14:paraId="51884CE8"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Izvedba talnih označb delovna viskoznost:</w:t>
      </w:r>
    </w:p>
    <w:p w14:paraId="6350BBAF" w14:textId="77777777" w:rsidR="006F461E" w:rsidRPr="00F50DB9" w:rsidRDefault="006F461E" w:rsidP="0038552C">
      <w:pPr>
        <w:numPr>
          <w:ilvl w:val="0"/>
          <w:numId w:val="33"/>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redčenje</w:t>
      </w:r>
    </w:p>
    <w:p w14:paraId="61D408AC" w14:textId="77777777" w:rsidR="006F461E" w:rsidRPr="00F50DB9" w:rsidRDefault="006F461E" w:rsidP="0038552C">
      <w:pPr>
        <w:numPr>
          <w:ilvl w:val="0"/>
          <w:numId w:val="33"/>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potrebna debelina mokrega in suhega nanosa</w:t>
      </w:r>
    </w:p>
    <w:p w14:paraId="0A11F27A" w14:textId="77777777" w:rsidR="006F461E" w:rsidRPr="00F50DB9" w:rsidRDefault="006F461E" w:rsidP="0038552C">
      <w:pPr>
        <w:numPr>
          <w:ilvl w:val="0"/>
          <w:numId w:val="33"/>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poprečna poraba barve</w:t>
      </w:r>
    </w:p>
    <w:p w14:paraId="4480D401" w14:textId="77777777" w:rsidR="006F461E" w:rsidRPr="00F50DB9" w:rsidRDefault="006F461E" w:rsidP="0038552C">
      <w:pPr>
        <w:numPr>
          <w:ilvl w:val="0"/>
          <w:numId w:val="33"/>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posip steklenih kroglic</w:t>
      </w:r>
    </w:p>
    <w:p w14:paraId="7071F9CC" w14:textId="77777777" w:rsidR="006F461E" w:rsidRPr="00F50DB9" w:rsidRDefault="006F461E" w:rsidP="0038552C">
      <w:pPr>
        <w:numPr>
          <w:ilvl w:val="0"/>
          <w:numId w:val="33"/>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čas sušenja in čas do prevoznosti označb</w:t>
      </w:r>
    </w:p>
    <w:p w14:paraId="27631461" w14:textId="77777777" w:rsidR="006F461E" w:rsidRPr="00F50DB9" w:rsidRDefault="006F461E" w:rsidP="0038552C">
      <w:pPr>
        <w:numPr>
          <w:ilvl w:val="0"/>
          <w:numId w:val="33"/>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priprava vozišča, navodila za obnavljanje označb</w:t>
      </w:r>
    </w:p>
    <w:p w14:paraId="014C7293" w14:textId="77777777" w:rsidR="006F461E" w:rsidRPr="00F50DB9" w:rsidRDefault="006F461E" w:rsidP="0038552C">
      <w:pPr>
        <w:numPr>
          <w:ilvl w:val="0"/>
          <w:numId w:val="33"/>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vremenske razmere pri nanašanju</w:t>
      </w:r>
    </w:p>
    <w:p w14:paraId="205E4B83" w14:textId="77777777" w:rsidR="006F461E" w:rsidRPr="00F50DB9" w:rsidRDefault="006F461E" w:rsidP="0038552C">
      <w:pPr>
        <w:numPr>
          <w:ilvl w:val="0"/>
          <w:numId w:val="33"/>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lastRenderedPageBreak/>
        <w:t>primerna oprema</w:t>
      </w:r>
    </w:p>
    <w:p w14:paraId="3ED421D9" w14:textId="77777777" w:rsidR="006F461E" w:rsidRPr="00F50DB9" w:rsidRDefault="006F461E" w:rsidP="006F461E">
      <w:pPr>
        <w:spacing w:after="0" w:line="240" w:lineRule="auto"/>
        <w:rPr>
          <w:rFonts w:ascii="Arial" w:eastAsia="Times New Roman" w:hAnsi="Arial" w:cs="Arial"/>
          <w:sz w:val="20"/>
          <w:szCs w:val="20"/>
          <w:lang w:eastAsia="sl-SI"/>
        </w:rPr>
      </w:pPr>
    </w:p>
    <w:p w14:paraId="6B235B38"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Dobava in skladiščenje:</w:t>
      </w:r>
    </w:p>
    <w:p w14:paraId="3AF30794" w14:textId="77777777" w:rsidR="006F461E" w:rsidRPr="00F50DB9" w:rsidRDefault="006F461E" w:rsidP="0038552C">
      <w:pPr>
        <w:numPr>
          <w:ilvl w:val="0"/>
          <w:numId w:val="34"/>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oblika in velikost embalaže</w:t>
      </w:r>
    </w:p>
    <w:p w14:paraId="15CF4DE9" w14:textId="77777777" w:rsidR="006F461E" w:rsidRPr="00F50DB9" w:rsidRDefault="006F461E" w:rsidP="0038552C">
      <w:pPr>
        <w:numPr>
          <w:ilvl w:val="0"/>
          <w:numId w:val="35"/>
        </w:numPr>
        <w:tabs>
          <w:tab w:val="left" w:pos="560"/>
        </w:tabs>
        <w:spacing w:after="0" w:line="240" w:lineRule="auto"/>
        <w:ind w:left="560" w:hanging="358"/>
        <w:rPr>
          <w:rFonts w:ascii="Arial" w:eastAsia="Arial" w:hAnsi="Arial" w:cs="Arial"/>
          <w:sz w:val="20"/>
          <w:szCs w:val="20"/>
          <w:lang w:eastAsia="sl-SI"/>
        </w:rPr>
      </w:pPr>
      <w:bookmarkStart w:id="14" w:name="page5"/>
      <w:bookmarkEnd w:id="14"/>
      <w:r w:rsidRPr="00F50DB9">
        <w:rPr>
          <w:rFonts w:ascii="Arial" w:eastAsia="Arial" w:hAnsi="Arial" w:cs="Arial"/>
          <w:sz w:val="20"/>
          <w:szCs w:val="20"/>
          <w:lang w:eastAsia="sl-SI"/>
        </w:rPr>
        <w:t>čas uporabnosti</w:t>
      </w:r>
    </w:p>
    <w:p w14:paraId="2AA23B1E" w14:textId="77777777" w:rsidR="006F461E" w:rsidRPr="00F50DB9" w:rsidRDefault="006F461E" w:rsidP="0038552C">
      <w:pPr>
        <w:numPr>
          <w:ilvl w:val="0"/>
          <w:numId w:val="35"/>
        </w:numPr>
        <w:tabs>
          <w:tab w:val="left" w:pos="560"/>
        </w:tabs>
        <w:spacing w:after="0" w:line="240" w:lineRule="auto"/>
        <w:ind w:left="560" w:hanging="358"/>
        <w:rPr>
          <w:rFonts w:ascii="Arial" w:eastAsia="Arial" w:hAnsi="Arial" w:cs="Arial"/>
          <w:sz w:val="20"/>
          <w:szCs w:val="20"/>
          <w:lang w:eastAsia="sl-SI"/>
        </w:rPr>
      </w:pPr>
      <w:r w:rsidRPr="00F50DB9">
        <w:rPr>
          <w:rFonts w:ascii="Arial" w:eastAsia="Arial" w:hAnsi="Arial" w:cs="Arial"/>
          <w:sz w:val="20"/>
          <w:szCs w:val="20"/>
          <w:lang w:eastAsia="sl-SI"/>
        </w:rPr>
        <w:t>pogoji skladiščenja</w:t>
      </w:r>
    </w:p>
    <w:p w14:paraId="2CC2B8FA" w14:textId="77777777" w:rsidR="006F461E" w:rsidRPr="00F50DB9" w:rsidRDefault="006F461E" w:rsidP="006F461E">
      <w:pPr>
        <w:spacing w:after="0" w:line="240" w:lineRule="auto"/>
        <w:rPr>
          <w:rFonts w:ascii="Arial" w:eastAsia="Times New Roman" w:hAnsi="Arial" w:cs="Arial"/>
          <w:sz w:val="20"/>
          <w:szCs w:val="20"/>
          <w:lang w:eastAsia="sl-SI"/>
        </w:rPr>
      </w:pPr>
    </w:p>
    <w:p w14:paraId="61222E68" w14:textId="3D8747F7" w:rsidR="006F461E" w:rsidRPr="00F50DB9" w:rsidRDefault="006F461E" w:rsidP="006F461E">
      <w:pPr>
        <w:spacing w:after="0" w:line="240" w:lineRule="auto"/>
        <w:rPr>
          <w:rFonts w:ascii="Arial" w:eastAsia="Arial" w:hAnsi="Arial" w:cs="Arial"/>
          <w:sz w:val="20"/>
          <w:szCs w:val="20"/>
          <w:u w:val="single"/>
          <w:lang w:eastAsia="sl-SI"/>
        </w:rPr>
      </w:pPr>
      <w:r w:rsidRPr="00F50DB9">
        <w:rPr>
          <w:rFonts w:ascii="Arial" w:eastAsia="Arial" w:hAnsi="Arial" w:cs="Arial"/>
          <w:sz w:val="20"/>
          <w:szCs w:val="20"/>
          <w:u w:val="single"/>
          <w:lang w:eastAsia="sl-SI"/>
        </w:rPr>
        <w:t>Podatki o vrstah in količini izvedenih del:</w:t>
      </w:r>
    </w:p>
    <w:p w14:paraId="0200B0EF" w14:textId="0F0DA160"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 xml:space="preserve">Osnova za vse podatke o vrstah in količini izvedenih del je </w:t>
      </w:r>
      <w:r w:rsidRPr="00F50DB9">
        <w:rPr>
          <w:rFonts w:ascii="Arial" w:eastAsia="Arial" w:hAnsi="Arial" w:cs="Arial"/>
          <w:b/>
          <w:sz w:val="20"/>
          <w:szCs w:val="20"/>
          <w:lang w:eastAsia="sl-SI"/>
        </w:rPr>
        <w:t>K</w:t>
      </w:r>
      <w:r w:rsidR="008C6D60" w:rsidRPr="00F50DB9">
        <w:rPr>
          <w:rFonts w:ascii="Arial" w:eastAsia="Arial" w:hAnsi="Arial" w:cs="Arial"/>
          <w:b/>
          <w:sz w:val="20"/>
          <w:szCs w:val="20"/>
          <w:lang w:eastAsia="sl-SI"/>
        </w:rPr>
        <w:t>ataster signalizacije in</w:t>
      </w:r>
      <w:r w:rsidR="008C6D60" w:rsidRPr="00F50DB9">
        <w:rPr>
          <w:rFonts w:ascii="Arial" w:eastAsia="Arial" w:hAnsi="Arial" w:cs="Arial"/>
          <w:sz w:val="20"/>
          <w:szCs w:val="20"/>
          <w:lang w:eastAsia="sl-SI"/>
        </w:rPr>
        <w:t xml:space="preserve"> </w:t>
      </w:r>
      <w:r w:rsidR="008C6D60" w:rsidRPr="00F50DB9">
        <w:rPr>
          <w:rFonts w:ascii="Arial" w:eastAsia="Arial" w:hAnsi="Arial" w:cs="Arial"/>
          <w:b/>
          <w:sz w:val="20"/>
          <w:szCs w:val="20"/>
          <w:lang w:eastAsia="sl-SI"/>
        </w:rPr>
        <w:t>opreme</w:t>
      </w:r>
      <w:r w:rsidRPr="00F50DB9">
        <w:rPr>
          <w:rFonts w:ascii="Arial" w:eastAsia="Arial" w:hAnsi="Arial" w:cs="Arial"/>
          <w:sz w:val="20"/>
          <w:szCs w:val="20"/>
          <w:lang w:eastAsia="sl-SI"/>
        </w:rPr>
        <w:t>. V primeru odstopanj je potrebno razlike uskladiti s predstavnikom naročnika.</w:t>
      </w:r>
    </w:p>
    <w:p w14:paraId="6F906E01" w14:textId="77777777" w:rsidR="006F461E" w:rsidRPr="00F50DB9" w:rsidRDefault="006F461E" w:rsidP="006F461E">
      <w:pPr>
        <w:spacing w:after="0" w:line="240" w:lineRule="auto"/>
        <w:rPr>
          <w:rFonts w:ascii="Arial" w:eastAsia="Times New Roman" w:hAnsi="Arial" w:cs="Arial"/>
          <w:sz w:val="20"/>
          <w:szCs w:val="20"/>
          <w:lang w:eastAsia="sl-SI"/>
        </w:rPr>
      </w:pPr>
    </w:p>
    <w:p w14:paraId="4129AD55" w14:textId="76EB76E8" w:rsidR="008C6D60"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 xml:space="preserve">Za vsako cesto in cestni odsek je potrebno ob </w:t>
      </w:r>
      <w:proofErr w:type="spellStart"/>
      <w:r w:rsidRPr="00F50DB9">
        <w:rPr>
          <w:rFonts w:ascii="Arial" w:eastAsia="Arial" w:hAnsi="Arial" w:cs="Arial"/>
          <w:sz w:val="20"/>
          <w:szCs w:val="20"/>
          <w:lang w:eastAsia="sl-SI"/>
        </w:rPr>
        <w:t>stacionaži</w:t>
      </w:r>
      <w:proofErr w:type="spellEnd"/>
      <w:r w:rsidRPr="00F50DB9">
        <w:rPr>
          <w:rFonts w:ascii="Arial" w:eastAsia="Arial" w:hAnsi="Arial" w:cs="Arial"/>
          <w:sz w:val="20"/>
          <w:szCs w:val="20"/>
          <w:lang w:eastAsia="sl-SI"/>
        </w:rPr>
        <w:t xml:space="preserve"> začetka in konca del vnesti naslednje podatke:</w:t>
      </w:r>
    </w:p>
    <w:p w14:paraId="44BDB03D" w14:textId="3921DDF4" w:rsidR="006F461E" w:rsidRPr="00F50DB9" w:rsidRDefault="006F461E" w:rsidP="0038552C">
      <w:pPr>
        <w:pStyle w:val="Odstavekseznama"/>
        <w:numPr>
          <w:ilvl w:val="0"/>
          <w:numId w:val="39"/>
        </w:numPr>
        <w:tabs>
          <w:tab w:val="left" w:pos="560"/>
        </w:tabs>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črte: vrsta (osne, robne), širina in dolžina</w:t>
      </w:r>
    </w:p>
    <w:p w14:paraId="0B18B69B" w14:textId="634CBE91" w:rsidR="006F461E" w:rsidRPr="00F50DB9" w:rsidRDefault="006F461E" w:rsidP="0038552C">
      <w:pPr>
        <w:pStyle w:val="Odstavekseznama"/>
        <w:numPr>
          <w:ilvl w:val="0"/>
          <w:numId w:val="39"/>
        </w:numPr>
        <w:tabs>
          <w:tab w:val="left" w:pos="560"/>
        </w:tabs>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ostale označbe: vrsta ( prehod za pešce, črta za ustavljanje, polja</w:t>
      </w:r>
      <w:r w:rsidR="0082148A" w:rsidRPr="00F50DB9">
        <w:rPr>
          <w:rFonts w:ascii="Arial" w:eastAsia="Arial" w:hAnsi="Arial" w:cs="Arial"/>
          <w:sz w:val="20"/>
          <w:szCs w:val="20"/>
          <w:lang w:eastAsia="sl-SI"/>
        </w:rPr>
        <w:t xml:space="preserve">, </w:t>
      </w:r>
      <w:proofErr w:type="spellStart"/>
      <w:r w:rsidR="0082148A" w:rsidRPr="00F50DB9">
        <w:rPr>
          <w:rFonts w:ascii="Arial" w:eastAsia="Arial" w:hAnsi="Arial" w:cs="Arial"/>
          <w:sz w:val="20"/>
          <w:szCs w:val="20"/>
          <w:lang w:eastAsia="sl-SI"/>
        </w:rPr>
        <w:t>piktogrami</w:t>
      </w:r>
      <w:proofErr w:type="spellEnd"/>
      <w:r w:rsidR="007723DC">
        <w:rPr>
          <w:rFonts w:ascii="Arial" w:eastAsia="Arial" w:hAnsi="Arial" w:cs="Arial"/>
          <w:sz w:val="20"/>
          <w:szCs w:val="20"/>
          <w:lang w:eastAsia="sl-SI"/>
        </w:rPr>
        <w:t xml:space="preserve"> </w:t>
      </w:r>
      <w:r w:rsidRPr="00F50DB9">
        <w:rPr>
          <w:rFonts w:ascii="Arial" w:eastAsia="Arial" w:hAnsi="Arial" w:cs="Arial"/>
          <w:sz w:val="20"/>
          <w:szCs w:val="20"/>
          <w:lang w:eastAsia="sl-SI"/>
        </w:rPr>
        <w:t>...) in količina izvedenih del (m</w:t>
      </w:r>
      <w:r w:rsidRPr="00F50DB9">
        <w:rPr>
          <w:rFonts w:ascii="Arial" w:eastAsia="Arial" w:hAnsi="Arial" w:cs="Arial"/>
          <w:sz w:val="20"/>
          <w:szCs w:val="20"/>
          <w:vertAlign w:val="superscript"/>
          <w:lang w:eastAsia="sl-SI"/>
        </w:rPr>
        <w:t>2</w:t>
      </w:r>
      <w:r w:rsidRPr="00F50DB9">
        <w:rPr>
          <w:rFonts w:ascii="Arial" w:eastAsia="Arial" w:hAnsi="Arial" w:cs="Arial"/>
          <w:sz w:val="20"/>
          <w:szCs w:val="20"/>
          <w:lang w:eastAsia="sl-SI"/>
        </w:rPr>
        <w:t>)</w:t>
      </w:r>
      <w:r w:rsidR="008C6D60" w:rsidRPr="00F50DB9">
        <w:rPr>
          <w:rFonts w:ascii="Arial" w:eastAsia="Arial" w:hAnsi="Arial" w:cs="Arial"/>
          <w:sz w:val="20"/>
          <w:szCs w:val="20"/>
          <w:lang w:eastAsia="sl-SI"/>
        </w:rPr>
        <w:t>.</w:t>
      </w:r>
    </w:p>
    <w:p w14:paraId="4E220471" w14:textId="77777777" w:rsidR="006F461E" w:rsidRDefault="006F461E" w:rsidP="006F461E">
      <w:pPr>
        <w:spacing w:after="0" w:line="240" w:lineRule="auto"/>
        <w:rPr>
          <w:rFonts w:ascii="Arial" w:eastAsia="Times New Roman" w:hAnsi="Arial" w:cs="Arial"/>
          <w:sz w:val="20"/>
          <w:szCs w:val="20"/>
          <w:lang w:eastAsia="sl-SI"/>
        </w:rPr>
      </w:pPr>
    </w:p>
    <w:p w14:paraId="0800DD42" w14:textId="423DAB1A" w:rsidR="006F461E" w:rsidRPr="00F50DB9" w:rsidRDefault="006F461E" w:rsidP="006F461E">
      <w:pPr>
        <w:spacing w:after="0" w:line="240" w:lineRule="auto"/>
        <w:rPr>
          <w:rFonts w:ascii="Arial" w:eastAsia="Arial" w:hAnsi="Arial" w:cs="Arial"/>
          <w:sz w:val="20"/>
          <w:szCs w:val="20"/>
          <w:u w:val="single"/>
          <w:lang w:eastAsia="sl-SI"/>
        </w:rPr>
      </w:pPr>
      <w:r w:rsidRPr="00F50DB9">
        <w:rPr>
          <w:rFonts w:ascii="Arial" w:eastAsia="Arial" w:hAnsi="Arial" w:cs="Arial"/>
          <w:sz w:val="20"/>
          <w:szCs w:val="20"/>
          <w:u w:val="single"/>
          <w:lang w:eastAsia="sl-SI"/>
        </w:rPr>
        <w:t>Podpisovanje dnevnika</w:t>
      </w:r>
    </w:p>
    <w:p w14:paraId="1DDDF96F" w14:textId="0D2E2C96"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Dnevnik mora</w:t>
      </w:r>
      <w:r w:rsidR="007723DC">
        <w:rPr>
          <w:rFonts w:ascii="Arial" w:eastAsia="Arial" w:hAnsi="Arial" w:cs="Arial"/>
          <w:sz w:val="20"/>
          <w:szCs w:val="20"/>
          <w:lang w:eastAsia="sl-SI"/>
        </w:rPr>
        <w:t>ta</w:t>
      </w:r>
      <w:r w:rsidRPr="00F50DB9">
        <w:rPr>
          <w:rFonts w:ascii="Arial" w:eastAsia="Arial" w:hAnsi="Arial" w:cs="Arial"/>
          <w:sz w:val="20"/>
          <w:szCs w:val="20"/>
          <w:lang w:eastAsia="sl-SI"/>
        </w:rPr>
        <w:t xml:space="preserve"> podpisati predstavnik naročnika in odgovorni vodja del, ki vanj vpisuje podatke. Dnevnik</w:t>
      </w:r>
      <w:r w:rsidR="007723DC">
        <w:rPr>
          <w:rFonts w:ascii="Arial" w:eastAsia="Arial" w:hAnsi="Arial" w:cs="Arial"/>
          <w:sz w:val="20"/>
          <w:szCs w:val="20"/>
          <w:lang w:eastAsia="sl-SI"/>
        </w:rPr>
        <w:t>,</w:t>
      </w:r>
      <w:r w:rsidRPr="00F50DB9">
        <w:rPr>
          <w:rFonts w:ascii="Arial" w:eastAsia="Arial" w:hAnsi="Arial" w:cs="Arial"/>
          <w:sz w:val="20"/>
          <w:szCs w:val="20"/>
          <w:lang w:eastAsia="sl-SI"/>
        </w:rPr>
        <w:t xml:space="preserve"> podpisan s strani predstavnika naročnika</w:t>
      </w:r>
      <w:r w:rsidR="007723DC">
        <w:rPr>
          <w:rFonts w:ascii="Arial" w:eastAsia="Arial" w:hAnsi="Arial" w:cs="Arial"/>
          <w:sz w:val="20"/>
          <w:szCs w:val="20"/>
          <w:lang w:eastAsia="sl-SI"/>
        </w:rPr>
        <w:t>,</w:t>
      </w:r>
      <w:r w:rsidRPr="00F50DB9">
        <w:rPr>
          <w:rFonts w:ascii="Arial" w:eastAsia="Arial" w:hAnsi="Arial" w:cs="Arial"/>
          <w:sz w:val="20"/>
          <w:szCs w:val="20"/>
          <w:lang w:eastAsia="sl-SI"/>
        </w:rPr>
        <w:t xml:space="preserve"> je osnova za pripravo knjige obračunskih izmer in izdajo situacije.</w:t>
      </w:r>
    </w:p>
    <w:p w14:paraId="6679D8AD" w14:textId="3B8EBB7C"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Vremenske razmere</w:t>
      </w:r>
    </w:p>
    <w:p w14:paraId="6B7A4162" w14:textId="30948B86"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Izvajanje označb na vozišču je dovoljeno ob suhem vremenu pri temperaturah ozračja od +10°C do +30°C, relativni vlažnosti zraka do 85 % in temperaturah vozišča od +5°C do +45°C oz</w:t>
      </w:r>
      <w:r w:rsidR="007723DC">
        <w:rPr>
          <w:rFonts w:ascii="Arial" w:eastAsia="Arial" w:hAnsi="Arial" w:cs="Arial"/>
          <w:sz w:val="20"/>
          <w:szCs w:val="20"/>
          <w:lang w:eastAsia="sl-SI"/>
        </w:rPr>
        <w:t>.</w:t>
      </w:r>
      <w:r w:rsidRPr="00F50DB9">
        <w:rPr>
          <w:rFonts w:ascii="Arial" w:eastAsia="Arial" w:hAnsi="Arial" w:cs="Arial"/>
          <w:sz w:val="20"/>
          <w:szCs w:val="20"/>
          <w:lang w:eastAsia="sl-SI"/>
        </w:rPr>
        <w:t xml:space="preserve"> skladno s priporočili proizvajalca materiala za označbe.</w:t>
      </w:r>
    </w:p>
    <w:p w14:paraId="4C2B32F4" w14:textId="77777777" w:rsidR="006F461E" w:rsidRPr="00F50DB9" w:rsidRDefault="006F461E" w:rsidP="006F461E">
      <w:pPr>
        <w:spacing w:after="0" w:line="240" w:lineRule="auto"/>
        <w:rPr>
          <w:rFonts w:ascii="Arial" w:eastAsia="Times New Roman" w:hAnsi="Arial" w:cs="Arial"/>
          <w:sz w:val="20"/>
          <w:szCs w:val="20"/>
          <w:lang w:eastAsia="sl-SI"/>
        </w:rPr>
      </w:pPr>
    </w:p>
    <w:p w14:paraId="304E9947" w14:textId="4DB96B6C"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Izvajanje del pri vremenskih pogojih, ki niso v skladu z zgoraj navedenimi (predvsem pri temperaturah zraka in vozišča, ki so manjše od predpisanih)</w:t>
      </w:r>
      <w:r w:rsidR="007723DC">
        <w:rPr>
          <w:rFonts w:ascii="Arial" w:eastAsia="Arial" w:hAnsi="Arial" w:cs="Arial"/>
          <w:sz w:val="20"/>
          <w:szCs w:val="20"/>
          <w:lang w:eastAsia="sl-SI"/>
        </w:rPr>
        <w:t>,</w:t>
      </w:r>
      <w:r w:rsidRPr="00F50DB9">
        <w:rPr>
          <w:rFonts w:ascii="Arial" w:eastAsia="Arial" w:hAnsi="Arial" w:cs="Arial"/>
          <w:sz w:val="20"/>
          <w:szCs w:val="20"/>
          <w:lang w:eastAsia="sl-SI"/>
        </w:rPr>
        <w:t xml:space="preserve"> ni dovoljeno.</w:t>
      </w:r>
    </w:p>
    <w:p w14:paraId="525AFC14" w14:textId="77777777" w:rsidR="006F461E" w:rsidRPr="00F50DB9" w:rsidRDefault="006F461E" w:rsidP="006F461E">
      <w:pPr>
        <w:spacing w:after="0" w:line="240" w:lineRule="auto"/>
        <w:rPr>
          <w:rFonts w:ascii="Arial" w:eastAsia="Times New Roman" w:hAnsi="Arial" w:cs="Arial"/>
          <w:sz w:val="20"/>
          <w:szCs w:val="20"/>
          <w:lang w:eastAsia="sl-SI"/>
        </w:rPr>
      </w:pPr>
    </w:p>
    <w:p w14:paraId="07856974" w14:textId="5D5ADC9C"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V posebnih primerih lahko izvajanje označb v slabših pogojih dovoli predstavnik naročnika z vpisom v dnevnik oziroma pisnim naročilom.</w:t>
      </w:r>
    </w:p>
    <w:p w14:paraId="0B5078E4" w14:textId="47D00FF3"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Ustreznost vozišča</w:t>
      </w:r>
    </w:p>
    <w:p w14:paraId="293A8225"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Vozišče, na katero se nanaša barva za označbe na vozišču, mora biti:</w:t>
      </w:r>
    </w:p>
    <w:p w14:paraId="37BA60D7" w14:textId="5CA28185" w:rsidR="006F461E" w:rsidRPr="00F50DB9" w:rsidRDefault="006F461E" w:rsidP="0038552C">
      <w:pPr>
        <w:numPr>
          <w:ilvl w:val="0"/>
          <w:numId w:val="36"/>
        </w:numPr>
        <w:tabs>
          <w:tab w:val="left" w:pos="560"/>
        </w:tabs>
        <w:spacing w:after="0" w:line="240" w:lineRule="auto"/>
        <w:ind w:left="560" w:hanging="281"/>
        <w:rPr>
          <w:rFonts w:ascii="Arial" w:eastAsia="Arial" w:hAnsi="Arial" w:cs="Arial"/>
          <w:sz w:val="20"/>
          <w:szCs w:val="20"/>
          <w:lang w:eastAsia="sl-SI"/>
        </w:rPr>
      </w:pPr>
      <w:r w:rsidRPr="00F50DB9">
        <w:rPr>
          <w:rFonts w:ascii="Arial" w:eastAsia="Arial" w:hAnsi="Arial" w:cs="Arial"/>
          <w:sz w:val="20"/>
          <w:szCs w:val="20"/>
          <w:lang w:eastAsia="sl-SI"/>
        </w:rPr>
        <w:t>popolnoma suho</w:t>
      </w:r>
      <w:r w:rsidR="007723DC">
        <w:rPr>
          <w:rFonts w:ascii="Arial" w:eastAsia="Arial" w:hAnsi="Arial" w:cs="Arial"/>
          <w:sz w:val="20"/>
          <w:szCs w:val="20"/>
          <w:lang w:eastAsia="sl-SI"/>
        </w:rPr>
        <w:t>,</w:t>
      </w:r>
    </w:p>
    <w:p w14:paraId="26AD32AE" w14:textId="01CE265D" w:rsidR="006F461E" w:rsidRPr="00F50DB9" w:rsidRDefault="006F461E" w:rsidP="0038552C">
      <w:pPr>
        <w:numPr>
          <w:ilvl w:val="0"/>
          <w:numId w:val="36"/>
        </w:numPr>
        <w:tabs>
          <w:tab w:val="left" w:pos="560"/>
        </w:tabs>
        <w:spacing w:after="0" w:line="240" w:lineRule="auto"/>
        <w:ind w:left="560" w:hanging="281"/>
        <w:rPr>
          <w:rFonts w:ascii="Arial" w:eastAsia="Arial" w:hAnsi="Arial" w:cs="Arial"/>
          <w:sz w:val="20"/>
          <w:szCs w:val="20"/>
          <w:lang w:eastAsia="sl-SI"/>
        </w:rPr>
      </w:pPr>
      <w:r w:rsidRPr="00F50DB9">
        <w:rPr>
          <w:rFonts w:ascii="Arial" w:eastAsia="Arial" w:hAnsi="Arial" w:cs="Arial"/>
          <w:sz w:val="20"/>
          <w:szCs w:val="20"/>
          <w:lang w:eastAsia="sl-SI"/>
        </w:rPr>
        <w:t>brez ostankov soli</w:t>
      </w:r>
      <w:r w:rsidR="007723DC">
        <w:rPr>
          <w:rFonts w:ascii="Arial" w:eastAsia="Arial" w:hAnsi="Arial" w:cs="Arial"/>
          <w:sz w:val="20"/>
          <w:szCs w:val="20"/>
          <w:lang w:eastAsia="sl-SI"/>
        </w:rPr>
        <w:t>,</w:t>
      </w:r>
    </w:p>
    <w:p w14:paraId="47FC8E44" w14:textId="77777777" w:rsidR="006F461E" w:rsidRPr="00F50DB9" w:rsidRDefault="006F461E" w:rsidP="0038552C">
      <w:pPr>
        <w:numPr>
          <w:ilvl w:val="0"/>
          <w:numId w:val="36"/>
        </w:numPr>
        <w:tabs>
          <w:tab w:val="left" w:pos="560"/>
        </w:tabs>
        <w:spacing w:after="0" w:line="240" w:lineRule="auto"/>
        <w:ind w:left="560" w:hanging="281"/>
        <w:rPr>
          <w:rFonts w:ascii="Arial" w:eastAsia="Arial" w:hAnsi="Arial" w:cs="Arial"/>
          <w:sz w:val="20"/>
          <w:szCs w:val="20"/>
          <w:lang w:eastAsia="sl-SI"/>
        </w:rPr>
      </w:pPr>
      <w:r w:rsidRPr="00F50DB9">
        <w:rPr>
          <w:rFonts w:ascii="Arial" w:eastAsia="Arial" w:hAnsi="Arial" w:cs="Arial"/>
          <w:sz w:val="20"/>
          <w:szCs w:val="20"/>
          <w:lang w:eastAsia="sl-SI"/>
        </w:rPr>
        <w:t>brez večjih mastnih madežev,</w:t>
      </w:r>
    </w:p>
    <w:p w14:paraId="4C14CF89" w14:textId="77777777" w:rsidR="006F461E" w:rsidRPr="00F50DB9" w:rsidRDefault="006F461E" w:rsidP="0038552C">
      <w:pPr>
        <w:numPr>
          <w:ilvl w:val="0"/>
          <w:numId w:val="36"/>
        </w:numPr>
        <w:tabs>
          <w:tab w:val="left" w:pos="560"/>
        </w:tabs>
        <w:spacing w:after="0" w:line="240" w:lineRule="auto"/>
        <w:ind w:left="560" w:hanging="281"/>
        <w:rPr>
          <w:rFonts w:ascii="Arial" w:eastAsia="Arial" w:hAnsi="Arial" w:cs="Arial"/>
          <w:sz w:val="20"/>
          <w:szCs w:val="20"/>
          <w:lang w:eastAsia="sl-SI"/>
        </w:rPr>
      </w:pPr>
      <w:r w:rsidRPr="00F50DB9">
        <w:rPr>
          <w:rFonts w:ascii="Arial" w:eastAsia="Arial" w:hAnsi="Arial" w:cs="Arial"/>
          <w:sz w:val="20"/>
          <w:szCs w:val="20"/>
          <w:lang w:eastAsia="sl-SI"/>
        </w:rPr>
        <w:t>očiščeno prahu, peska, zemlje in drugih materialov.</w:t>
      </w:r>
    </w:p>
    <w:p w14:paraId="556A9BE0" w14:textId="77777777" w:rsidR="006F461E" w:rsidRPr="00F50DB9" w:rsidRDefault="006F461E" w:rsidP="006F461E">
      <w:pPr>
        <w:spacing w:after="0" w:line="240" w:lineRule="auto"/>
        <w:rPr>
          <w:rFonts w:ascii="Arial" w:eastAsia="Times New Roman" w:hAnsi="Arial" w:cs="Arial"/>
          <w:sz w:val="20"/>
          <w:szCs w:val="20"/>
          <w:lang w:eastAsia="sl-SI"/>
        </w:rPr>
      </w:pPr>
    </w:p>
    <w:p w14:paraId="75EAC9CC" w14:textId="1CA5B7E5"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Predstavnik naročnika v primeru, ko ugotovi, da izvajalec označb na vozišču nanaša barvo na neustrezno pripravljeno vozišče, dela ustavi in naroči čiščenje vozišča. Na delu neustrezno pripravljenega vozišča, kjer so označbe že izvedene, pa odredi čiščenje in ponovno barvanje na stroške izvajalca.</w:t>
      </w:r>
    </w:p>
    <w:p w14:paraId="4299C097" w14:textId="0A0DB574" w:rsidR="006F461E" w:rsidRPr="00CF6039" w:rsidRDefault="006F461E" w:rsidP="00CF6039">
      <w:pPr>
        <w:pStyle w:val="Naslov4"/>
        <w:rPr>
          <w:rFonts w:ascii="Arial" w:eastAsia="Arial" w:hAnsi="Arial" w:cs="Arial"/>
          <w:b w:val="0"/>
          <w:bCs w:val="0"/>
          <w:color w:val="auto"/>
          <w:sz w:val="20"/>
          <w:szCs w:val="20"/>
          <w:lang w:eastAsia="sl-SI"/>
        </w:rPr>
      </w:pPr>
      <w:bookmarkStart w:id="15" w:name="page6"/>
      <w:bookmarkEnd w:id="15"/>
      <w:r w:rsidRPr="00CF6039">
        <w:rPr>
          <w:rFonts w:ascii="Arial" w:eastAsia="Arial" w:hAnsi="Arial" w:cs="Arial"/>
          <w:b w:val="0"/>
          <w:bCs w:val="0"/>
          <w:color w:val="auto"/>
          <w:sz w:val="20"/>
          <w:szCs w:val="20"/>
          <w:lang w:eastAsia="sl-SI"/>
        </w:rPr>
        <w:t>Izvajanje označb na vozišču</w:t>
      </w:r>
    </w:p>
    <w:p w14:paraId="1F7E4723" w14:textId="77777777" w:rsidR="006F461E" w:rsidRPr="00F50DB9" w:rsidRDefault="006F461E" w:rsidP="006F461E">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Pri obnavljanju prečnih in drugih označb na vozišču je obvezno nanašanje barve z brizganjem s pomočjo kompresorja. Nanašanje barve z valjčkom ni dovoljeno!</w:t>
      </w:r>
    </w:p>
    <w:p w14:paraId="4A7BBADE" w14:textId="77777777" w:rsidR="006F461E" w:rsidRPr="00F50DB9" w:rsidRDefault="006F461E" w:rsidP="006F461E">
      <w:pPr>
        <w:spacing w:after="0" w:line="240" w:lineRule="auto"/>
        <w:rPr>
          <w:rFonts w:ascii="Arial" w:eastAsia="Times New Roman" w:hAnsi="Arial" w:cs="Arial"/>
          <w:sz w:val="20"/>
          <w:szCs w:val="20"/>
          <w:lang w:eastAsia="sl-SI"/>
        </w:rPr>
      </w:pPr>
    </w:p>
    <w:p w14:paraId="07BCB67C" w14:textId="77777777" w:rsidR="006F461E" w:rsidRPr="00F50DB9" w:rsidRDefault="006F461E" w:rsidP="006F461E">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Obnavljanje napisov, puščic in simbolov se vrši s šablonami, ki so narejene v skladu s TSC.</w:t>
      </w:r>
    </w:p>
    <w:p w14:paraId="6DB172BC" w14:textId="77777777" w:rsidR="006F461E" w:rsidRPr="00F50DB9" w:rsidRDefault="006F461E" w:rsidP="0012105F">
      <w:pPr>
        <w:spacing w:after="0" w:line="240" w:lineRule="auto"/>
        <w:rPr>
          <w:rFonts w:ascii="Arial" w:eastAsia="Times New Roman" w:hAnsi="Arial" w:cs="Arial"/>
          <w:sz w:val="20"/>
          <w:szCs w:val="20"/>
          <w:lang w:eastAsia="sl-SI"/>
        </w:rPr>
      </w:pPr>
    </w:p>
    <w:p w14:paraId="4B8B7F45"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Vse označbe na vozišču morajo izpolnjevati kriterije v tabeli 1. Za označbe, ki ne izpolnjujejo kriterijev iz tabele 2 tehničnih pogojev, odredi predstavnik naročnika ponovno obeleževanje na stroške izvajalca. Za oznake ki ne izpolnjujejo kriterije iz tabele 1, vendar izpolnjuje kriterije iz tabele 2, pa bo naročnik uveljavljal zmanjšanje vrednosti izvedenih označb.</w:t>
      </w:r>
    </w:p>
    <w:p w14:paraId="419E6657" w14:textId="77777777" w:rsidR="006F461E" w:rsidRPr="00F50DB9" w:rsidRDefault="006F461E" w:rsidP="0012105F">
      <w:pPr>
        <w:spacing w:after="0" w:line="240" w:lineRule="auto"/>
        <w:rPr>
          <w:rFonts w:ascii="Arial" w:eastAsia="Times New Roman" w:hAnsi="Arial" w:cs="Arial"/>
          <w:sz w:val="20"/>
          <w:szCs w:val="20"/>
          <w:lang w:eastAsia="sl-SI"/>
        </w:rPr>
      </w:pPr>
    </w:p>
    <w:p w14:paraId="74C8DD23"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Izvedene talne označbe mora izvajalec del ustrezno zavarovati s stožci, ki morajo biti postavljeni tako na gosto, da preprečijo vožnjo po sveži barvi.</w:t>
      </w:r>
    </w:p>
    <w:p w14:paraId="58D87722" w14:textId="77777777" w:rsidR="006F461E" w:rsidRPr="00F50DB9" w:rsidRDefault="006F461E" w:rsidP="0012105F">
      <w:pPr>
        <w:spacing w:after="0" w:line="240" w:lineRule="auto"/>
        <w:rPr>
          <w:rFonts w:ascii="Arial" w:eastAsia="Times New Roman" w:hAnsi="Arial" w:cs="Arial"/>
          <w:sz w:val="20"/>
          <w:szCs w:val="20"/>
          <w:lang w:eastAsia="sl-SI"/>
        </w:rPr>
      </w:pPr>
    </w:p>
    <w:p w14:paraId="035F3117"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Stožci se lahko odstranijo po preteku časa strjevanja barve.</w:t>
      </w:r>
    </w:p>
    <w:p w14:paraId="52C8B7A9" w14:textId="48090395"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Dinamika izvajanja del</w:t>
      </w:r>
    </w:p>
    <w:p w14:paraId="5B8589C2" w14:textId="5771958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Pri pripravi terminskega plana in izvajanju del mora ponudnik upoštevati naslednje zahteve:</w:t>
      </w:r>
    </w:p>
    <w:p w14:paraId="5ECE9A44" w14:textId="0656D54F" w:rsidR="006F461E" w:rsidRPr="00F50DB9" w:rsidRDefault="006F461E" w:rsidP="0038552C">
      <w:pPr>
        <w:pStyle w:val="Odstavekseznama"/>
        <w:numPr>
          <w:ilvl w:val="0"/>
          <w:numId w:val="40"/>
        </w:numPr>
        <w:tabs>
          <w:tab w:val="left" w:pos="720"/>
        </w:tabs>
        <w:spacing w:after="0" w:line="240" w:lineRule="auto"/>
        <w:rPr>
          <w:rFonts w:ascii="Arial" w:eastAsia="Times New Roman" w:hAnsi="Arial" w:cs="Arial"/>
          <w:sz w:val="20"/>
          <w:szCs w:val="20"/>
          <w:lang w:eastAsia="sl-SI"/>
        </w:rPr>
      </w:pPr>
      <w:r w:rsidRPr="00F50DB9">
        <w:rPr>
          <w:rFonts w:ascii="Arial" w:eastAsia="Arial" w:hAnsi="Arial" w:cs="Arial"/>
          <w:sz w:val="20"/>
          <w:szCs w:val="20"/>
          <w:lang w:eastAsia="sl-SI"/>
        </w:rPr>
        <w:t>prioritetno</w:t>
      </w:r>
      <w:r w:rsidR="00776CBB" w:rsidRPr="00F50DB9">
        <w:rPr>
          <w:rFonts w:ascii="Arial" w:eastAsia="Arial" w:hAnsi="Arial" w:cs="Arial"/>
          <w:sz w:val="20"/>
          <w:szCs w:val="20"/>
          <w:lang w:eastAsia="sl-SI"/>
        </w:rPr>
        <w:t>:</w:t>
      </w:r>
      <w:r w:rsidRPr="00F50DB9">
        <w:rPr>
          <w:rFonts w:ascii="Arial" w:eastAsia="Arial" w:hAnsi="Arial" w:cs="Arial"/>
          <w:sz w:val="20"/>
          <w:szCs w:val="20"/>
          <w:lang w:eastAsia="sl-SI"/>
        </w:rPr>
        <w:t xml:space="preserve"> do pričetka turistične sezone (1. julij) morajo biti obnovljene označbe na </w:t>
      </w:r>
      <w:r w:rsidR="00776CBB" w:rsidRPr="00F50DB9">
        <w:rPr>
          <w:rFonts w:ascii="Arial" w:eastAsia="Arial" w:hAnsi="Arial" w:cs="Arial"/>
          <w:sz w:val="20"/>
          <w:szCs w:val="20"/>
          <w:lang w:eastAsia="sl-SI"/>
        </w:rPr>
        <w:t>naslednjih l</w:t>
      </w:r>
      <w:r w:rsidRPr="00F50DB9">
        <w:rPr>
          <w:rFonts w:ascii="Arial" w:eastAsia="Arial" w:hAnsi="Arial" w:cs="Arial"/>
          <w:sz w:val="20"/>
          <w:szCs w:val="20"/>
          <w:lang w:eastAsia="sl-SI"/>
        </w:rPr>
        <w:t>okalnih cestah</w:t>
      </w:r>
      <w:r w:rsidR="00776CBB" w:rsidRPr="00F50DB9">
        <w:rPr>
          <w:rFonts w:ascii="Arial" w:eastAsia="Arial" w:hAnsi="Arial" w:cs="Arial"/>
          <w:sz w:val="20"/>
          <w:szCs w:val="20"/>
          <w:lang w:eastAsia="sl-SI"/>
        </w:rPr>
        <w:t>:</w:t>
      </w:r>
      <w:r w:rsidRPr="00F50DB9">
        <w:rPr>
          <w:rFonts w:ascii="Arial" w:eastAsia="Arial" w:hAnsi="Arial" w:cs="Arial"/>
          <w:sz w:val="20"/>
          <w:szCs w:val="20"/>
          <w:lang w:eastAsia="sl-SI"/>
        </w:rPr>
        <w:t xml:space="preserve"> Gorenjska cesta, Kranjska cesta, Alpska cesta, na lokacijah skozi pomembnejše turistične kraje in območja</w:t>
      </w:r>
      <w:r w:rsidR="00776CBB" w:rsidRPr="00F50DB9">
        <w:rPr>
          <w:rFonts w:ascii="Arial" w:eastAsia="Arial" w:hAnsi="Arial" w:cs="Arial"/>
          <w:sz w:val="20"/>
          <w:szCs w:val="20"/>
          <w:lang w:eastAsia="sl-SI"/>
        </w:rPr>
        <w:t>;</w:t>
      </w:r>
    </w:p>
    <w:p w14:paraId="3B5578A3" w14:textId="4C41DDB0" w:rsidR="006F461E" w:rsidRPr="00F50DB9" w:rsidRDefault="006F461E" w:rsidP="0038552C">
      <w:pPr>
        <w:pStyle w:val="Odstavekseznama"/>
        <w:numPr>
          <w:ilvl w:val="0"/>
          <w:numId w:val="40"/>
        </w:numPr>
        <w:tabs>
          <w:tab w:val="left" w:pos="720"/>
        </w:tabs>
        <w:spacing w:after="0" w:line="240" w:lineRule="auto"/>
        <w:rPr>
          <w:rFonts w:ascii="Arial" w:eastAsia="Times New Roman" w:hAnsi="Arial" w:cs="Arial"/>
          <w:sz w:val="20"/>
          <w:szCs w:val="20"/>
          <w:lang w:eastAsia="sl-SI"/>
        </w:rPr>
      </w:pPr>
      <w:r w:rsidRPr="00F50DB9">
        <w:rPr>
          <w:rFonts w:ascii="Arial" w:eastAsia="Arial" w:hAnsi="Arial" w:cs="Arial"/>
          <w:sz w:val="20"/>
          <w:szCs w:val="20"/>
          <w:lang w:eastAsia="sl-SI"/>
        </w:rPr>
        <w:t>dela na prometnih lokacijah je potrebno izvajati izven prometnih konic v nočnem času</w:t>
      </w:r>
      <w:r w:rsidR="00776CBB" w:rsidRPr="00F50DB9">
        <w:rPr>
          <w:rFonts w:ascii="Arial" w:eastAsia="Arial" w:hAnsi="Arial" w:cs="Arial"/>
          <w:sz w:val="20"/>
          <w:szCs w:val="20"/>
          <w:lang w:eastAsia="sl-SI"/>
        </w:rPr>
        <w:t>;</w:t>
      </w:r>
    </w:p>
    <w:p w14:paraId="013458BC" w14:textId="614FACF3" w:rsidR="006F461E" w:rsidRPr="00F50DB9" w:rsidRDefault="006F461E" w:rsidP="0038552C">
      <w:pPr>
        <w:pStyle w:val="Odstavekseznama"/>
        <w:numPr>
          <w:ilvl w:val="0"/>
          <w:numId w:val="40"/>
        </w:numPr>
        <w:tabs>
          <w:tab w:val="left" w:pos="720"/>
        </w:tabs>
        <w:spacing w:after="0" w:line="240" w:lineRule="auto"/>
        <w:rPr>
          <w:rFonts w:ascii="Arial" w:eastAsia="Times New Roman" w:hAnsi="Arial" w:cs="Arial"/>
          <w:sz w:val="20"/>
          <w:szCs w:val="20"/>
          <w:lang w:eastAsia="sl-SI"/>
        </w:rPr>
      </w:pPr>
      <w:r w:rsidRPr="00F50DB9">
        <w:rPr>
          <w:rFonts w:ascii="Arial" w:eastAsia="Arial" w:hAnsi="Arial" w:cs="Arial"/>
          <w:sz w:val="20"/>
          <w:szCs w:val="20"/>
          <w:lang w:eastAsia="sl-SI"/>
        </w:rPr>
        <w:lastRenderedPageBreak/>
        <w:t>obnova šolskih prehodov za pešce in talnih označb "X" in "ŠOLA" mora biti končana do 25.</w:t>
      </w:r>
      <w:r w:rsidR="00776CBB" w:rsidRPr="00F50DB9">
        <w:rPr>
          <w:rFonts w:ascii="Arial" w:eastAsia="Arial" w:hAnsi="Arial" w:cs="Arial"/>
          <w:sz w:val="20"/>
          <w:szCs w:val="20"/>
          <w:lang w:eastAsia="sl-SI"/>
        </w:rPr>
        <w:t xml:space="preserve"> </w:t>
      </w:r>
      <w:r w:rsidRPr="00F50DB9">
        <w:rPr>
          <w:rFonts w:ascii="Arial" w:eastAsia="Arial" w:hAnsi="Arial" w:cs="Arial"/>
          <w:sz w:val="20"/>
          <w:szCs w:val="20"/>
          <w:lang w:eastAsia="sl-SI"/>
        </w:rPr>
        <w:t>8. oziroma se obnavlja po lokacijah istočasno kot ostale talne označbe</w:t>
      </w:r>
      <w:r w:rsidR="00776CBB" w:rsidRPr="00F50DB9">
        <w:rPr>
          <w:rFonts w:ascii="Arial" w:eastAsia="Arial" w:hAnsi="Arial" w:cs="Arial"/>
          <w:sz w:val="20"/>
          <w:szCs w:val="20"/>
          <w:lang w:eastAsia="sl-SI"/>
        </w:rPr>
        <w:t>.</w:t>
      </w:r>
    </w:p>
    <w:p w14:paraId="3BA4CA2A" w14:textId="3887AD1D"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Debelina nanosa barve</w:t>
      </w:r>
    </w:p>
    <w:p w14:paraId="3BEC860C" w14:textId="48AACAC2"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Zahtevano debelino nanosa in porabe barve predpiše proizvajalec barve.</w:t>
      </w:r>
    </w:p>
    <w:p w14:paraId="43154A09" w14:textId="3CA8E8FB"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Debelino nanosa barve kontrolira</w:t>
      </w:r>
      <w:r w:rsidR="007723DC">
        <w:rPr>
          <w:rFonts w:ascii="Arial" w:eastAsia="Arial" w:hAnsi="Arial" w:cs="Arial"/>
          <w:sz w:val="20"/>
          <w:szCs w:val="20"/>
          <w:lang w:eastAsia="sl-SI"/>
        </w:rPr>
        <w:t>jo</w:t>
      </w:r>
      <w:r w:rsidRPr="00F50DB9">
        <w:rPr>
          <w:rFonts w:ascii="Arial" w:eastAsia="Arial" w:hAnsi="Arial" w:cs="Arial"/>
          <w:sz w:val="20"/>
          <w:szCs w:val="20"/>
          <w:lang w:eastAsia="sl-SI"/>
        </w:rPr>
        <w:t xml:space="preserve"> notranja kontrola izvajalca del ter predstavnik naročnika oziroma pooblaščena strokovna organizacija.</w:t>
      </w:r>
    </w:p>
    <w:p w14:paraId="21A0C1D1" w14:textId="71FAEB64"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 xml:space="preserve">Če predstavnik naročnika </w:t>
      </w:r>
      <w:r w:rsidR="007723DC" w:rsidRPr="00F50DB9">
        <w:rPr>
          <w:rFonts w:ascii="Arial" w:eastAsia="Arial" w:hAnsi="Arial" w:cs="Arial"/>
          <w:sz w:val="20"/>
          <w:szCs w:val="20"/>
          <w:lang w:eastAsia="sl-SI"/>
        </w:rPr>
        <w:t xml:space="preserve">na več kot 10 % odvzetih vzorcev </w:t>
      </w:r>
      <w:r w:rsidRPr="00F50DB9">
        <w:rPr>
          <w:rFonts w:ascii="Arial" w:eastAsia="Arial" w:hAnsi="Arial" w:cs="Arial"/>
          <w:sz w:val="20"/>
          <w:szCs w:val="20"/>
          <w:lang w:eastAsia="sl-SI"/>
        </w:rPr>
        <w:t>ugotovi</w:t>
      </w:r>
      <w:r w:rsidR="007723DC">
        <w:rPr>
          <w:rFonts w:ascii="Arial" w:eastAsia="Arial" w:hAnsi="Arial" w:cs="Arial"/>
          <w:sz w:val="20"/>
          <w:szCs w:val="20"/>
          <w:lang w:eastAsia="sl-SI"/>
        </w:rPr>
        <w:t xml:space="preserve"> </w:t>
      </w:r>
      <w:r w:rsidRPr="00F50DB9">
        <w:rPr>
          <w:rFonts w:ascii="Arial" w:eastAsia="Arial" w:hAnsi="Arial" w:cs="Arial"/>
          <w:sz w:val="20"/>
          <w:szCs w:val="20"/>
          <w:lang w:eastAsia="sl-SI"/>
        </w:rPr>
        <w:t>debelino</w:t>
      </w:r>
      <w:r w:rsidR="007723DC">
        <w:rPr>
          <w:rFonts w:ascii="Arial" w:eastAsia="Arial" w:hAnsi="Arial" w:cs="Arial"/>
          <w:sz w:val="20"/>
          <w:szCs w:val="20"/>
          <w:lang w:eastAsia="sl-SI"/>
        </w:rPr>
        <w:t>,</w:t>
      </w:r>
      <w:r w:rsidRPr="00F50DB9">
        <w:rPr>
          <w:rFonts w:ascii="Arial" w:eastAsia="Arial" w:hAnsi="Arial" w:cs="Arial"/>
          <w:sz w:val="20"/>
          <w:szCs w:val="20"/>
          <w:lang w:eastAsia="sl-SI"/>
        </w:rPr>
        <w:t xml:space="preserve"> manjšo od predpisane, je potrebno označevanje ponoviti na stroške izvajalca del.</w:t>
      </w:r>
    </w:p>
    <w:p w14:paraId="3B4D5BE7" w14:textId="68EC0750"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Karakteristike talnih označb</w:t>
      </w:r>
    </w:p>
    <w:p w14:paraId="17B5B562"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Lastnosti in karakteristike talnih označb morajo biti skladne s SIST EN 1436 in Pravilnikom o prometni signalizaciji in prometni opremi na javnih cestah.</w:t>
      </w:r>
    </w:p>
    <w:p w14:paraId="57E09852" w14:textId="77777777" w:rsidR="006F461E" w:rsidRPr="00F50DB9" w:rsidRDefault="006F461E" w:rsidP="0012105F">
      <w:pPr>
        <w:spacing w:after="0" w:line="240" w:lineRule="auto"/>
        <w:rPr>
          <w:rFonts w:ascii="Arial" w:eastAsia="Times New Roman" w:hAnsi="Arial" w:cs="Arial"/>
          <w:sz w:val="20"/>
          <w:szCs w:val="20"/>
          <w:lang w:eastAsia="sl-SI"/>
        </w:rPr>
      </w:pPr>
    </w:p>
    <w:p w14:paraId="5E4058DB" w14:textId="5BCD226F" w:rsidR="006F461E" w:rsidRPr="00493CAF" w:rsidRDefault="006F461E" w:rsidP="0012105F">
      <w:pPr>
        <w:spacing w:after="0" w:line="240" w:lineRule="auto"/>
        <w:rPr>
          <w:rFonts w:ascii="Arial" w:eastAsia="Arial" w:hAnsi="Arial" w:cs="Arial"/>
          <w:sz w:val="20"/>
          <w:szCs w:val="20"/>
          <w:u w:val="single"/>
          <w:lang w:eastAsia="sl-SI"/>
        </w:rPr>
      </w:pPr>
      <w:r w:rsidRPr="00493CAF">
        <w:rPr>
          <w:rFonts w:ascii="Arial" w:eastAsia="Arial" w:hAnsi="Arial" w:cs="Arial"/>
          <w:sz w:val="20"/>
          <w:szCs w:val="20"/>
          <w:u w:val="single"/>
          <w:lang w:eastAsia="sl-SI"/>
        </w:rPr>
        <w:t>Karakteristike talnih označb ob izvedbi</w:t>
      </w:r>
    </w:p>
    <w:p w14:paraId="6BF40D54" w14:textId="4225590F" w:rsidR="006F461E" w:rsidRPr="00493CAF" w:rsidRDefault="006F461E" w:rsidP="0012105F">
      <w:pPr>
        <w:spacing w:after="0" w:line="240" w:lineRule="auto"/>
        <w:jc w:val="both"/>
        <w:rPr>
          <w:rFonts w:ascii="Arial" w:eastAsia="Arial" w:hAnsi="Arial" w:cs="Arial"/>
          <w:sz w:val="20"/>
          <w:szCs w:val="20"/>
          <w:lang w:eastAsia="sl-SI"/>
        </w:rPr>
      </w:pPr>
      <w:r w:rsidRPr="00493CAF">
        <w:rPr>
          <w:rFonts w:ascii="Arial" w:eastAsia="Arial" w:hAnsi="Arial" w:cs="Arial"/>
          <w:sz w:val="20"/>
          <w:szCs w:val="20"/>
          <w:lang w:eastAsia="sl-SI"/>
        </w:rPr>
        <w:t>Karakteristike novo izvedenih označb na vozišču morajo dosegati najmanj tiste iz Tabele 1 in 3. Inicialne vrednosti novih označb se preverjajo v obdobju od 3 do 14 dni po nanosu materiala in sprostitvi prometa.</w:t>
      </w:r>
    </w:p>
    <w:p w14:paraId="5F1DC38F" w14:textId="77777777" w:rsidR="006F461E" w:rsidRPr="00493CAF" w:rsidRDefault="006F461E" w:rsidP="0012105F">
      <w:pPr>
        <w:spacing w:after="0" w:line="240" w:lineRule="auto"/>
        <w:rPr>
          <w:rFonts w:ascii="Arial" w:eastAsia="Times New Roman" w:hAnsi="Arial" w:cs="Arial"/>
          <w:sz w:val="20"/>
          <w:szCs w:val="20"/>
          <w:lang w:eastAsia="sl-SI"/>
        </w:rPr>
      </w:pPr>
      <w:bookmarkStart w:id="16" w:name="page7"/>
      <w:bookmarkEnd w:id="16"/>
    </w:p>
    <w:p w14:paraId="13E43964" w14:textId="1138C259" w:rsidR="006F461E" w:rsidRPr="00F50DB9" w:rsidRDefault="006F461E" w:rsidP="0012105F">
      <w:pPr>
        <w:spacing w:after="0" w:line="240" w:lineRule="auto"/>
        <w:rPr>
          <w:rFonts w:ascii="Arial" w:eastAsia="Arial" w:hAnsi="Arial" w:cs="Arial"/>
          <w:sz w:val="20"/>
          <w:szCs w:val="20"/>
          <w:lang w:eastAsia="sl-SI"/>
        </w:rPr>
      </w:pPr>
      <w:r w:rsidRPr="00493CAF">
        <w:rPr>
          <w:rFonts w:ascii="Arial" w:eastAsia="Arial" w:hAnsi="Arial" w:cs="Arial"/>
          <w:sz w:val="20"/>
          <w:szCs w:val="20"/>
          <w:lang w:eastAsia="sl-SI"/>
        </w:rPr>
        <w:t>Za vse označbe, ki niso izvedene v skladu z zahtevami iz Tabele 1</w:t>
      </w:r>
      <w:r w:rsidR="007723DC" w:rsidRPr="00493CAF">
        <w:rPr>
          <w:rFonts w:ascii="Arial" w:eastAsia="Arial" w:hAnsi="Arial" w:cs="Arial"/>
          <w:sz w:val="20"/>
          <w:szCs w:val="20"/>
          <w:lang w:eastAsia="sl-SI"/>
        </w:rPr>
        <w:t>,</w:t>
      </w:r>
      <w:r w:rsidRPr="00493CAF">
        <w:rPr>
          <w:rFonts w:ascii="Arial" w:eastAsia="Arial" w:hAnsi="Arial" w:cs="Arial"/>
          <w:sz w:val="20"/>
          <w:szCs w:val="20"/>
          <w:lang w:eastAsia="sl-SI"/>
        </w:rPr>
        <w:t xml:space="preserve"> se izvajalcu označevanja odbije 20</w:t>
      </w:r>
      <w:r w:rsidR="007723DC" w:rsidRPr="00493CAF">
        <w:rPr>
          <w:rFonts w:ascii="Arial" w:eastAsia="Arial" w:hAnsi="Arial" w:cs="Arial"/>
          <w:sz w:val="20"/>
          <w:szCs w:val="20"/>
          <w:lang w:eastAsia="sl-SI"/>
        </w:rPr>
        <w:t xml:space="preserve"> </w:t>
      </w:r>
      <w:r w:rsidRPr="00493CAF">
        <w:rPr>
          <w:rFonts w:ascii="Arial" w:eastAsia="Arial" w:hAnsi="Arial" w:cs="Arial"/>
          <w:sz w:val="20"/>
          <w:szCs w:val="20"/>
          <w:lang w:eastAsia="sl-SI"/>
        </w:rPr>
        <w:t>% vrednosti izvedenih del.</w:t>
      </w:r>
    </w:p>
    <w:p w14:paraId="357A6F25" w14:textId="77777777" w:rsidR="006F461E" w:rsidRPr="00F50DB9" w:rsidRDefault="006F461E" w:rsidP="0012105F">
      <w:pPr>
        <w:spacing w:after="0" w:line="240" w:lineRule="auto"/>
        <w:rPr>
          <w:rFonts w:ascii="Arial" w:eastAsia="Times New Roman" w:hAnsi="Arial" w:cs="Arial"/>
          <w:sz w:val="20"/>
          <w:szCs w:val="20"/>
          <w:lang w:eastAsia="sl-SI"/>
        </w:rPr>
      </w:pPr>
    </w:p>
    <w:tbl>
      <w:tblPr>
        <w:tblW w:w="0" w:type="auto"/>
        <w:tblLayout w:type="fixed"/>
        <w:tblCellMar>
          <w:left w:w="0" w:type="dxa"/>
          <w:right w:w="0" w:type="dxa"/>
        </w:tblCellMar>
        <w:tblLook w:val="0000" w:firstRow="0" w:lastRow="0" w:firstColumn="0" w:lastColumn="0" w:noHBand="0" w:noVBand="0"/>
      </w:tblPr>
      <w:tblGrid>
        <w:gridCol w:w="3596"/>
        <w:gridCol w:w="80"/>
        <w:gridCol w:w="2460"/>
        <w:gridCol w:w="200"/>
        <w:gridCol w:w="2844"/>
        <w:gridCol w:w="34"/>
      </w:tblGrid>
      <w:tr w:rsidR="00F50DB9" w:rsidRPr="00F50DB9" w14:paraId="053F5F9C" w14:textId="77777777" w:rsidTr="00FF07BB">
        <w:trPr>
          <w:gridAfter w:val="1"/>
          <w:wAfter w:w="34" w:type="dxa"/>
          <w:trHeight w:val="256"/>
        </w:trPr>
        <w:tc>
          <w:tcPr>
            <w:tcW w:w="9180" w:type="dxa"/>
            <w:gridSpan w:val="5"/>
            <w:tcBorders>
              <w:bottom w:val="single" w:sz="8" w:space="0" w:color="auto"/>
            </w:tcBorders>
            <w:vAlign w:val="bottom"/>
          </w:tcPr>
          <w:p w14:paraId="21AFF616" w14:textId="77777777" w:rsidR="0012105F" w:rsidRPr="00F50DB9" w:rsidRDefault="0012105F"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Tabela 1: Inicialne – minimalne vrednosti karakteristik novih označb na vozišču</w:t>
            </w:r>
          </w:p>
          <w:p w14:paraId="5D00DD87" w14:textId="67AEEE4A" w:rsidR="0012105F" w:rsidRPr="00F50DB9" w:rsidRDefault="0012105F" w:rsidP="0012105F">
            <w:pPr>
              <w:spacing w:after="0" w:line="240" w:lineRule="auto"/>
              <w:rPr>
                <w:rFonts w:ascii="Arial" w:eastAsia="Arial" w:hAnsi="Arial" w:cs="Arial"/>
                <w:sz w:val="20"/>
                <w:szCs w:val="20"/>
                <w:lang w:eastAsia="sl-SI"/>
              </w:rPr>
            </w:pPr>
          </w:p>
        </w:tc>
      </w:tr>
      <w:tr w:rsidR="00F50DB9" w:rsidRPr="00F50DB9" w14:paraId="3784282D" w14:textId="77777777" w:rsidTr="001B0C04">
        <w:trPr>
          <w:trHeight w:val="239"/>
        </w:trPr>
        <w:tc>
          <w:tcPr>
            <w:tcW w:w="3596" w:type="dxa"/>
            <w:tcBorders>
              <w:top w:val="single" w:sz="4" w:space="0" w:color="auto"/>
              <w:left w:val="single" w:sz="4" w:space="0" w:color="auto"/>
              <w:right w:val="single" w:sz="8" w:space="0" w:color="auto"/>
            </w:tcBorders>
            <w:vAlign w:val="bottom"/>
          </w:tcPr>
          <w:p w14:paraId="1AD6A0CF"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80" w:type="dxa"/>
            <w:tcBorders>
              <w:top w:val="single" w:sz="4" w:space="0" w:color="auto"/>
            </w:tcBorders>
            <w:shd w:val="clear" w:color="auto" w:fill="B3B3B3"/>
            <w:vAlign w:val="bottom"/>
          </w:tcPr>
          <w:p w14:paraId="36E3D5AE"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460" w:type="dxa"/>
            <w:tcBorders>
              <w:top w:val="single" w:sz="4" w:space="0" w:color="auto"/>
            </w:tcBorders>
            <w:shd w:val="clear" w:color="auto" w:fill="D9D9D9" w:themeFill="background1" w:themeFillShade="D9"/>
            <w:vAlign w:val="bottom"/>
          </w:tcPr>
          <w:p w14:paraId="5D893BB1" w14:textId="77777777" w:rsidR="0012105F" w:rsidRPr="00F50DB9" w:rsidRDefault="0012105F" w:rsidP="0012105F">
            <w:pPr>
              <w:spacing w:after="0" w:line="240" w:lineRule="auto"/>
              <w:jc w:val="center"/>
              <w:rPr>
                <w:rFonts w:ascii="Arial" w:eastAsia="Arial" w:hAnsi="Arial" w:cs="Arial"/>
                <w:b/>
                <w:sz w:val="20"/>
                <w:szCs w:val="20"/>
                <w:lang w:eastAsia="sl-SI"/>
              </w:rPr>
            </w:pPr>
            <w:r w:rsidRPr="00F50DB9">
              <w:rPr>
                <w:rFonts w:ascii="Arial" w:eastAsia="Arial" w:hAnsi="Arial" w:cs="Arial"/>
                <w:b/>
                <w:sz w:val="20"/>
                <w:szCs w:val="20"/>
                <w:lang w:eastAsia="sl-SI"/>
              </w:rPr>
              <w:t>Tankoslojne oznake</w:t>
            </w:r>
          </w:p>
        </w:tc>
        <w:tc>
          <w:tcPr>
            <w:tcW w:w="200" w:type="dxa"/>
            <w:tcBorders>
              <w:top w:val="single" w:sz="4" w:space="0" w:color="auto"/>
            </w:tcBorders>
            <w:shd w:val="clear" w:color="auto" w:fill="D9D9D9" w:themeFill="background1" w:themeFillShade="D9"/>
            <w:vAlign w:val="bottom"/>
          </w:tcPr>
          <w:p w14:paraId="74C3DA14"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878" w:type="dxa"/>
            <w:gridSpan w:val="2"/>
            <w:tcBorders>
              <w:top w:val="single" w:sz="4" w:space="0" w:color="auto"/>
              <w:right w:val="single" w:sz="4" w:space="0" w:color="auto"/>
            </w:tcBorders>
            <w:shd w:val="clear" w:color="auto" w:fill="D9D9D9" w:themeFill="background1" w:themeFillShade="D9"/>
            <w:vAlign w:val="bottom"/>
          </w:tcPr>
          <w:p w14:paraId="189216DF" w14:textId="77777777" w:rsidR="0012105F" w:rsidRPr="00F50DB9" w:rsidRDefault="0012105F" w:rsidP="0012105F">
            <w:pPr>
              <w:spacing w:after="0" w:line="240" w:lineRule="auto"/>
              <w:jc w:val="center"/>
              <w:rPr>
                <w:rFonts w:ascii="Arial" w:eastAsia="Arial" w:hAnsi="Arial" w:cs="Arial"/>
                <w:b/>
                <w:w w:val="99"/>
                <w:sz w:val="20"/>
                <w:szCs w:val="20"/>
                <w:lang w:eastAsia="sl-SI"/>
              </w:rPr>
            </w:pPr>
            <w:r w:rsidRPr="00F50DB9">
              <w:rPr>
                <w:rFonts w:ascii="Arial" w:eastAsia="Arial" w:hAnsi="Arial" w:cs="Arial"/>
                <w:b/>
                <w:w w:val="99"/>
                <w:sz w:val="20"/>
                <w:szCs w:val="20"/>
                <w:lang w:eastAsia="sl-SI"/>
              </w:rPr>
              <w:t>Srednje in</w:t>
            </w:r>
          </w:p>
        </w:tc>
      </w:tr>
      <w:tr w:rsidR="00F50DB9" w:rsidRPr="00F50DB9" w14:paraId="1BE4E0B5" w14:textId="77777777" w:rsidTr="001B0C04">
        <w:trPr>
          <w:trHeight w:val="256"/>
        </w:trPr>
        <w:tc>
          <w:tcPr>
            <w:tcW w:w="3596" w:type="dxa"/>
            <w:tcBorders>
              <w:left w:val="single" w:sz="4" w:space="0" w:color="auto"/>
              <w:bottom w:val="single" w:sz="8" w:space="0" w:color="auto"/>
              <w:right w:val="single" w:sz="8" w:space="0" w:color="auto"/>
            </w:tcBorders>
            <w:vAlign w:val="bottom"/>
          </w:tcPr>
          <w:p w14:paraId="5AC2BAF6"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80" w:type="dxa"/>
            <w:tcBorders>
              <w:bottom w:val="single" w:sz="8" w:space="0" w:color="auto"/>
            </w:tcBorders>
            <w:shd w:val="clear" w:color="auto" w:fill="B3B3B3"/>
            <w:vAlign w:val="bottom"/>
          </w:tcPr>
          <w:p w14:paraId="7B8B51AB"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460" w:type="dxa"/>
            <w:tcBorders>
              <w:bottom w:val="single" w:sz="8" w:space="0" w:color="auto"/>
            </w:tcBorders>
            <w:shd w:val="clear" w:color="auto" w:fill="D9D9D9" w:themeFill="background1" w:themeFillShade="D9"/>
            <w:vAlign w:val="bottom"/>
          </w:tcPr>
          <w:p w14:paraId="2AC91950"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00" w:type="dxa"/>
            <w:tcBorders>
              <w:bottom w:val="single" w:sz="8" w:space="0" w:color="auto"/>
            </w:tcBorders>
            <w:shd w:val="clear" w:color="auto" w:fill="D9D9D9" w:themeFill="background1" w:themeFillShade="D9"/>
            <w:vAlign w:val="bottom"/>
          </w:tcPr>
          <w:p w14:paraId="7FDCE634"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878" w:type="dxa"/>
            <w:gridSpan w:val="2"/>
            <w:tcBorders>
              <w:bottom w:val="single" w:sz="8" w:space="0" w:color="auto"/>
              <w:right w:val="single" w:sz="4" w:space="0" w:color="auto"/>
            </w:tcBorders>
            <w:shd w:val="clear" w:color="auto" w:fill="D9D9D9" w:themeFill="background1" w:themeFillShade="D9"/>
            <w:vAlign w:val="bottom"/>
          </w:tcPr>
          <w:p w14:paraId="5878586B" w14:textId="77777777" w:rsidR="0012105F" w:rsidRPr="00F50DB9" w:rsidRDefault="0012105F" w:rsidP="0012105F">
            <w:pPr>
              <w:spacing w:after="0" w:line="240" w:lineRule="auto"/>
              <w:jc w:val="center"/>
              <w:rPr>
                <w:rFonts w:ascii="Arial" w:eastAsia="Arial" w:hAnsi="Arial" w:cs="Arial"/>
                <w:b/>
                <w:w w:val="99"/>
                <w:sz w:val="20"/>
                <w:szCs w:val="20"/>
                <w:highlight w:val="darkGray"/>
                <w:lang w:eastAsia="sl-SI"/>
              </w:rPr>
            </w:pPr>
            <w:proofErr w:type="spellStart"/>
            <w:r w:rsidRPr="00F50DB9">
              <w:rPr>
                <w:rFonts w:ascii="Arial" w:eastAsia="Arial" w:hAnsi="Arial" w:cs="Arial"/>
                <w:b/>
                <w:w w:val="99"/>
                <w:sz w:val="20"/>
                <w:szCs w:val="20"/>
                <w:lang w:eastAsia="sl-SI"/>
              </w:rPr>
              <w:t>debeloslojne</w:t>
            </w:r>
            <w:proofErr w:type="spellEnd"/>
            <w:r w:rsidRPr="00F50DB9">
              <w:rPr>
                <w:rFonts w:ascii="Arial" w:eastAsia="Arial" w:hAnsi="Arial" w:cs="Arial"/>
                <w:b/>
                <w:w w:val="99"/>
                <w:sz w:val="20"/>
                <w:szCs w:val="20"/>
                <w:lang w:eastAsia="sl-SI"/>
              </w:rPr>
              <w:t xml:space="preserve"> oznake </w:t>
            </w:r>
            <w:r w:rsidRPr="00F50DB9">
              <w:rPr>
                <w:rFonts w:ascii="Arial" w:eastAsia="Arial" w:hAnsi="Arial" w:cs="Arial"/>
                <w:b/>
                <w:w w:val="99"/>
                <w:sz w:val="20"/>
                <w:szCs w:val="20"/>
                <w:highlight w:val="lightGray"/>
                <w:lang w:eastAsia="sl-SI"/>
              </w:rPr>
              <w:t>**</w:t>
            </w:r>
          </w:p>
        </w:tc>
      </w:tr>
      <w:tr w:rsidR="00F50DB9" w:rsidRPr="00F50DB9" w14:paraId="3B42395B" w14:textId="77777777" w:rsidTr="001B0C04">
        <w:trPr>
          <w:trHeight w:val="217"/>
        </w:trPr>
        <w:tc>
          <w:tcPr>
            <w:tcW w:w="3596" w:type="dxa"/>
            <w:tcBorders>
              <w:left w:val="single" w:sz="4" w:space="0" w:color="auto"/>
              <w:right w:val="single" w:sz="8" w:space="0" w:color="auto"/>
            </w:tcBorders>
            <w:shd w:val="clear" w:color="auto" w:fill="D9D9D9" w:themeFill="background1" w:themeFillShade="D9"/>
            <w:vAlign w:val="bottom"/>
          </w:tcPr>
          <w:p w14:paraId="63C7BB06" w14:textId="77777777" w:rsidR="0012105F" w:rsidRPr="00F50DB9" w:rsidRDefault="0012105F" w:rsidP="0012105F">
            <w:pPr>
              <w:spacing w:after="0" w:line="240" w:lineRule="auto"/>
              <w:rPr>
                <w:rFonts w:ascii="Arial" w:eastAsia="Arial" w:hAnsi="Arial" w:cs="Arial"/>
                <w:b/>
                <w:sz w:val="20"/>
                <w:szCs w:val="20"/>
                <w:lang w:eastAsia="sl-SI"/>
              </w:rPr>
            </w:pPr>
            <w:r w:rsidRPr="00F50DB9">
              <w:rPr>
                <w:rFonts w:ascii="Arial" w:eastAsia="Arial" w:hAnsi="Arial" w:cs="Arial"/>
                <w:b/>
                <w:sz w:val="20"/>
                <w:szCs w:val="20"/>
                <w:lang w:eastAsia="sl-SI"/>
              </w:rPr>
              <w:t>Lastnosti ozna</w:t>
            </w:r>
            <w:r w:rsidRPr="00F50DB9">
              <w:rPr>
                <w:rFonts w:ascii="Arial" w:eastAsia="Arial" w:hAnsi="Arial" w:cs="Arial"/>
                <w:sz w:val="20"/>
                <w:szCs w:val="20"/>
                <w:lang w:eastAsia="sl-SI"/>
              </w:rPr>
              <w:t>č</w:t>
            </w:r>
            <w:r w:rsidRPr="00F50DB9">
              <w:rPr>
                <w:rFonts w:ascii="Arial" w:eastAsia="Arial" w:hAnsi="Arial" w:cs="Arial"/>
                <w:b/>
                <w:sz w:val="20"/>
                <w:szCs w:val="20"/>
                <w:lang w:eastAsia="sl-SI"/>
              </w:rPr>
              <w:t>b na voziš</w:t>
            </w:r>
            <w:r w:rsidRPr="00F50DB9">
              <w:rPr>
                <w:rFonts w:ascii="Arial" w:eastAsia="Arial" w:hAnsi="Arial" w:cs="Arial"/>
                <w:sz w:val="20"/>
                <w:szCs w:val="20"/>
                <w:lang w:eastAsia="sl-SI"/>
              </w:rPr>
              <w:t>č</w:t>
            </w:r>
            <w:r w:rsidRPr="00F50DB9">
              <w:rPr>
                <w:rFonts w:ascii="Arial" w:eastAsia="Arial" w:hAnsi="Arial" w:cs="Arial"/>
                <w:b/>
                <w:sz w:val="20"/>
                <w:szCs w:val="20"/>
                <w:lang w:eastAsia="sl-SI"/>
              </w:rPr>
              <w:t>u</w:t>
            </w:r>
          </w:p>
        </w:tc>
        <w:tc>
          <w:tcPr>
            <w:tcW w:w="80" w:type="dxa"/>
            <w:shd w:val="clear" w:color="auto" w:fill="D9D9D9" w:themeFill="background1" w:themeFillShade="D9"/>
            <w:vAlign w:val="bottom"/>
          </w:tcPr>
          <w:p w14:paraId="005EC161"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460" w:type="dxa"/>
            <w:shd w:val="clear" w:color="auto" w:fill="D9D9D9" w:themeFill="background1" w:themeFillShade="D9"/>
            <w:vAlign w:val="bottom"/>
          </w:tcPr>
          <w:p w14:paraId="4E2D64CE" w14:textId="77777777" w:rsidR="0012105F" w:rsidRPr="00F50DB9" w:rsidRDefault="0012105F" w:rsidP="0012105F">
            <w:pPr>
              <w:spacing w:after="0" w:line="240" w:lineRule="auto"/>
              <w:jc w:val="center"/>
              <w:rPr>
                <w:rFonts w:ascii="Arial" w:eastAsia="Arial" w:hAnsi="Arial" w:cs="Arial"/>
                <w:b/>
                <w:sz w:val="20"/>
                <w:szCs w:val="20"/>
                <w:lang w:eastAsia="sl-SI"/>
              </w:rPr>
            </w:pPr>
            <w:r w:rsidRPr="00F50DB9">
              <w:rPr>
                <w:rFonts w:ascii="Arial" w:eastAsia="Arial" w:hAnsi="Arial" w:cs="Arial"/>
                <w:b/>
                <w:sz w:val="20"/>
                <w:szCs w:val="20"/>
                <w:lang w:eastAsia="sl-SI"/>
              </w:rPr>
              <w:t>minimalna vrednost</w:t>
            </w:r>
          </w:p>
        </w:tc>
        <w:tc>
          <w:tcPr>
            <w:tcW w:w="200" w:type="dxa"/>
            <w:shd w:val="clear" w:color="auto" w:fill="D9D9D9" w:themeFill="background1" w:themeFillShade="D9"/>
            <w:vAlign w:val="bottom"/>
          </w:tcPr>
          <w:p w14:paraId="3E810004"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878" w:type="dxa"/>
            <w:gridSpan w:val="2"/>
            <w:tcBorders>
              <w:right w:val="single" w:sz="4" w:space="0" w:color="auto"/>
            </w:tcBorders>
            <w:shd w:val="clear" w:color="auto" w:fill="D9D9D9" w:themeFill="background1" w:themeFillShade="D9"/>
            <w:vAlign w:val="bottom"/>
          </w:tcPr>
          <w:p w14:paraId="75EA5EC2" w14:textId="77777777" w:rsidR="0012105F" w:rsidRPr="00F50DB9" w:rsidRDefault="0012105F" w:rsidP="0012105F">
            <w:pPr>
              <w:spacing w:after="0" w:line="240" w:lineRule="auto"/>
              <w:ind w:right="10"/>
              <w:jc w:val="center"/>
              <w:rPr>
                <w:rFonts w:ascii="Arial" w:eastAsia="Arial" w:hAnsi="Arial" w:cs="Arial"/>
                <w:b/>
                <w:sz w:val="20"/>
                <w:szCs w:val="20"/>
                <w:lang w:eastAsia="sl-SI"/>
              </w:rPr>
            </w:pPr>
            <w:r w:rsidRPr="00F50DB9">
              <w:rPr>
                <w:rFonts w:ascii="Arial" w:eastAsia="Arial" w:hAnsi="Arial" w:cs="Arial"/>
                <w:b/>
                <w:sz w:val="20"/>
                <w:szCs w:val="20"/>
                <w:lang w:eastAsia="sl-SI"/>
              </w:rPr>
              <w:t>minimalna vrednost</w:t>
            </w:r>
          </w:p>
        </w:tc>
      </w:tr>
      <w:tr w:rsidR="00F50DB9" w:rsidRPr="00F50DB9" w14:paraId="0BAB48BB" w14:textId="77777777" w:rsidTr="001B0C04">
        <w:trPr>
          <w:trHeight w:val="280"/>
        </w:trPr>
        <w:tc>
          <w:tcPr>
            <w:tcW w:w="3596" w:type="dxa"/>
            <w:tcBorders>
              <w:left w:val="single" w:sz="4" w:space="0" w:color="auto"/>
              <w:bottom w:val="single" w:sz="8" w:space="0" w:color="auto"/>
              <w:right w:val="single" w:sz="8" w:space="0" w:color="auto"/>
            </w:tcBorders>
            <w:shd w:val="clear" w:color="auto" w:fill="D9D9D9" w:themeFill="background1" w:themeFillShade="D9"/>
            <w:vAlign w:val="bottom"/>
          </w:tcPr>
          <w:p w14:paraId="50F73C82"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80" w:type="dxa"/>
            <w:tcBorders>
              <w:bottom w:val="single" w:sz="8" w:space="0" w:color="auto"/>
            </w:tcBorders>
            <w:shd w:val="clear" w:color="auto" w:fill="D9D9D9" w:themeFill="background1" w:themeFillShade="D9"/>
            <w:vAlign w:val="bottom"/>
          </w:tcPr>
          <w:p w14:paraId="37D918F9"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460" w:type="dxa"/>
            <w:tcBorders>
              <w:bottom w:val="single" w:sz="8" w:space="0" w:color="auto"/>
            </w:tcBorders>
            <w:shd w:val="clear" w:color="auto" w:fill="D9D9D9" w:themeFill="background1" w:themeFillShade="D9"/>
            <w:vAlign w:val="bottom"/>
          </w:tcPr>
          <w:p w14:paraId="1E9FE8D1" w14:textId="77777777" w:rsidR="0012105F" w:rsidRPr="00F50DB9" w:rsidRDefault="0012105F"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 mcd/lux·m</w:t>
            </w:r>
            <w:r w:rsidRPr="00F50DB9">
              <w:rPr>
                <w:rFonts w:ascii="Arial" w:eastAsia="Arial" w:hAnsi="Arial" w:cs="Arial"/>
                <w:w w:val="98"/>
                <w:sz w:val="20"/>
                <w:szCs w:val="20"/>
                <w:vertAlign w:val="superscript"/>
                <w:lang w:eastAsia="sl-SI"/>
              </w:rPr>
              <w:t>2</w:t>
            </w:r>
            <w:r w:rsidRPr="00F50DB9">
              <w:rPr>
                <w:rFonts w:ascii="Arial" w:eastAsia="Arial" w:hAnsi="Arial" w:cs="Arial"/>
                <w:w w:val="98"/>
                <w:sz w:val="20"/>
                <w:szCs w:val="20"/>
                <w:lang w:eastAsia="sl-SI"/>
              </w:rPr>
              <w:t>)</w:t>
            </w:r>
          </w:p>
        </w:tc>
        <w:tc>
          <w:tcPr>
            <w:tcW w:w="200" w:type="dxa"/>
            <w:tcBorders>
              <w:bottom w:val="single" w:sz="8" w:space="0" w:color="auto"/>
            </w:tcBorders>
            <w:shd w:val="clear" w:color="auto" w:fill="D9D9D9" w:themeFill="background1" w:themeFillShade="D9"/>
            <w:vAlign w:val="bottom"/>
          </w:tcPr>
          <w:p w14:paraId="77B36407"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878" w:type="dxa"/>
            <w:gridSpan w:val="2"/>
            <w:tcBorders>
              <w:bottom w:val="single" w:sz="8" w:space="0" w:color="auto"/>
              <w:right w:val="single" w:sz="4" w:space="0" w:color="auto"/>
            </w:tcBorders>
            <w:shd w:val="clear" w:color="auto" w:fill="D9D9D9" w:themeFill="background1" w:themeFillShade="D9"/>
            <w:vAlign w:val="bottom"/>
          </w:tcPr>
          <w:p w14:paraId="38115309" w14:textId="77777777" w:rsidR="0012105F" w:rsidRPr="00F50DB9" w:rsidRDefault="0012105F"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 mcd/lux·m</w:t>
            </w:r>
            <w:r w:rsidRPr="00F50DB9">
              <w:rPr>
                <w:rFonts w:ascii="Arial" w:eastAsia="Arial" w:hAnsi="Arial" w:cs="Arial"/>
                <w:w w:val="98"/>
                <w:sz w:val="20"/>
                <w:szCs w:val="20"/>
                <w:vertAlign w:val="superscript"/>
                <w:lang w:eastAsia="sl-SI"/>
              </w:rPr>
              <w:t>2</w:t>
            </w:r>
            <w:r w:rsidRPr="00F50DB9">
              <w:rPr>
                <w:rFonts w:ascii="Arial" w:eastAsia="Arial" w:hAnsi="Arial" w:cs="Arial"/>
                <w:w w:val="98"/>
                <w:sz w:val="20"/>
                <w:szCs w:val="20"/>
                <w:lang w:eastAsia="sl-SI"/>
              </w:rPr>
              <w:t>)</w:t>
            </w:r>
          </w:p>
        </w:tc>
      </w:tr>
      <w:tr w:rsidR="00F50DB9" w:rsidRPr="00F50DB9" w14:paraId="1E837126" w14:textId="77777777" w:rsidTr="004C125C">
        <w:trPr>
          <w:trHeight w:val="240"/>
        </w:trPr>
        <w:tc>
          <w:tcPr>
            <w:tcW w:w="3596" w:type="dxa"/>
            <w:tcBorders>
              <w:left w:val="single" w:sz="4" w:space="0" w:color="auto"/>
              <w:bottom w:val="single" w:sz="4" w:space="0" w:color="auto"/>
              <w:right w:val="single" w:sz="8" w:space="0" w:color="auto"/>
            </w:tcBorders>
            <w:vAlign w:val="bottom"/>
          </w:tcPr>
          <w:p w14:paraId="4DDF3BED" w14:textId="77777777" w:rsidR="001B0C04" w:rsidRPr="00F50DB9" w:rsidRDefault="0012105F"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Koeficient odbojne svetlosti</w:t>
            </w:r>
          </w:p>
          <w:p w14:paraId="57F90239" w14:textId="03D64344" w:rsidR="0012105F" w:rsidRPr="00F50DB9" w:rsidRDefault="001B0C04"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 nočna vidnost v suhih pogojih</w:t>
            </w:r>
          </w:p>
        </w:tc>
        <w:tc>
          <w:tcPr>
            <w:tcW w:w="80" w:type="dxa"/>
            <w:tcBorders>
              <w:bottom w:val="single" w:sz="4" w:space="0" w:color="auto"/>
            </w:tcBorders>
            <w:vAlign w:val="bottom"/>
          </w:tcPr>
          <w:p w14:paraId="06D72F1C"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660" w:type="dxa"/>
            <w:gridSpan w:val="2"/>
            <w:tcBorders>
              <w:bottom w:val="single" w:sz="4" w:space="0" w:color="auto"/>
            </w:tcBorders>
            <w:vAlign w:val="center"/>
          </w:tcPr>
          <w:p w14:paraId="0836F5F4" w14:textId="77777777" w:rsidR="0012105F" w:rsidRPr="00F50DB9" w:rsidRDefault="0012105F" w:rsidP="004C125C">
            <w:pPr>
              <w:spacing w:after="0" w:line="240" w:lineRule="auto"/>
              <w:ind w:right="200"/>
              <w:jc w:val="center"/>
              <w:rPr>
                <w:rFonts w:ascii="Arial" w:eastAsia="Arial" w:hAnsi="Arial" w:cs="Arial"/>
                <w:w w:val="94"/>
                <w:sz w:val="20"/>
                <w:szCs w:val="20"/>
                <w:lang w:eastAsia="sl-SI"/>
              </w:rPr>
            </w:pPr>
            <w:r w:rsidRPr="00F50DB9">
              <w:rPr>
                <w:rFonts w:ascii="Arial" w:eastAsia="Arial" w:hAnsi="Arial" w:cs="Arial"/>
                <w:w w:val="94"/>
                <w:sz w:val="20"/>
                <w:szCs w:val="20"/>
                <w:lang w:eastAsia="sl-SI"/>
              </w:rPr>
              <w:t>R</w:t>
            </w:r>
            <w:r w:rsidRPr="00F50DB9">
              <w:rPr>
                <w:rFonts w:ascii="Arial" w:eastAsia="Arial" w:hAnsi="Arial" w:cs="Arial"/>
                <w:w w:val="94"/>
                <w:sz w:val="20"/>
                <w:szCs w:val="20"/>
                <w:vertAlign w:val="subscript"/>
                <w:lang w:eastAsia="sl-SI"/>
              </w:rPr>
              <w:t>L</w:t>
            </w:r>
            <w:r w:rsidRPr="00F50DB9">
              <w:rPr>
                <w:rFonts w:ascii="Arial" w:eastAsia="Arial" w:hAnsi="Arial" w:cs="Arial"/>
                <w:w w:val="94"/>
                <w:sz w:val="20"/>
                <w:szCs w:val="20"/>
                <w:lang w:eastAsia="sl-SI"/>
              </w:rPr>
              <w:t xml:space="preserve"> ≥ 200</w:t>
            </w:r>
          </w:p>
        </w:tc>
        <w:tc>
          <w:tcPr>
            <w:tcW w:w="2878" w:type="dxa"/>
            <w:gridSpan w:val="2"/>
            <w:tcBorders>
              <w:bottom w:val="single" w:sz="4" w:space="0" w:color="auto"/>
              <w:right w:val="single" w:sz="4" w:space="0" w:color="auto"/>
            </w:tcBorders>
            <w:vAlign w:val="center"/>
          </w:tcPr>
          <w:p w14:paraId="3F864EA2" w14:textId="77777777" w:rsidR="0012105F" w:rsidRPr="00F50DB9" w:rsidRDefault="0012105F" w:rsidP="004C125C">
            <w:pPr>
              <w:spacing w:after="0" w:line="240" w:lineRule="auto"/>
              <w:jc w:val="center"/>
              <w:rPr>
                <w:rFonts w:ascii="Arial" w:eastAsia="Arial" w:hAnsi="Arial" w:cs="Arial"/>
                <w:w w:val="94"/>
                <w:sz w:val="20"/>
                <w:szCs w:val="20"/>
                <w:lang w:eastAsia="sl-SI"/>
              </w:rPr>
            </w:pPr>
            <w:r w:rsidRPr="00F50DB9">
              <w:rPr>
                <w:rFonts w:ascii="Arial" w:eastAsia="Arial" w:hAnsi="Arial" w:cs="Arial"/>
                <w:w w:val="94"/>
                <w:sz w:val="20"/>
                <w:szCs w:val="20"/>
                <w:lang w:eastAsia="sl-SI"/>
              </w:rPr>
              <w:t>R</w:t>
            </w:r>
            <w:r w:rsidRPr="00F50DB9">
              <w:rPr>
                <w:rFonts w:ascii="Arial" w:eastAsia="Arial" w:hAnsi="Arial" w:cs="Arial"/>
                <w:w w:val="94"/>
                <w:sz w:val="20"/>
                <w:szCs w:val="20"/>
                <w:vertAlign w:val="subscript"/>
                <w:lang w:eastAsia="sl-SI"/>
              </w:rPr>
              <w:t>L</w:t>
            </w:r>
            <w:r w:rsidRPr="00F50DB9">
              <w:rPr>
                <w:rFonts w:ascii="Arial" w:eastAsia="Arial" w:hAnsi="Arial" w:cs="Arial"/>
                <w:w w:val="94"/>
                <w:sz w:val="20"/>
                <w:szCs w:val="20"/>
                <w:lang w:eastAsia="sl-SI"/>
              </w:rPr>
              <w:t xml:space="preserve"> ≥ 300</w:t>
            </w:r>
          </w:p>
        </w:tc>
      </w:tr>
      <w:tr w:rsidR="00F50DB9" w:rsidRPr="00F50DB9" w14:paraId="33F95DB5" w14:textId="77777777" w:rsidTr="004C125C">
        <w:trPr>
          <w:trHeight w:val="220"/>
        </w:trPr>
        <w:tc>
          <w:tcPr>
            <w:tcW w:w="3596" w:type="dxa"/>
            <w:tcBorders>
              <w:top w:val="single" w:sz="4" w:space="0" w:color="auto"/>
              <w:left w:val="single" w:sz="4" w:space="0" w:color="auto"/>
              <w:bottom w:val="single" w:sz="4" w:space="0" w:color="auto"/>
              <w:right w:val="single" w:sz="8" w:space="0" w:color="auto"/>
            </w:tcBorders>
            <w:vAlign w:val="bottom"/>
          </w:tcPr>
          <w:p w14:paraId="03062255" w14:textId="77777777" w:rsidR="001B0C04" w:rsidRPr="00F50DB9" w:rsidRDefault="0012105F"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Koeficient odbojne svetlosti</w:t>
            </w:r>
          </w:p>
          <w:p w14:paraId="0882FC1F" w14:textId="3543BF14" w:rsidR="0012105F" w:rsidRPr="00F50DB9" w:rsidRDefault="001B0C04"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 nočna vidnost v mokrih pogojih</w:t>
            </w:r>
          </w:p>
        </w:tc>
        <w:tc>
          <w:tcPr>
            <w:tcW w:w="2540" w:type="dxa"/>
            <w:gridSpan w:val="2"/>
            <w:tcBorders>
              <w:top w:val="single" w:sz="4" w:space="0" w:color="auto"/>
              <w:bottom w:val="single" w:sz="4" w:space="0" w:color="auto"/>
            </w:tcBorders>
            <w:vAlign w:val="center"/>
          </w:tcPr>
          <w:p w14:paraId="240EDFB8" w14:textId="77777777" w:rsidR="0012105F" w:rsidRPr="00F50DB9" w:rsidRDefault="0012105F" w:rsidP="004C125C">
            <w:pPr>
              <w:spacing w:after="0" w:line="240" w:lineRule="auto"/>
              <w:ind w:right="1090"/>
              <w:jc w:val="center"/>
              <w:rPr>
                <w:rFonts w:ascii="Arial" w:eastAsia="Arial" w:hAnsi="Arial" w:cs="Arial"/>
                <w:sz w:val="20"/>
                <w:szCs w:val="20"/>
                <w:lang w:eastAsia="sl-SI"/>
              </w:rPr>
            </w:pPr>
            <w:r w:rsidRPr="00F50DB9">
              <w:rPr>
                <w:rFonts w:ascii="Arial" w:eastAsia="Arial" w:hAnsi="Arial" w:cs="Arial"/>
                <w:sz w:val="20"/>
                <w:szCs w:val="20"/>
                <w:lang w:eastAsia="sl-SI"/>
              </w:rPr>
              <w:t>-</w:t>
            </w:r>
          </w:p>
        </w:tc>
        <w:tc>
          <w:tcPr>
            <w:tcW w:w="200" w:type="dxa"/>
            <w:tcBorders>
              <w:top w:val="single" w:sz="4" w:space="0" w:color="auto"/>
              <w:bottom w:val="single" w:sz="4" w:space="0" w:color="auto"/>
            </w:tcBorders>
            <w:vAlign w:val="center"/>
          </w:tcPr>
          <w:p w14:paraId="69A960FF" w14:textId="77777777" w:rsidR="0012105F" w:rsidRPr="00F50DB9" w:rsidRDefault="0012105F" w:rsidP="004C125C">
            <w:pPr>
              <w:spacing w:after="0" w:line="240" w:lineRule="auto"/>
              <w:jc w:val="center"/>
              <w:rPr>
                <w:rFonts w:ascii="Arial" w:eastAsia="Times New Roman" w:hAnsi="Arial" w:cs="Arial"/>
                <w:sz w:val="20"/>
                <w:szCs w:val="20"/>
                <w:lang w:eastAsia="sl-SI"/>
              </w:rPr>
            </w:pPr>
          </w:p>
        </w:tc>
        <w:tc>
          <w:tcPr>
            <w:tcW w:w="2878" w:type="dxa"/>
            <w:gridSpan w:val="2"/>
            <w:tcBorders>
              <w:top w:val="single" w:sz="4" w:space="0" w:color="auto"/>
              <w:bottom w:val="single" w:sz="4" w:space="0" w:color="auto"/>
              <w:right w:val="single" w:sz="4" w:space="0" w:color="auto"/>
            </w:tcBorders>
            <w:vAlign w:val="center"/>
          </w:tcPr>
          <w:p w14:paraId="21FAF799" w14:textId="77777777" w:rsidR="0012105F" w:rsidRPr="00F50DB9" w:rsidRDefault="0012105F" w:rsidP="004C125C">
            <w:pPr>
              <w:spacing w:after="0" w:line="240" w:lineRule="auto"/>
              <w:ind w:right="10"/>
              <w:jc w:val="center"/>
              <w:rPr>
                <w:rFonts w:ascii="Arial" w:eastAsia="Arial" w:hAnsi="Arial" w:cs="Arial"/>
                <w:w w:val="97"/>
                <w:sz w:val="20"/>
                <w:szCs w:val="20"/>
                <w:lang w:eastAsia="sl-SI"/>
              </w:rPr>
            </w:pPr>
            <w:r w:rsidRPr="00F50DB9">
              <w:rPr>
                <w:rFonts w:ascii="Arial" w:eastAsia="Arial" w:hAnsi="Arial" w:cs="Arial"/>
                <w:w w:val="97"/>
                <w:sz w:val="20"/>
                <w:szCs w:val="20"/>
                <w:lang w:eastAsia="sl-SI"/>
              </w:rPr>
              <w:t>RW ≥ 35*</w:t>
            </w:r>
          </w:p>
        </w:tc>
      </w:tr>
      <w:tr w:rsidR="00F50DB9" w:rsidRPr="00F50DB9" w14:paraId="004FBD8A" w14:textId="77777777" w:rsidTr="004C125C">
        <w:trPr>
          <w:trHeight w:val="240"/>
        </w:trPr>
        <w:tc>
          <w:tcPr>
            <w:tcW w:w="3596" w:type="dxa"/>
            <w:tcBorders>
              <w:top w:val="single" w:sz="4" w:space="0" w:color="auto"/>
              <w:left w:val="single" w:sz="4" w:space="0" w:color="auto"/>
              <w:bottom w:val="single" w:sz="4" w:space="0" w:color="auto"/>
              <w:right w:val="single" w:sz="8" w:space="0" w:color="auto"/>
            </w:tcBorders>
            <w:vAlign w:val="bottom"/>
          </w:tcPr>
          <w:p w14:paraId="49774526" w14:textId="77777777" w:rsidR="001B0C04" w:rsidRPr="00F50DB9" w:rsidRDefault="0012105F"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Koeficient odbojne svetlosti</w:t>
            </w:r>
          </w:p>
          <w:p w14:paraId="5F834DBC" w14:textId="6E9AF35E" w:rsidR="0012105F" w:rsidRPr="00F50DB9" w:rsidRDefault="001B0C04"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 dnevna vidnost v suhih pogojih</w:t>
            </w:r>
          </w:p>
        </w:tc>
        <w:tc>
          <w:tcPr>
            <w:tcW w:w="80" w:type="dxa"/>
            <w:tcBorders>
              <w:top w:val="single" w:sz="4" w:space="0" w:color="auto"/>
              <w:bottom w:val="single" w:sz="4" w:space="0" w:color="auto"/>
            </w:tcBorders>
            <w:vAlign w:val="bottom"/>
          </w:tcPr>
          <w:p w14:paraId="4B4A1623"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660" w:type="dxa"/>
            <w:gridSpan w:val="2"/>
            <w:tcBorders>
              <w:top w:val="single" w:sz="4" w:space="0" w:color="auto"/>
              <w:bottom w:val="single" w:sz="4" w:space="0" w:color="auto"/>
            </w:tcBorders>
            <w:vAlign w:val="center"/>
          </w:tcPr>
          <w:p w14:paraId="74402BAE" w14:textId="77777777" w:rsidR="0012105F" w:rsidRPr="00F50DB9" w:rsidRDefault="0012105F" w:rsidP="004C125C">
            <w:pPr>
              <w:spacing w:after="0" w:line="240" w:lineRule="auto"/>
              <w:ind w:right="200"/>
              <w:jc w:val="center"/>
              <w:rPr>
                <w:rFonts w:ascii="Arial" w:eastAsia="Arial" w:hAnsi="Arial" w:cs="Arial"/>
                <w:w w:val="99"/>
                <w:sz w:val="20"/>
                <w:szCs w:val="20"/>
                <w:lang w:eastAsia="sl-SI"/>
              </w:rPr>
            </w:pPr>
            <w:proofErr w:type="spellStart"/>
            <w:r w:rsidRPr="00F50DB9">
              <w:rPr>
                <w:rFonts w:ascii="Arial" w:eastAsia="Arial" w:hAnsi="Arial" w:cs="Arial"/>
                <w:w w:val="99"/>
                <w:sz w:val="20"/>
                <w:szCs w:val="20"/>
                <w:lang w:eastAsia="sl-SI"/>
              </w:rPr>
              <w:t>Qd</w:t>
            </w:r>
            <w:proofErr w:type="spellEnd"/>
            <w:r w:rsidRPr="00F50DB9">
              <w:rPr>
                <w:rFonts w:ascii="Arial" w:eastAsia="Arial" w:hAnsi="Arial" w:cs="Arial"/>
                <w:w w:val="99"/>
                <w:sz w:val="20"/>
                <w:szCs w:val="20"/>
                <w:lang w:eastAsia="sl-SI"/>
              </w:rPr>
              <w:t xml:space="preserve"> ≥ 130</w:t>
            </w:r>
          </w:p>
        </w:tc>
        <w:tc>
          <w:tcPr>
            <w:tcW w:w="2878" w:type="dxa"/>
            <w:gridSpan w:val="2"/>
            <w:tcBorders>
              <w:top w:val="single" w:sz="4" w:space="0" w:color="auto"/>
              <w:bottom w:val="single" w:sz="4" w:space="0" w:color="auto"/>
              <w:right w:val="single" w:sz="4" w:space="0" w:color="auto"/>
            </w:tcBorders>
            <w:vAlign w:val="center"/>
          </w:tcPr>
          <w:p w14:paraId="5CD8B2C9" w14:textId="77777777" w:rsidR="0012105F" w:rsidRPr="00F50DB9" w:rsidRDefault="0012105F" w:rsidP="004C125C">
            <w:pPr>
              <w:spacing w:after="0" w:line="240" w:lineRule="auto"/>
              <w:jc w:val="center"/>
              <w:rPr>
                <w:rFonts w:ascii="Arial" w:eastAsia="Arial" w:hAnsi="Arial" w:cs="Arial"/>
                <w:w w:val="99"/>
                <w:sz w:val="20"/>
                <w:szCs w:val="20"/>
                <w:lang w:eastAsia="sl-SI"/>
              </w:rPr>
            </w:pPr>
            <w:proofErr w:type="spellStart"/>
            <w:r w:rsidRPr="00F50DB9">
              <w:rPr>
                <w:rFonts w:ascii="Arial" w:eastAsia="Arial" w:hAnsi="Arial" w:cs="Arial"/>
                <w:w w:val="99"/>
                <w:sz w:val="20"/>
                <w:szCs w:val="20"/>
                <w:lang w:eastAsia="sl-SI"/>
              </w:rPr>
              <w:t>Qd</w:t>
            </w:r>
            <w:proofErr w:type="spellEnd"/>
            <w:r w:rsidRPr="00F50DB9">
              <w:rPr>
                <w:rFonts w:ascii="Arial" w:eastAsia="Arial" w:hAnsi="Arial" w:cs="Arial"/>
                <w:w w:val="99"/>
                <w:sz w:val="20"/>
                <w:szCs w:val="20"/>
                <w:lang w:eastAsia="sl-SI"/>
              </w:rPr>
              <w:t xml:space="preserve"> ≥ 130</w:t>
            </w:r>
          </w:p>
        </w:tc>
      </w:tr>
      <w:tr w:rsidR="00F50DB9" w:rsidRPr="00F50DB9" w14:paraId="030D6ADD" w14:textId="77777777" w:rsidTr="001B0C04">
        <w:trPr>
          <w:trHeight w:val="244"/>
        </w:trPr>
        <w:tc>
          <w:tcPr>
            <w:tcW w:w="3596" w:type="dxa"/>
            <w:tcBorders>
              <w:top w:val="single" w:sz="4" w:space="0" w:color="auto"/>
              <w:left w:val="single" w:sz="4" w:space="0" w:color="auto"/>
              <w:bottom w:val="single" w:sz="8" w:space="0" w:color="auto"/>
              <w:right w:val="single" w:sz="8" w:space="0" w:color="auto"/>
            </w:tcBorders>
            <w:vAlign w:val="bottom"/>
          </w:tcPr>
          <w:p w14:paraId="5786AB4D" w14:textId="77777777" w:rsidR="0012105F" w:rsidRPr="00F50DB9" w:rsidRDefault="0012105F"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Drsnost</w:t>
            </w:r>
          </w:p>
        </w:tc>
        <w:tc>
          <w:tcPr>
            <w:tcW w:w="80" w:type="dxa"/>
            <w:tcBorders>
              <w:top w:val="single" w:sz="4" w:space="0" w:color="auto"/>
              <w:bottom w:val="single" w:sz="8" w:space="0" w:color="auto"/>
            </w:tcBorders>
            <w:vAlign w:val="bottom"/>
          </w:tcPr>
          <w:p w14:paraId="64667D57"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660" w:type="dxa"/>
            <w:gridSpan w:val="2"/>
            <w:tcBorders>
              <w:top w:val="single" w:sz="4" w:space="0" w:color="auto"/>
              <w:bottom w:val="single" w:sz="8" w:space="0" w:color="auto"/>
            </w:tcBorders>
            <w:vAlign w:val="bottom"/>
          </w:tcPr>
          <w:p w14:paraId="4AE360AD" w14:textId="77777777" w:rsidR="0012105F" w:rsidRPr="00F50DB9" w:rsidRDefault="0012105F" w:rsidP="0012105F">
            <w:pPr>
              <w:spacing w:after="0" w:line="240" w:lineRule="auto"/>
              <w:ind w:right="200"/>
              <w:jc w:val="center"/>
              <w:rPr>
                <w:rFonts w:ascii="Arial" w:eastAsia="Arial" w:hAnsi="Arial" w:cs="Arial"/>
                <w:sz w:val="20"/>
                <w:szCs w:val="20"/>
                <w:lang w:eastAsia="sl-SI"/>
              </w:rPr>
            </w:pPr>
            <w:r w:rsidRPr="00F50DB9">
              <w:rPr>
                <w:rFonts w:ascii="Arial" w:eastAsia="Arial" w:hAnsi="Arial" w:cs="Arial"/>
                <w:sz w:val="20"/>
                <w:szCs w:val="20"/>
                <w:lang w:eastAsia="sl-SI"/>
              </w:rPr>
              <w:t>SRT≥45</w:t>
            </w:r>
          </w:p>
        </w:tc>
        <w:tc>
          <w:tcPr>
            <w:tcW w:w="2878" w:type="dxa"/>
            <w:gridSpan w:val="2"/>
            <w:tcBorders>
              <w:top w:val="single" w:sz="4" w:space="0" w:color="auto"/>
              <w:bottom w:val="single" w:sz="8" w:space="0" w:color="auto"/>
              <w:right w:val="single" w:sz="4" w:space="0" w:color="auto"/>
            </w:tcBorders>
            <w:vAlign w:val="bottom"/>
          </w:tcPr>
          <w:p w14:paraId="1000A02C" w14:textId="77777777" w:rsidR="0012105F" w:rsidRPr="00F50DB9" w:rsidRDefault="0012105F" w:rsidP="0012105F">
            <w:pPr>
              <w:spacing w:after="0" w:line="240" w:lineRule="auto"/>
              <w:jc w:val="center"/>
              <w:rPr>
                <w:rFonts w:ascii="Arial" w:eastAsia="Arial" w:hAnsi="Arial" w:cs="Arial"/>
                <w:w w:val="99"/>
                <w:sz w:val="20"/>
                <w:szCs w:val="20"/>
                <w:lang w:eastAsia="sl-SI"/>
              </w:rPr>
            </w:pPr>
            <w:r w:rsidRPr="00F50DB9">
              <w:rPr>
                <w:rFonts w:ascii="Arial" w:eastAsia="Arial" w:hAnsi="Arial" w:cs="Arial"/>
                <w:w w:val="99"/>
                <w:sz w:val="20"/>
                <w:szCs w:val="20"/>
                <w:lang w:eastAsia="sl-SI"/>
              </w:rPr>
              <w:t>SRT≥45***</w:t>
            </w:r>
          </w:p>
        </w:tc>
      </w:tr>
      <w:tr w:rsidR="00F50DB9" w:rsidRPr="00F50DB9" w14:paraId="579E93C8" w14:textId="77777777" w:rsidTr="0012105F">
        <w:trPr>
          <w:trHeight w:val="244"/>
        </w:trPr>
        <w:tc>
          <w:tcPr>
            <w:tcW w:w="3596" w:type="dxa"/>
            <w:tcBorders>
              <w:left w:val="single" w:sz="4" w:space="0" w:color="auto"/>
              <w:bottom w:val="single" w:sz="4" w:space="0" w:color="auto"/>
              <w:right w:val="single" w:sz="8" w:space="0" w:color="auto"/>
            </w:tcBorders>
            <w:vAlign w:val="bottom"/>
          </w:tcPr>
          <w:p w14:paraId="2C8ABB67" w14:textId="77777777" w:rsidR="0012105F" w:rsidRPr="00F50DB9" w:rsidRDefault="0012105F"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Faktor svetlosti</w:t>
            </w:r>
          </w:p>
        </w:tc>
        <w:tc>
          <w:tcPr>
            <w:tcW w:w="80" w:type="dxa"/>
            <w:tcBorders>
              <w:bottom w:val="single" w:sz="4" w:space="0" w:color="auto"/>
            </w:tcBorders>
            <w:vAlign w:val="bottom"/>
          </w:tcPr>
          <w:p w14:paraId="61441A49" w14:textId="77777777" w:rsidR="0012105F" w:rsidRPr="00F50DB9" w:rsidRDefault="0012105F" w:rsidP="0012105F">
            <w:pPr>
              <w:spacing w:after="0" w:line="240" w:lineRule="auto"/>
              <w:rPr>
                <w:rFonts w:ascii="Arial" w:eastAsia="Times New Roman" w:hAnsi="Arial" w:cs="Arial"/>
                <w:sz w:val="20"/>
                <w:szCs w:val="20"/>
                <w:lang w:eastAsia="sl-SI"/>
              </w:rPr>
            </w:pPr>
          </w:p>
        </w:tc>
        <w:tc>
          <w:tcPr>
            <w:tcW w:w="2660" w:type="dxa"/>
            <w:gridSpan w:val="2"/>
            <w:tcBorders>
              <w:bottom w:val="single" w:sz="4" w:space="0" w:color="auto"/>
            </w:tcBorders>
            <w:vAlign w:val="bottom"/>
          </w:tcPr>
          <w:p w14:paraId="0CB14162" w14:textId="77777777" w:rsidR="0012105F" w:rsidRPr="00F50DB9" w:rsidRDefault="0012105F" w:rsidP="0012105F">
            <w:pPr>
              <w:spacing w:after="0" w:line="240" w:lineRule="auto"/>
              <w:ind w:right="200"/>
              <w:jc w:val="center"/>
              <w:rPr>
                <w:rFonts w:ascii="Arial" w:eastAsia="Arial" w:hAnsi="Arial" w:cs="Arial"/>
                <w:sz w:val="20"/>
                <w:szCs w:val="20"/>
                <w:lang w:eastAsia="sl-SI"/>
              </w:rPr>
            </w:pPr>
            <w:r w:rsidRPr="00F50DB9">
              <w:rPr>
                <w:rFonts w:ascii="Arial" w:eastAsia="Arial" w:hAnsi="Arial" w:cs="Arial"/>
                <w:sz w:val="20"/>
                <w:szCs w:val="20"/>
                <w:lang w:eastAsia="sl-SI"/>
              </w:rPr>
              <w:t>β ≥0,40</w:t>
            </w:r>
          </w:p>
        </w:tc>
        <w:tc>
          <w:tcPr>
            <w:tcW w:w="2878" w:type="dxa"/>
            <w:gridSpan w:val="2"/>
            <w:tcBorders>
              <w:bottom w:val="single" w:sz="4" w:space="0" w:color="auto"/>
              <w:right w:val="single" w:sz="4" w:space="0" w:color="auto"/>
            </w:tcBorders>
            <w:vAlign w:val="bottom"/>
          </w:tcPr>
          <w:p w14:paraId="0725FE6F" w14:textId="77777777" w:rsidR="0012105F" w:rsidRPr="00F50DB9" w:rsidRDefault="0012105F"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β ≥0,40</w:t>
            </w:r>
          </w:p>
        </w:tc>
      </w:tr>
    </w:tbl>
    <w:p w14:paraId="799846FB" w14:textId="6044C288" w:rsidR="006F461E" w:rsidRPr="00F50DB9" w:rsidRDefault="006F461E" w:rsidP="0012105F">
      <w:pPr>
        <w:spacing w:after="0" w:line="240" w:lineRule="auto"/>
        <w:rPr>
          <w:rFonts w:ascii="Arial" w:eastAsia="Times New Roman" w:hAnsi="Arial" w:cs="Arial"/>
          <w:sz w:val="20"/>
          <w:szCs w:val="20"/>
          <w:lang w:eastAsia="sl-SI"/>
        </w:rPr>
      </w:pPr>
      <w:r w:rsidRPr="00F50DB9">
        <w:rPr>
          <w:rFonts w:ascii="Arial" w:eastAsia="Arial" w:hAnsi="Arial" w:cs="Arial"/>
          <w:noProof/>
          <w:sz w:val="20"/>
          <w:szCs w:val="20"/>
          <w:lang w:eastAsia="sl-SI"/>
        </w:rPr>
        <mc:AlternateContent>
          <mc:Choice Requires="wps">
            <w:drawing>
              <wp:anchor distT="0" distB="0" distL="114300" distR="114300" simplePos="0" relativeHeight="251639296" behindDoc="1" locked="0" layoutInCell="1" allowOverlap="1" wp14:anchorId="0A5A06E6" wp14:editId="539D9AB4">
                <wp:simplePos x="0" y="0"/>
                <wp:positionH relativeFrom="column">
                  <wp:posOffset>-5080</wp:posOffset>
                </wp:positionH>
                <wp:positionV relativeFrom="paragraph">
                  <wp:posOffset>-3175</wp:posOffset>
                </wp:positionV>
                <wp:extent cx="2458720" cy="12065"/>
                <wp:effectExtent l="1270" t="0" r="0" b="635"/>
                <wp:wrapNone/>
                <wp:docPr id="38" name="Pravokotni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872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D9E42" id="Pravokotnik 38" o:spid="_x0000_s1026" style="position:absolute;margin-left:-.4pt;margin-top:-.25pt;width:193.6pt;height:.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" fillcolor="black" strokecolor="white"/>
            </w:pict>
          </mc:Fallback>
        </mc:AlternateContent>
      </w:r>
      <w:r w:rsidRPr="00F50DB9">
        <w:rPr>
          <w:rFonts w:ascii="Arial" w:eastAsia="Arial" w:hAnsi="Arial" w:cs="Arial"/>
          <w:noProof/>
          <w:sz w:val="20"/>
          <w:szCs w:val="20"/>
          <w:lang w:eastAsia="sl-SI"/>
        </w:rPr>
        <mc:AlternateContent>
          <mc:Choice Requires="wps">
            <w:drawing>
              <wp:anchor distT="0" distB="0" distL="114300" distR="114300" simplePos="0" relativeHeight="251643392" behindDoc="1" locked="0" layoutInCell="1" allowOverlap="1" wp14:anchorId="3AC758CE" wp14:editId="52FEA3E4">
                <wp:simplePos x="0" y="0"/>
                <wp:positionH relativeFrom="column">
                  <wp:posOffset>4137660</wp:posOffset>
                </wp:positionH>
                <wp:positionV relativeFrom="paragraph">
                  <wp:posOffset>-1972945</wp:posOffset>
                </wp:positionV>
                <wp:extent cx="0" cy="1978660"/>
                <wp:effectExtent l="10160" t="8255" r="8890" b="13335"/>
                <wp:wrapNone/>
                <wp:docPr id="37" name="Raven povezovalnik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8660"/>
                        </a:xfrm>
                        <a:prstGeom prst="line">
                          <a:avLst/>
                        </a:prstGeom>
                        <a:noFill/>
                        <a:ln w="608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71877" id="Raven povezovalnik 37"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8pt,-155.35pt" to="325.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" strokeweight=".16914mm"/>
            </w:pict>
          </mc:Fallback>
        </mc:AlternateContent>
      </w:r>
      <w:r w:rsidRPr="00F50DB9">
        <w:rPr>
          <w:rFonts w:ascii="Arial" w:eastAsia="Arial" w:hAnsi="Arial" w:cs="Arial"/>
          <w:noProof/>
          <w:sz w:val="20"/>
          <w:szCs w:val="20"/>
          <w:lang w:eastAsia="sl-SI"/>
        </w:rPr>
        <mc:AlternateContent>
          <mc:Choice Requires="wps">
            <w:drawing>
              <wp:anchor distT="0" distB="0" distL="114300" distR="114300" simplePos="0" relativeHeight="251647488" behindDoc="1" locked="0" layoutInCell="1" allowOverlap="1" wp14:anchorId="0CA6B9F8" wp14:editId="7656E781">
                <wp:simplePos x="0" y="0"/>
                <wp:positionH relativeFrom="column">
                  <wp:posOffset>5826125</wp:posOffset>
                </wp:positionH>
                <wp:positionV relativeFrom="paragraph">
                  <wp:posOffset>-1972945</wp:posOffset>
                </wp:positionV>
                <wp:extent cx="0" cy="1978660"/>
                <wp:effectExtent l="12700" t="8255" r="6350" b="13335"/>
                <wp:wrapNone/>
                <wp:docPr id="36" name="Raven povezovalnik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8660"/>
                        </a:xfrm>
                        <a:prstGeom prst="line">
                          <a:avLst/>
                        </a:prstGeom>
                        <a:noFill/>
                        <a:ln w="60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D2D48" id="Raven povezovalnik 3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75pt,-155.35pt" to="458.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" strokeweight=".16917mm"/>
            </w:pict>
          </mc:Fallback>
        </mc:AlternateContent>
      </w:r>
      <w:r w:rsidRPr="00F50DB9">
        <w:rPr>
          <w:rFonts w:ascii="Arial" w:eastAsia="Arial" w:hAnsi="Arial" w:cs="Arial"/>
          <w:noProof/>
          <w:sz w:val="20"/>
          <w:szCs w:val="20"/>
          <w:lang w:eastAsia="sl-SI"/>
        </w:rPr>
        <mc:AlternateContent>
          <mc:Choice Requires="wps">
            <w:drawing>
              <wp:anchor distT="0" distB="0" distL="114300" distR="114300" simplePos="0" relativeHeight="251651584" behindDoc="1" locked="0" layoutInCell="1" allowOverlap="1" wp14:anchorId="73391E7B" wp14:editId="4F53C6A9">
                <wp:simplePos x="0" y="0"/>
                <wp:positionH relativeFrom="column">
                  <wp:posOffset>2453640</wp:posOffset>
                </wp:positionH>
                <wp:positionV relativeFrom="paragraph">
                  <wp:posOffset>2540</wp:posOffset>
                </wp:positionV>
                <wp:extent cx="3375660" cy="0"/>
                <wp:effectExtent l="12065" t="12065" r="12700" b="6985"/>
                <wp:wrapNone/>
                <wp:docPr id="35" name="Raven povezovalnik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75660" cy="0"/>
                        </a:xfrm>
                        <a:prstGeom prst="line">
                          <a:avLst/>
                        </a:prstGeom>
                        <a:noFill/>
                        <a:ln w="60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7B4EB" id="Raven povezovalnik 35"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2pt,.2pt" to="45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" strokeweight=".16917mm"/>
            </w:pict>
          </mc:Fallback>
        </mc:AlternateContent>
      </w:r>
    </w:p>
    <w:p w14:paraId="61E7F787" w14:textId="77777777" w:rsidR="006F461E" w:rsidRPr="00F50DB9" w:rsidRDefault="006F461E" w:rsidP="0012105F">
      <w:pPr>
        <w:spacing w:after="0" w:line="240" w:lineRule="auto"/>
        <w:ind w:right="20"/>
        <w:rPr>
          <w:rFonts w:ascii="Arial" w:eastAsia="Arial" w:hAnsi="Arial" w:cs="Arial"/>
          <w:sz w:val="18"/>
          <w:szCs w:val="18"/>
          <w:lang w:eastAsia="sl-SI"/>
        </w:rPr>
      </w:pPr>
      <w:r w:rsidRPr="00F50DB9">
        <w:rPr>
          <w:rFonts w:ascii="Arial" w:eastAsia="Arial" w:hAnsi="Arial" w:cs="Arial"/>
          <w:sz w:val="18"/>
          <w:szCs w:val="18"/>
          <w:lang w:eastAsia="sl-SI"/>
        </w:rPr>
        <w:t>*Koeficient odbojne svetlosti - nočna vidnost v mokrih pogojih je zahtevana samo za označbe tipa II. skladno s</w:t>
      </w:r>
    </w:p>
    <w:p w14:paraId="1B0FE90F" w14:textId="77777777" w:rsidR="006F461E" w:rsidRPr="00F50DB9" w:rsidRDefault="006F461E" w:rsidP="0012105F">
      <w:pPr>
        <w:spacing w:after="0" w:line="240" w:lineRule="auto"/>
        <w:rPr>
          <w:rFonts w:ascii="Arial" w:eastAsia="Arial" w:hAnsi="Arial" w:cs="Arial"/>
          <w:sz w:val="18"/>
          <w:szCs w:val="18"/>
          <w:lang w:eastAsia="sl-SI"/>
        </w:rPr>
      </w:pPr>
      <w:r w:rsidRPr="00F50DB9">
        <w:rPr>
          <w:rFonts w:ascii="Arial" w:eastAsia="Arial" w:hAnsi="Arial" w:cs="Arial"/>
          <w:sz w:val="18"/>
          <w:szCs w:val="18"/>
          <w:lang w:eastAsia="sl-SI"/>
        </w:rPr>
        <w:t>standardom SIST EN 1436.</w:t>
      </w:r>
    </w:p>
    <w:p w14:paraId="4C6CB752" w14:textId="77777777" w:rsidR="006F461E" w:rsidRPr="00F50DB9" w:rsidRDefault="006F461E" w:rsidP="0012105F">
      <w:pPr>
        <w:spacing w:after="0" w:line="240" w:lineRule="auto"/>
        <w:rPr>
          <w:rFonts w:ascii="Arial" w:eastAsia="Arial" w:hAnsi="Arial" w:cs="Arial"/>
          <w:sz w:val="18"/>
          <w:szCs w:val="18"/>
          <w:lang w:eastAsia="sl-SI"/>
        </w:rPr>
      </w:pPr>
      <w:r w:rsidRPr="00F50DB9">
        <w:rPr>
          <w:rFonts w:ascii="Arial" w:eastAsia="Arial" w:hAnsi="Arial" w:cs="Arial"/>
          <w:sz w:val="18"/>
          <w:szCs w:val="18"/>
          <w:lang w:eastAsia="sl-SI"/>
        </w:rPr>
        <w:t xml:space="preserve">**Karakteristike za srednje in </w:t>
      </w:r>
      <w:proofErr w:type="spellStart"/>
      <w:r w:rsidRPr="00F50DB9">
        <w:rPr>
          <w:rFonts w:ascii="Arial" w:eastAsia="Arial" w:hAnsi="Arial" w:cs="Arial"/>
          <w:sz w:val="18"/>
          <w:szCs w:val="18"/>
          <w:lang w:eastAsia="sl-SI"/>
        </w:rPr>
        <w:t>debeloslojne</w:t>
      </w:r>
      <w:proofErr w:type="spellEnd"/>
      <w:r w:rsidRPr="00F50DB9">
        <w:rPr>
          <w:rFonts w:ascii="Arial" w:eastAsia="Arial" w:hAnsi="Arial" w:cs="Arial"/>
          <w:sz w:val="18"/>
          <w:szCs w:val="18"/>
          <w:lang w:eastAsia="sl-SI"/>
        </w:rPr>
        <w:t xml:space="preserve"> oznake</w:t>
      </w:r>
    </w:p>
    <w:p w14:paraId="01C19A96" w14:textId="77777777" w:rsidR="006F461E" w:rsidRPr="00F50DB9" w:rsidRDefault="006F461E" w:rsidP="0012105F">
      <w:pPr>
        <w:spacing w:after="0" w:line="240" w:lineRule="auto"/>
        <w:rPr>
          <w:rFonts w:ascii="Arial" w:eastAsia="Arial" w:hAnsi="Arial" w:cs="Arial"/>
          <w:sz w:val="18"/>
          <w:szCs w:val="18"/>
          <w:lang w:eastAsia="sl-SI"/>
        </w:rPr>
      </w:pPr>
      <w:r w:rsidRPr="00F50DB9">
        <w:rPr>
          <w:rFonts w:ascii="Arial" w:eastAsia="Arial" w:hAnsi="Arial" w:cs="Arial"/>
          <w:sz w:val="18"/>
          <w:szCs w:val="18"/>
          <w:lang w:eastAsia="sl-SI"/>
        </w:rPr>
        <w:t>*** pri strukturiranih označbah se meritev ne izvaja</w:t>
      </w:r>
    </w:p>
    <w:p w14:paraId="7B541F24" w14:textId="77777777" w:rsidR="006F461E" w:rsidRPr="00F50DB9" w:rsidRDefault="006F461E" w:rsidP="0012105F">
      <w:pPr>
        <w:spacing w:after="0" w:line="240" w:lineRule="auto"/>
        <w:rPr>
          <w:rFonts w:ascii="Arial" w:eastAsia="Times New Roman" w:hAnsi="Arial" w:cs="Arial"/>
          <w:sz w:val="20"/>
          <w:szCs w:val="20"/>
          <w:lang w:eastAsia="sl-SI"/>
        </w:rPr>
      </w:pPr>
    </w:p>
    <w:p w14:paraId="653BA030" w14:textId="52706194" w:rsidR="006F461E" w:rsidRPr="00F50DB9" w:rsidRDefault="006F461E" w:rsidP="0012105F">
      <w:pPr>
        <w:spacing w:after="0" w:line="240" w:lineRule="auto"/>
        <w:rPr>
          <w:rFonts w:ascii="Arial" w:eastAsia="Arial" w:hAnsi="Arial" w:cs="Arial"/>
          <w:sz w:val="20"/>
          <w:szCs w:val="20"/>
          <w:u w:val="single"/>
          <w:lang w:eastAsia="sl-SI"/>
        </w:rPr>
      </w:pPr>
      <w:r w:rsidRPr="00F50DB9">
        <w:rPr>
          <w:rFonts w:ascii="Arial" w:eastAsia="Arial" w:hAnsi="Arial" w:cs="Arial"/>
          <w:sz w:val="20"/>
          <w:szCs w:val="20"/>
          <w:u w:val="single"/>
          <w:lang w:eastAsia="sl-SI"/>
        </w:rPr>
        <w:t>Karakteristike obstoječih označb na vozišču v garancijski dobi in času uporabe</w:t>
      </w:r>
    </w:p>
    <w:p w14:paraId="505EA182" w14:textId="388E72BC" w:rsidR="006F461E" w:rsidRPr="00F50DB9" w:rsidRDefault="006F461E" w:rsidP="0012105F">
      <w:pPr>
        <w:spacing w:after="0" w:line="240" w:lineRule="auto"/>
        <w:ind w:right="300"/>
        <w:rPr>
          <w:rFonts w:ascii="Arial" w:eastAsia="Arial" w:hAnsi="Arial" w:cs="Arial"/>
          <w:sz w:val="20"/>
          <w:szCs w:val="20"/>
          <w:lang w:eastAsia="sl-SI"/>
        </w:rPr>
      </w:pPr>
      <w:r w:rsidRPr="00F50DB9">
        <w:rPr>
          <w:rFonts w:ascii="Arial" w:eastAsia="Arial" w:hAnsi="Arial" w:cs="Arial"/>
          <w:sz w:val="20"/>
          <w:szCs w:val="20"/>
          <w:lang w:eastAsia="sl-SI"/>
        </w:rPr>
        <w:t>Karakteristike označb na vozišču morajo ves čas garancijske dobe dosegati najmanj tiste iz Tabele 2 in 3. Označbe na prometnih površinah morajo v času garancijske dobe obdržati 95 % svoje površine na m</w:t>
      </w:r>
      <w:r w:rsidRPr="00F50DB9">
        <w:rPr>
          <w:rFonts w:ascii="Arial" w:eastAsia="Arial" w:hAnsi="Arial" w:cs="Arial"/>
          <w:sz w:val="20"/>
          <w:szCs w:val="20"/>
          <w:vertAlign w:val="superscript"/>
          <w:lang w:eastAsia="sl-SI"/>
        </w:rPr>
        <w:t>1</w:t>
      </w:r>
      <w:r w:rsidRPr="00F50DB9">
        <w:rPr>
          <w:rFonts w:ascii="Arial" w:eastAsia="Arial" w:hAnsi="Arial" w:cs="Arial"/>
          <w:sz w:val="20"/>
          <w:szCs w:val="20"/>
          <w:lang w:eastAsia="sl-SI"/>
        </w:rPr>
        <w:t xml:space="preserve"> ali m</w:t>
      </w:r>
      <w:r w:rsidRPr="00F50DB9">
        <w:rPr>
          <w:rFonts w:ascii="Arial" w:eastAsia="Arial" w:hAnsi="Arial" w:cs="Arial"/>
          <w:sz w:val="20"/>
          <w:szCs w:val="20"/>
          <w:vertAlign w:val="superscript"/>
          <w:lang w:eastAsia="sl-SI"/>
        </w:rPr>
        <w:t>2</w:t>
      </w:r>
      <w:r w:rsidRPr="00F50DB9">
        <w:rPr>
          <w:rFonts w:ascii="Arial" w:eastAsia="Arial" w:hAnsi="Arial" w:cs="Arial"/>
          <w:sz w:val="20"/>
          <w:szCs w:val="20"/>
          <w:lang w:eastAsia="sl-SI"/>
        </w:rPr>
        <w:t xml:space="preserve"> označbe. Minimalne vrednosti karakteristik obstoječih označb na vozišču se preverja enkrat letno in pred iztekom garancijske dobe.</w:t>
      </w:r>
    </w:p>
    <w:p w14:paraId="5966EB8A" w14:textId="77777777" w:rsidR="006F461E" w:rsidRPr="00F50DB9" w:rsidRDefault="006F461E" w:rsidP="0012105F">
      <w:pPr>
        <w:spacing w:after="0" w:line="240" w:lineRule="auto"/>
        <w:rPr>
          <w:rFonts w:ascii="Arial" w:eastAsia="Times New Roman" w:hAnsi="Arial" w:cs="Arial"/>
          <w:sz w:val="20"/>
          <w:szCs w:val="20"/>
          <w:lang w:eastAsia="sl-SI"/>
        </w:rPr>
      </w:pPr>
    </w:p>
    <w:p w14:paraId="5C66FBE0" w14:textId="77777777" w:rsidR="006F461E" w:rsidRPr="00F50DB9" w:rsidRDefault="006F461E" w:rsidP="0012105F">
      <w:pPr>
        <w:spacing w:after="0" w:line="240" w:lineRule="auto"/>
        <w:ind w:right="420"/>
        <w:rPr>
          <w:rFonts w:ascii="Arial" w:eastAsia="Arial" w:hAnsi="Arial" w:cs="Arial"/>
          <w:sz w:val="20"/>
          <w:szCs w:val="20"/>
          <w:lang w:eastAsia="sl-SI"/>
        </w:rPr>
      </w:pPr>
      <w:r w:rsidRPr="00F50DB9">
        <w:rPr>
          <w:rFonts w:ascii="Arial" w:eastAsia="Arial" w:hAnsi="Arial" w:cs="Arial"/>
          <w:sz w:val="20"/>
          <w:szCs w:val="20"/>
          <w:lang w:eastAsia="sl-SI"/>
        </w:rPr>
        <w:t>Tabela 2: Minimalne vrednosti karakteristik obstoječih označb na vozišču v garancijski dobi in času uporabe</w:t>
      </w:r>
    </w:p>
    <w:p w14:paraId="4D86C21E" w14:textId="12D69F73" w:rsidR="001B0C04" w:rsidRPr="00F50DB9" w:rsidRDefault="001B0C04" w:rsidP="0012105F">
      <w:pPr>
        <w:spacing w:after="0" w:line="240" w:lineRule="auto"/>
        <w:rPr>
          <w:rFonts w:ascii="Arial" w:eastAsia="Times New Roman" w:hAnsi="Arial" w:cs="Arial"/>
          <w:sz w:val="20"/>
          <w:szCs w:val="20"/>
          <w:lang w:eastAsia="sl-SI"/>
        </w:rPr>
      </w:pPr>
    </w:p>
    <w:tbl>
      <w:tblPr>
        <w:tblStyle w:val="Tabelamrea"/>
        <w:tblW w:w="0" w:type="auto"/>
        <w:tblLook w:val="04A0" w:firstRow="1" w:lastRow="0" w:firstColumn="1" w:lastColumn="0" w:noHBand="0" w:noVBand="1"/>
      </w:tblPr>
      <w:tblGrid>
        <w:gridCol w:w="3221"/>
        <w:gridCol w:w="3221"/>
        <w:gridCol w:w="3222"/>
      </w:tblGrid>
      <w:tr w:rsidR="00F50DB9" w:rsidRPr="00F50DB9" w14:paraId="72EEE209" w14:textId="77777777" w:rsidTr="00403FBD">
        <w:tc>
          <w:tcPr>
            <w:tcW w:w="3221" w:type="dxa"/>
            <w:tcBorders>
              <w:bottom w:val="single" w:sz="4" w:space="0" w:color="auto"/>
            </w:tcBorders>
          </w:tcPr>
          <w:p w14:paraId="5167CF16" w14:textId="77777777" w:rsidR="001B0C04" w:rsidRPr="00F50DB9" w:rsidRDefault="001B0C04" w:rsidP="0012105F">
            <w:pPr>
              <w:rPr>
                <w:rFonts w:ascii="Arial" w:eastAsia="Times New Roman" w:hAnsi="Arial" w:cs="Arial"/>
                <w:sz w:val="20"/>
                <w:szCs w:val="20"/>
                <w:lang w:eastAsia="sl-SI"/>
              </w:rPr>
            </w:pPr>
          </w:p>
        </w:tc>
        <w:tc>
          <w:tcPr>
            <w:tcW w:w="3221" w:type="dxa"/>
            <w:tcBorders>
              <w:bottom w:val="single" w:sz="4" w:space="0" w:color="auto"/>
            </w:tcBorders>
            <w:shd w:val="clear" w:color="auto" w:fill="D9D9D9" w:themeFill="background1" w:themeFillShade="D9"/>
          </w:tcPr>
          <w:p w14:paraId="16805F0E" w14:textId="552DB34D" w:rsidR="001B0C04" w:rsidRPr="00F50DB9" w:rsidRDefault="00403FBD" w:rsidP="00403FBD">
            <w:pPr>
              <w:jc w:val="center"/>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Tankoslojne oznake</w:t>
            </w:r>
          </w:p>
        </w:tc>
        <w:tc>
          <w:tcPr>
            <w:tcW w:w="3222" w:type="dxa"/>
            <w:tcBorders>
              <w:bottom w:val="single" w:sz="4" w:space="0" w:color="auto"/>
            </w:tcBorders>
            <w:shd w:val="clear" w:color="auto" w:fill="D9D9D9" w:themeFill="background1" w:themeFillShade="D9"/>
          </w:tcPr>
          <w:p w14:paraId="30AFD30D" w14:textId="77777777" w:rsidR="00403FBD" w:rsidRPr="00F50DB9" w:rsidRDefault="00403FBD" w:rsidP="00403FBD">
            <w:pPr>
              <w:jc w:val="center"/>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Srednje in</w:t>
            </w:r>
          </w:p>
          <w:p w14:paraId="55CB4A51" w14:textId="64407A27" w:rsidR="001B0C04" w:rsidRPr="00F50DB9" w:rsidRDefault="00403FBD" w:rsidP="00403FBD">
            <w:pPr>
              <w:jc w:val="center"/>
              <w:rPr>
                <w:rFonts w:ascii="Arial" w:eastAsia="Times New Roman" w:hAnsi="Arial" w:cs="Arial"/>
                <w:b/>
                <w:bCs/>
                <w:sz w:val="20"/>
                <w:szCs w:val="20"/>
                <w:lang w:eastAsia="sl-SI"/>
              </w:rPr>
            </w:pPr>
            <w:proofErr w:type="spellStart"/>
            <w:r w:rsidRPr="00F50DB9">
              <w:rPr>
                <w:rFonts w:ascii="Arial" w:eastAsia="Times New Roman" w:hAnsi="Arial" w:cs="Arial"/>
                <w:b/>
                <w:bCs/>
                <w:sz w:val="20"/>
                <w:szCs w:val="20"/>
                <w:lang w:eastAsia="sl-SI"/>
              </w:rPr>
              <w:t>debeloslojne</w:t>
            </w:r>
            <w:proofErr w:type="spellEnd"/>
            <w:r w:rsidRPr="00F50DB9">
              <w:rPr>
                <w:rFonts w:ascii="Arial" w:eastAsia="Times New Roman" w:hAnsi="Arial" w:cs="Arial"/>
                <w:b/>
                <w:bCs/>
                <w:sz w:val="20"/>
                <w:szCs w:val="20"/>
                <w:lang w:eastAsia="sl-SI"/>
              </w:rPr>
              <w:t xml:space="preserve"> oznake **</w:t>
            </w:r>
          </w:p>
        </w:tc>
      </w:tr>
      <w:tr w:rsidR="00F50DB9" w:rsidRPr="00F50DB9" w14:paraId="5F327BC1" w14:textId="77777777" w:rsidTr="00403FBD">
        <w:tc>
          <w:tcPr>
            <w:tcW w:w="3221" w:type="dxa"/>
            <w:tcBorders>
              <w:bottom w:val="nil"/>
            </w:tcBorders>
            <w:shd w:val="clear" w:color="auto" w:fill="D9D9D9" w:themeFill="background1" w:themeFillShade="D9"/>
          </w:tcPr>
          <w:p w14:paraId="51626097" w14:textId="31019AF7" w:rsidR="001B0C04" w:rsidRPr="00F50DB9" w:rsidRDefault="001B0C04" w:rsidP="0012105F">
            <w:pPr>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Lastnosti označb na vozišču</w:t>
            </w:r>
          </w:p>
        </w:tc>
        <w:tc>
          <w:tcPr>
            <w:tcW w:w="3221" w:type="dxa"/>
            <w:tcBorders>
              <w:bottom w:val="nil"/>
            </w:tcBorders>
            <w:shd w:val="clear" w:color="auto" w:fill="D9D9D9" w:themeFill="background1" w:themeFillShade="D9"/>
          </w:tcPr>
          <w:p w14:paraId="46205B4B" w14:textId="4B7AAE83" w:rsidR="001B0C04" w:rsidRPr="00F50DB9" w:rsidRDefault="00403FBD" w:rsidP="00403FBD">
            <w:pPr>
              <w:jc w:val="center"/>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minimalna vrednost</w:t>
            </w:r>
          </w:p>
        </w:tc>
        <w:tc>
          <w:tcPr>
            <w:tcW w:w="3222" w:type="dxa"/>
            <w:tcBorders>
              <w:bottom w:val="nil"/>
            </w:tcBorders>
            <w:shd w:val="clear" w:color="auto" w:fill="D9D9D9" w:themeFill="background1" w:themeFillShade="D9"/>
          </w:tcPr>
          <w:p w14:paraId="625B2F4D" w14:textId="65C250C6" w:rsidR="001B0C04" w:rsidRPr="00F50DB9" w:rsidRDefault="00403FBD" w:rsidP="00403FBD">
            <w:pPr>
              <w:jc w:val="center"/>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minimalna vrednost</w:t>
            </w:r>
          </w:p>
        </w:tc>
      </w:tr>
      <w:tr w:rsidR="00F50DB9" w:rsidRPr="00F50DB9" w14:paraId="1DCC8504" w14:textId="77777777" w:rsidTr="00403FBD">
        <w:tc>
          <w:tcPr>
            <w:tcW w:w="3221" w:type="dxa"/>
            <w:tcBorders>
              <w:top w:val="nil"/>
            </w:tcBorders>
            <w:shd w:val="clear" w:color="auto" w:fill="D9D9D9" w:themeFill="background1" w:themeFillShade="D9"/>
          </w:tcPr>
          <w:p w14:paraId="2EC292B3" w14:textId="77777777" w:rsidR="001B0C04" w:rsidRPr="00F50DB9" w:rsidRDefault="001B0C04" w:rsidP="0012105F">
            <w:pPr>
              <w:rPr>
                <w:rFonts w:ascii="Arial" w:eastAsia="Times New Roman" w:hAnsi="Arial" w:cs="Arial"/>
                <w:sz w:val="20"/>
                <w:szCs w:val="20"/>
                <w:lang w:eastAsia="sl-SI"/>
              </w:rPr>
            </w:pPr>
          </w:p>
        </w:tc>
        <w:tc>
          <w:tcPr>
            <w:tcW w:w="3221" w:type="dxa"/>
            <w:tcBorders>
              <w:top w:val="nil"/>
            </w:tcBorders>
            <w:shd w:val="clear" w:color="auto" w:fill="D9D9D9" w:themeFill="background1" w:themeFillShade="D9"/>
          </w:tcPr>
          <w:p w14:paraId="7982B2F8" w14:textId="67DF6EDD" w:rsidR="001B0C04" w:rsidRPr="00F50DB9" w:rsidRDefault="00403FBD" w:rsidP="00403FBD">
            <w:pPr>
              <w:jc w:val="center"/>
              <w:rPr>
                <w:rFonts w:ascii="Arial" w:eastAsia="Times New Roman" w:hAnsi="Arial" w:cs="Arial"/>
                <w:b/>
                <w:bCs/>
                <w:sz w:val="20"/>
                <w:szCs w:val="20"/>
                <w:lang w:eastAsia="sl-SI"/>
              </w:rPr>
            </w:pPr>
            <w:r w:rsidRPr="00F50DB9">
              <w:rPr>
                <w:rFonts w:ascii="Arial" w:eastAsia="Arial" w:hAnsi="Arial" w:cs="Arial"/>
                <w:b/>
                <w:bCs/>
                <w:w w:val="98"/>
                <w:sz w:val="20"/>
                <w:szCs w:val="20"/>
                <w:lang w:eastAsia="sl-SI"/>
              </w:rPr>
              <w:t>( mcd/lux·m</w:t>
            </w:r>
            <w:r w:rsidRPr="00F50DB9">
              <w:rPr>
                <w:rFonts w:ascii="Arial" w:eastAsia="Arial" w:hAnsi="Arial" w:cs="Arial"/>
                <w:b/>
                <w:bCs/>
                <w:w w:val="98"/>
                <w:sz w:val="20"/>
                <w:szCs w:val="20"/>
                <w:vertAlign w:val="superscript"/>
                <w:lang w:eastAsia="sl-SI"/>
              </w:rPr>
              <w:t>2</w:t>
            </w:r>
            <w:r w:rsidRPr="00F50DB9">
              <w:rPr>
                <w:rFonts w:ascii="Arial" w:eastAsia="Arial" w:hAnsi="Arial" w:cs="Arial"/>
                <w:b/>
                <w:bCs/>
                <w:w w:val="98"/>
                <w:sz w:val="20"/>
                <w:szCs w:val="20"/>
                <w:lang w:eastAsia="sl-SI"/>
              </w:rPr>
              <w:t>)</w:t>
            </w:r>
          </w:p>
        </w:tc>
        <w:tc>
          <w:tcPr>
            <w:tcW w:w="3222" w:type="dxa"/>
            <w:tcBorders>
              <w:top w:val="nil"/>
            </w:tcBorders>
            <w:shd w:val="clear" w:color="auto" w:fill="D9D9D9" w:themeFill="background1" w:themeFillShade="D9"/>
          </w:tcPr>
          <w:p w14:paraId="2618BB0C" w14:textId="0D1C3CFA" w:rsidR="001B0C04" w:rsidRPr="00F50DB9" w:rsidRDefault="00403FBD" w:rsidP="00403FBD">
            <w:pPr>
              <w:jc w:val="center"/>
              <w:rPr>
                <w:rFonts w:ascii="Arial" w:eastAsia="Times New Roman" w:hAnsi="Arial" w:cs="Arial"/>
                <w:b/>
                <w:bCs/>
                <w:sz w:val="20"/>
                <w:szCs w:val="20"/>
                <w:lang w:eastAsia="sl-SI"/>
              </w:rPr>
            </w:pPr>
            <w:r w:rsidRPr="00F50DB9">
              <w:rPr>
                <w:rFonts w:ascii="Arial" w:eastAsia="Arial" w:hAnsi="Arial" w:cs="Arial"/>
                <w:b/>
                <w:bCs/>
                <w:w w:val="98"/>
                <w:sz w:val="20"/>
                <w:szCs w:val="20"/>
                <w:lang w:eastAsia="sl-SI"/>
              </w:rPr>
              <w:t>( mcd/lux·m</w:t>
            </w:r>
            <w:r w:rsidRPr="00F50DB9">
              <w:rPr>
                <w:rFonts w:ascii="Arial" w:eastAsia="Arial" w:hAnsi="Arial" w:cs="Arial"/>
                <w:b/>
                <w:bCs/>
                <w:w w:val="98"/>
                <w:sz w:val="20"/>
                <w:szCs w:val="20"/>
                <w:vertAlign w:val="superscript"/>
                <w:lang w:eastAsia="sl-SI"/>
              </w:rPr>
              <w:t>2</w:t>
            </w:r>
            <w:r w:rsidRPr="00F50DB9">
              <w:rPr>
                <w:rFonts w:ascii="Arial" w:eastAsia="Arial" w:hAnsi="Arial" w:cs="Arial"/>
                <w:b/>
                <w:bCs/>
                <w:w w:val="98"/>
                <w:sz w:val="20"/>
                <w:szCs w:val="20"/>
                <w:lang w:eastAsia="sl-SI"/>
              </w:rPr>
              <w:t>)</w:t>
            </w:r>
          </w:p>
        </w:tc>
      </w:tr>
      <w:tr w:rsidR="00F50DB9" w:rsidRPr="00F50DB9" w14:paraId="348BEAA2" w14:textId="77777777" w:rsidTr="00FF07BB">
        <w:tc>
          <w:tcPr>
            <w:tcW w:w="3221" w:type="dxa"/>
            <w:vAlign w:val="bottom"/>
          </w:tcPr>
          <w:p w14:paraId="42CEFCB7" w14:textId="77777777" w:rsidR="00403FBD" w:rsidRPr="00F50DB9" w:rsidRDefault="00403FBD" w:rsidP="00403FBD">
            <w:pPr>
              <w:rPr>
                <w:rFonts w:ascii="Arial" w:eastAsia="Arial" w:hAnsi="Arial" w:cs="Arial"/>
                <w:sz w:val="20"/>
                <w:szCs w:val="20"/>
                <w:lang w:eastAsia="sl-SI"/>
              </w:rPr>
            </w:pPr>
            <w:r w:rsidRPr="00F50DB9">
              <w:rPr>
                <w:rFonts w:ascii="Arial" w:eastAsia="Arial" w:hAnsi="Arial" w:cs="Arial"/>
                <w:sz w:val="20"/>
                <w:szCs w:val="20"/>
                <w:lang w:eastAsia="sl-SI"/>
              </w:rPr>
              <w:t>Koeficient odbojne svetlosti</w:t>
            </w:r>
          </w:p>
          <w:p w14:paraId="4A17B322" w14:textId="19C1E19C" w:rsidR="00403FBD" w:rsidRPr="00F50DB9" w:rsidRDefault="00403FBD" w:rsidP="00403FBD">
            <w:pPr>
              <w:rPr>
                <w:rFonts w:ascii="Arial" w:eastAsia="Times New Roman" w:hAnsi="Arial" w:cs="Arial"/>
                <w:sz w:val="20"/>
                <w:szCs w:val="20"/>
                <w:lang w:eastAsia="sl-SI"/>
              </w:rPr>
            </w:pPr>
            <w:r w:rsidRPr="00F50DB9">
              <w:rPr>
                <w:rFonts w:ascii="Arial" w:eastAsia="Arial" w:hAnsi="Arial" w:cs="Arial"/>
                <w:sz w:val="20"/>
                <w:szCs w:val="20"/>
                <w:lang w:eastAsia="sl-SI"/>
              </w:rPr>
              <w:t>– nočna vidnost v suhih pogojih</w:t>
            </w:r>
          </w:p>
        </w:tc>
        <w:tc>
          <w:tcPr>
            <w:tcW w:w="3221" w:type="dxa"/>
            <w:tcBorders>
              <w:top w:val="single" w:sz="4" w:space="0" w:color="auto"/>
              <w:left w:val="single" w:sz="4" w:space="0" w:color="auto"/>
              <w:bottom w:val="single" w:sz="4" w:space="0" w:color="auto"/>
              <w:right w:val="single" w:sz="4" w:space="0" w:color="auto"/>
            </w:tcBorders>
            <w:vAlign w:val="center"/>
          </w:tcPr>
          <w:p w14:paraId="0A40008A" w14:textId="30A6EE15" w:rsidR="00403FBD" w:rsidRPr="00F50DB9" w:rsidRDefault="00403FBD" w:rsidP="00403FBD">
            <w:pPr>
              <w:jc w:val="center"/>
              <w:rPr>
                <w:rFonts w:ascii="Arial" w:eastAsia="Times New Roman" w:hAnsi="Arial" w:cs="Arial"/>
                <w:sz w:val="20"/>
                <w:szCs w:val="20"/>
                <w:lang w:eastAsia="sl-SI"/>
              </w:rPr>
            </w:pPr>
            <w:r w:rsidRPr="00F50DB9">
              <w:rPr>
                <w:rFonts w:ascii="Arial" w:eastAsia="Arial" w:hAnsi="Arial" w:cs="Arial"/>
                <w:w w:val="94"/>
                <w:sz w:val="20"/>
                <w:szCs w:val="20"/>
                <w:lang w:eastAsia="sl-SI"/>
              </w:rPr>
              <w:t>R</w:t>
            </w:r>
            <w:r w:rsidRPr="00F50DB9">
              <w:rPr>
                <w:rFonts w:ascii="Arial" w:eastAsia="Arial" w:hAnsi="Arial" w:cs="Arial"/>
                <w:w w:val="94"/>
                <w:sz w:val="20"/>
                <w:szCs w:val="20"/>
                <w:vertAlign w:val="subscript"/>
                <w:lang w:eastAsia="sl-SI"/>
              </w:rPr>
              <w:t>L</w:t>
            </w:r>
            <w:r w:rsidRPr="00F50DB9">
              <w:rPr>
                <w:rFonts w:ascii="Arial" w:eastAsia="Arial" w:hAnsi="Arial" w:cs="Arial"/>
                <w:w w:val="94"/>
                <w:sz w:val="20"/>
                <w:szCs w:val="20"/>
                <w:lang w:eastAsia="sl-SI"/>
              </w:rPr>
              <w:t xml:space="preserve"> ≥ 100</w:t>
            </w:r>
          </w:p>
        </w:tc>
        <w:tc>
          <w:tcPr>
            <w:tcW w:w="3222" w:type="dxa"/>
            <w:tcBorders>
              <w:top w:val="single" w:sz="4" w:space="0" w:color="auto"/>
              <w:left w:val="single" w:sz="4" w:space="0" w:color="auto"/>
              <w:bottom w:val="single" w:sz="4" w:space="0" w:color="auto"/>
              <w:right w:val="single" w:sz="4" w:space="0" w:color="auto"/>
            </w:tcBorders>
            <w:vAlign w:val="center"/>
          </w:tcPr>
          <w:p w14:paraId="546151CC" w14:textId="0F086104" w:rsidR="00403FBD" w:rsidRPr="00F50DB9" w:rsidRDefault="00403FBD" w:rsidP="00403FBD">
            <w:pPr>
              <w:jc w:val="center"/>
              <w:rPr>
                <w:rFonts w:ascii="Arial" w:eastAsia="Times New Roman" w:hAnsi="Arial" w:cs="Arial"/>
                <w:sz w:val="20"/>
                <w:szCs w:val="20"/>
                <w:lang w:eastAsia="sl-SI"/>
              </w:rPr>
            </w:pPr>
            <w:r w:rsidRPr="00F50DB9">
              <w:rPr>
                <w:rFonts w:ascii="Arial" w:eastAsia="Arial" w:hAnsi="Arial" w:cs="Arial"/>
                <w:w w:val="94"/>
                <w:sz w:val="20"/>
                <w:szCs w:val="20"/>
                <w:lang w:eastAsia="sl-SI"/>
              </w:rPr>
              <w:t>R</w:t>
            </w:r>
            <w:r w:rsidRPr="00F50DB9">
              <w:rPr>
                <w:rFonts w:ascii="Arial" w:eastAsia="Arial" w:hAnsi="Arial" w:cs="Arial"/>
                <w:w w:val="94"/>
                <w:sz w:val="20"/>
                <w:szCs w:val="20"/>
                <w:vertAlign w:val="subscript"/>
                <w:lang w:eastAsia="sl-SI"/>
              </w:rPr>
              <w:t>L</w:t>
            </w:r>
            <w:r w:rsidRPr="00F50DB9">
              <w:rPr>
                <w:rFonts w:ascii="Arial" w:eastAsia="Arial" w:hAnsi="Arial" w:cs="Arial"/>
                <w:w w:val="94"/>
                <w:sz w:val="20"/>
                <w:szCs w:val="20"/>
                <w:lang w:eastAsia="sl-SI"/>
              </w:rPr>
              <w:t xml:space="preserve"> ≥ 150</w:t>
            </w:r>
          </w:p>
        </w:tc>
      </w:tr>
      <w:tr w:rsidR="00F50DB9" w:rsidRPr="00F50DB9" w14:paraId="46F39D0A" w14:textId="77777777" w:rsidTr="004C125C">
        <w:tc>
          <w:tcPr>
            <w:tcW w:w="3221" w:type="dxa"/>
            <w:vAlign w:val="bottom"/>
          </w:tcPr>
          <w:p w14:paraId="3DF8CB14" w14:textId="77777777" w:rsidR="00403FBD" w:rsidRPr="00F50DB9" w:rsidRDefault="00403FBD" w:rsidP="00403FBD">
            <w:pPr>
              <w:rPr>
                <w:rFonts w:ascii="Arial" w:eastAsia="Arial" w:hAnsi="Arial" w:cs="Arial"/>
                <w:sz w:val="20"/>
                <w:szCs w:val="20"/>
                <w:lang w:eastAsia="sl-SI"/>
              </w:rPr>
            </w:pPr>
            <w:r w:rsidRPr="00F50DB9">
              <w:rPr>
                <w:rFonts w:ascii="Arial" w:eastAsia="Arial" w:hAnsi="Arial" w:cs="Arial"/>
                <w:sz w:val="20"/>
                <w:szCs w:val="20"/>
                <w:lang w:eastAsia="sl-SI"/>
              </w:rPr>
              <w:t>Koeficient odbojne svetlosti</w:t>
            </w:r>
          </w:p>
          <w:p w14:paraId="76B5156D" w14:textId="0C939AF5" w:rsidR="00403FBD" w:rsidRPr="00F50DB9" w:rsidRDefault="00403FBD" w:rsidP="00403FBD">
            <w:pPr>
              <w:rPr>
                <w:rFonts w:ascii="Arial" w:eastAsia="Times New Roman" w:hAnsi="Arial" w:cs="Arial"/>
                <w:sz w:val="20"/>
                <w:szCs w:val="20"/>
                <w:lang w:eastAsia="sl-SI"/>
              </w:rPr>
            </w:pPr>
            <w:r w:rsidRPr="00F50DB9">
              <w:rPr>
                <w:rFonts w:ascii="Arial" w:eastAsia="Arial" w:hAnsi="Arial" w:cs="Arial"/>
                <w:sz w:val="20"/>
                <w:szCs w:val="20"/>
                <w:lang w:eastAsia="sl-SI"/>
              </w:rPr>
              <w:t>- nočna vidnost v mokrih pogojih</w:t>
            </w:r>
          </w:p>
        </w:tc>
        <w:tc>
          <w:tcPr>
            <w:tcW w:w="3221" w:type="dxa"/>
            <w:vAlign w:val="center"/>
          </w:tcPr>
          <w:p w14:paraId="1C03E8DE" w14:textId="0EB98516" w:rsidR="00403FBD" w:rsidRPr="00F50DB9" w:rsidRDefault="00403FBD" w:rsidP="004C125C">
            <w:pPr>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w:t>
            </w:r>
          </w:p>
        </w:tc>
        <w:tc>
          <w:tcPr>
            <w:tcW w:w="3222" w:type="dxa"/>
            <w:vAlign w:val="center"/>
          </w:tcPr>
          <w:p w14:paraId="5D094046" w14:textId="747384C6" w:rsidR="00403FBD" w:rsidRPr="00F50DB9" w:rsidRDefault="00403FBD" w:rsidP="004C125C">
            <w:pPr>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RW ≥ 35*</w:t>
            </w:r>
          </w:p>
        </w:tc>
      </w:tr>
      <w:tr w:rsidR="00F50DB9" w:rsidRPr="00F50DB9" w14:paraId="5ACD3D40" w14:textId="77777777" w:rsidTr="004C125C">
        <w:tc>
          <w:tcPr>
            <w:tcW w:w="3221" w:type="dxa"/>
            <w:vAlign w:val="bottom"/>
          </w:tcPr>
          <w:p w14:paraId="165774D3" w14:textId="77777777" w:rsidR="00403FBD" w:rsidRPr="00F50DB9" w:rsidRDefault="00403FBD" w:rsidP="00403FBD">
            <w:pPr>
              <w:rPr>
                <w:rFonts w:ascii="Arial" w:eastAsia="Arial" w:hAnsi="Arial" w:cs="Arial"/>
                <w:sz w:val="20"/>
                <w:szCs w:val="20"/>
                <w:lang w:eastAsia="sl-SI"/>
              </w:rPr>
            </w:pPr>
            <w:r w:rsidRPr="00F50DB9">
              <w:rPr>
                <w:rFonts w:ascii="Arial" w:eastAsia="Arial" w:hAnsi="Arial" w:cs="Arial"/>
                <w:sz w:val="20"/>
                <w:szCs w:val="20"/>
                <w:lang w:eastAsia="sl-SI"/>
              </w:rPr>
              <w:t>Koeficient odbojne svetlosti</w:t>
            </w:r>
          </w:p>
          <w:p w14:paraId="0C9DCBAF" w14:textId="342984BD" w:rsidR="00403FBD" w:rsidRPr="00F50DB9" w:rsidRDefault="00403FBD" w:rsidP="00403FBD">
            <w:pPr>
              <w:rPr>
                <w:rFonts w:ascii="Arial" w:eastAsia="Times New Roman" w:hAnsi="Arial" w:cs="Arial"/>
                <w:sz w:val="20"/>
                <w:szCs w:val="20"/>
                <w:lang w:eastAsia="sl-SI"/>
              </w:rPr>
            </w:pPr>
            <w:r w:rsidRPr="00F50DB9">
              <w:rPr>
                <w:rFonts w:ascii="Arial" w:eastAsia="Arial" w:hAnsi="Arial" w:cs="Arial"/>
                <w:sz w:val="20"/>
                <w:szCs w:val="20"/>
                <w:lang w:eastAsia="sl-SI"/>
              </w:rPr>
              <w:t>- dnevna vidnost v suhih pogojih</w:t>
            </w:r>
          </w:p>
        </w:tc>
        <w:tc>
          <w:tcPr>
            <w:tcW w:w="3221" w:type="dxa"/>
            <w:vAlign w:val="center"/>
          </w:tcPr>
          <w:p w14:paraId="1C9BA9E1" w14:textId="5C9887EE" w:rsidR="00403FBD" w:rsidRPr="00F50DB9" w:rsidRDefault="00403FBD" w:rsidP="004C125C">
            <w:pPr>
              <w:jc w:val="center"/>
              <w:rPr>
                <w:rFonts w:ascii="Arial" w:eastAsia="Times New Roman" w:hAnsi="Arial" w:cs="Arial"/>
                <w:sz w:val="20"/>
                <w:szCs w:val="20"/>
                <w:lang w:eastAsia="sl-SI"/>
              </w:rPr>
            </w:pPr>
            <w:proofErr w:type="spellStart"/>
            <w:r w:rsidRPr="00F50DB9">
              <w:rPr>
                <w:rFonts w:ascii="Arial" w:eastAsia="Times New Roman" w:hAnsi="Arial" w:cs="Arial"/>
                <w:sz w:val="20"/>
                <w:szCs w:val="20"/>
                <w:lang w:eastAsia="sl-SI"/>
              </w:rPr>
              <w:t>Qd</w:t>
            </w:r>
            <w:proofErr w:type="spellEnd"/>
            <w:r w:rsidRPr="00F50DB9">
              <w:rPr>
                <w:rFonts w:ascii="Arial" w:eastAsia="Times New Roman" w:hAnsi="Arial" w:cs="Arial"/>
                <w:sz w:val="20"/>
                <w:szCs w:val="20"/>
                <w:lang w:eastAsia="sl-SI"/>
              </w:rPr>
              <w:t xml:space="preserve"> ≥ 130</w:t>
            </w:r>
          </w:p>
        </w:tc>
        <w:tc>
          <w:tcPr>
            <w:tcW w:w="3222" w:type="dxa"/>
            <w:vAlign w:val="center"/>
          </w:tcPr>
          <w:p w14:paraId="1AD0E426" w14:textId="5BBCAFD4" w:rsidR="00403FBD" w:rsidRPr="00F50DB9" w:rsidRDefault="00403FBD" w:rsidP="004C125C">
            <w:pPr>
              <w:jc w:val="center"/>
              <w:rPr>
                <w:rFonts w:ascii="Arial" w:eastAsia="Times New Roman" w:hAnsi="Arial" w:cs="Arial"/>
                <w:sz w:val="20"/>
                <w:szCs w:val="20"/>
                <w:lang w:eastAsia="sl-SI"/>
              </w:rPr>
            </w:pPr>
            <w:proofErr w:type="spellStart"/>
            <w:r w:rsidRPr="00F50DB9">
              <w:rPr>
                <w:rFonts w:ascii="Arial" w:eastAsia="Times New Roman" w:hAnsi="Arial" w:cs="Arial"/>
                <w:sz w:val="20"/>
                <w:szCs w:val="20"/>
                <w:lang w:eastAsia="sl-SI"/>
              </w:rPr>
              <w:t>Qd</w:t>
            </w:r>
            <w:proofErr w:type="spellEnd"/>
            <w:r w:rsidRPr="00F50DB9">
              <w:rPr>
                <w:rFonts w:ascii="Arial" w:eastAsia="Times New Roman" w:hAnsi="Arial" w:cs="Arial"/>
                <w:sz w:val="20"/>
                <w:szCs w:val="20"/>
                <w:lang w:eastAsia="sl-SI"/>
              </w:rPr>
              <w:t xml:space="preserve"> ≥ 130</w:t>
            </w:r>
          </w:p>
        </w:tc>
      </w:tr>
      <w:tr w:rsidR="00F50DB9" w:rsidRPr="00F50DB9" w14:paraId="733BC51D" w14:textId="77777777" w:rsidTr="004C125C">
        <w:tc>
          <w:tcPr>
            <w:tcW w:w="3221" w:type="dxa"/>
            <w:vAlign w:val="center"/>
          </w:tcPr>
          <w:p w14:paraId="5DD91398" w14:textId="5705F1C1" w:rsidR="00403FBD" w:rsidRPr="00F50DB9" w:rsidRDefault="00403FBD" w:rsidP="004C125C">
            <w:pPr>
              <w:rPr>
                <w:rFonts w:ascii="Arial" w:eastAsia="Times New Roman" w:hAnsi="Arial" w:cs="Arial"/>
                <w:sz w:val="20"/>
                <w:szCs w:val="20"/>
                <w:lang w:eastAsia="sl-SI"/>
              </w:rPr>
            </w:pPr>
            <w:r w:rsidRPr="00F50DB9">
              <w:rPr>
                <w:rFonts w:ascii="Arial" w:eastAsia="Arial" w:hAnsi="Arial" w:cs="Arial"/>
                <w:sz w:val="20"/>
                <w:szCs w:val="20"/>
                <w:lang w:eastAsia="sl-SI"/>
              </w:rPr>
              <w:t>Drsnost</w:t>
            </w:r>
          </w:p>
        </w:tc>
        <w:tc>
          <w:tcPr>
            <w:tcW w:w="3221" w:type="dxa"/>
            <w:vAlign w:val="center"/>
          </w:tcPr>
          <w:p w14:paraId="6BD1844F" w14:textId="5951ABD1" w:rsidR="00403FBD" w:rsidRPr="00F50DB9" w:rsidRDefault="00403FBD" w:rsidP="004C125C">
            <w:pPr>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SRT≥45</w:t>
            </w:r>
          </w:p>
        </w:tc>
        <w:tc>
          <w:tcPr>
            <w:tcW w:w="3222" w:type="dxa"/>
            <w:vAlign w:val="center"/>
          </w:tcPr>
          <w:p w14:paraId="5FCDBF96" w14:textId="315C10D6" w:rsidR="00403FBD" w:rsidRPr="00F50DB9" w:rsidRDefault="00403FBD" w:rsidP="004C125C">
            <w:pPr>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SRT≥45***</w:t>
            </w:r>
          </w:p>
        </w:tc>
      </w:tr>
      <w:tr w:rsidR="00403FBD" w:rsidRPr="00F50DB9" w14:paraId="49C47424" w14:textId="77777777" w:rsidTr="00FF07BB">
        <w:tc>
          <w:tcPr>
            <w:tcW w:w="3221" w:type="dxa"/>
            <w:vAlign w:val="bottom"/>
          </w:tcPr>
          <w:p w14:paraId="2725D1E3" w14:textId="10A8623F" w:rsidR="00403FBD" w:rsidRPr="00F50DB9" w:rsidRDefault="00403FBD" w:rsidP="00403FBD">
            <w:pPr>
              <w:rPr>
                <w:rFonts w:ascii="Arial" w:eastAsia="Arial" w:hAnsi="Arial" w:cs="Arial"/>
                <w:sz w:val="20"/>
                <w:szCs w:val="20"/>
                <w:lang w:eastAsia="sl-SI"/>
              </w:rPr>
            </w:pPr>
            <w:r w:rsidRPr="00F50DB9">
              <w:rPr>
                <w:rFonts w:ascii="Arial" w:eastAsia="Arial" w:hAnsi="Arial" w:cs="Arial"/>
                <w:sz w:val="20"/>
                <w:szCs w:val="20"/>
                <w:lang w:eastAsia="sl-SI"/>
              </w:rPr>
              <w:t>Faktor svetlosti</w:t>
            </w:r>
          </w:p>
        </w:tc>
        <w:tc>
          <w:tcPr>
            <w:tcW w:w="3221" w:type="dxa"/>
          </w:tcPr>
          <w:p w14:paraId="70F1CAB4" w14:textId="12854813" w:rsidR="00403FBD" w:rsidRPr="00F50DB9" w:rsidRDefault="00403FBD" w:rsidP="00403FBD">
            <w:pPr>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β ≥0,40</w:t>
            </w:r>
          </w:p>
        </w:tc>
        <w:tc>
          <w:tcPr>
            <w:tcW w:w="3222" w:type="dxa"/>
          </w:tcPr>
          <w:p w14:paraId="06FA420C" w14:textId="4E02C7ED" w:rsidR="00403FBD" w:rsidRPr="00F50DB9" w:rsidRDefault="00403FBD" w:rsidP="00403FBD">
            <w:pPr>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β ≥0,40</w:t>
            </w:r>
          </w:p>
        </w:tc>
      </w:tr>
    </w:tbl>
    <w:p w14:paraId="1F3D9AEF" w14:textId="77777777" w:rsidR="001B0C04" w:rsidRPr="00F50DB9" w:rsidRDefault="001B0C04" w:rsidP="0012105F">
      <w:pPr>
        <w:spacing w:after="0" w:line="240" w:lineRule="auto"/>
        <w:rPr>
          <w:rFonts w:ascii="Arial" w:eastAsia="Times New Roman" w:hAnsi="Arial" w:cs="Arial"/>
          <w:sz w:val="20"/>
          <w:szCs w:val="20"/>
          <w:lang w:eastAsia="sl-SI"/>
        </w:rPr>
      </w:pPr>
    </w:p>
    <w:p w14:paraId="6D2A05F8" w14:textId="77777777" w:rsidR="006F461E" w:rsidRPr="00F50DB9" w:rsidRDefault="006F461E" w:rsidP="0012105F">
      <w:pPr>
        <w:spacing w:after="0" w:line="240" w:lineRule="auto"/>
        <w:ind w:right="20"/>
        <w:rPr>
          <w:rFonts w:ascii="Arial" w:eastAsia="Arial" w:hAnsi="Arial" w:cs="Arial"/>
          <w:sz w:val="18"/>
          <w:szCs w:val="18"/>
          <w:lang w:eastAsia="sl-SI"/>
        </w:rPr>
      </w:pPr>
      <w:r w:rsidRPr="00F50DB9">
        <w:rPr>
          <w:rFonts w:ascii="Arial" w:eastAsia="Arial" w:hAnsi="Arial" w:cs="Arial"/>
          <w:sz w:val="18"/>
          <w:szCs w:val="18"/>
          <w:lang w:eastAsia="sl-SI"/>
        </w:rPr>
        <w:t>*Koeficient odbojne svetlosti - nočna vidnost v mokrih pogojih je zahtevana samo za označbe tipa II. skladno s</w:t>
      </w:r>
    </w:p>
    <w:p w14:paraId="0033E319" w14:textId="77777777" w:rsidR="006F461E" w:rsidRPr="00F50DB9" w:rsidRDefault="006F461E" w:rsidP="0012105F">
      <w:pPr>
        <w:spacing w:after="0" w:line="240" w:lineRule="auto"/>
        <w:rPr>
          <w:rFonts w:ascii="Arial" w:eastAsia="Arial" w:hAnsi="Arial" w:cs="Arial"/>
          <w:sz w:val="18"/>
          <w:szCs w:val="18"/>
          <w:lang w:eastAsia="sl-SI"/>
        </w:rPr>
      </w:pPr>
      <w:r w:rsidRPr="00F50DB9">
        <w:rPr>
          <w:rFonts w:ascii="Arial" w:eastAsia="Arial" w:hAnsi="Arial" w:cs="Arial"/>
          <w:sz w:val="18"/>
          <w:szCs w:val="18"/>
          <w:lang w:eastAsia="sl-SI"/>
        </w:rPr>
        <w:t>standardom SIST EN 1436.</w:t>
      </w:r>
    </w:p>
    <w:p w14:paraId="619BEE0D" w14:textId="77777777" w:rsidR="006F461E" w:rsidRPr="00F50DB9" w:rsidRDefault="006F461E" w:rsidP="0012105F">
      <w:pPr>
        <w:spacing w:after="0" w:line="240" w:lineRule="auto"/>
        <w:rPr>
          <w:rFonts w:ascii="Arial" w:eastAsia="Arial" w:hAnsi="Arial" w:cs="Arial"/>
          <w:sz w:val="18"/>
          <w:szCs w:val="18"/>
          <w:lang w:eastAsia="sl-SI"/>
        </w:rPr>
      </w:pPr>
      <w:r w:rsidRPr="00F50DB9">
        <w:rPr>
          <w:rFonts w:ascii="Arial" w:eastAsia="Arial" w:hAnsi="Arial" w:cs="Arial"/>
          <w:sz w:val="18"/>
          <w:szCs w:val="18"/>
          <w:lang w:eastAsia="sl-SI"/>
        </w:rPr>
        <w:lastRenderedPageBreak/>
        <w:t xml:space="preserve">**Karakteristike za srednje in </w:t>
      </w:r>
      <w:proofErr w:type="spellStart"/>
      <w:r w:rsidRPr="00F50DB9">
        <w:rPr>
          <w:rFonts w:ascii="Arial" w:eastAsia="Arial" w:hAnsi="Arial" w:cs="Arial"/>
          <w:sz w:val="18"/>
          <w:szCs w:val="18"/>
          <w:lang w:eastAsia="sl-SI"/>
        </w:rPr>
        <w:t>debeloslojne</w:t>
      </w:r>
      <w:proofErr w:type="spellEnd"/>
      <w:r w:rsidRPr="00F50DB9">
        <w:rPr>
          <w:rFonts w:ascii="Arial" w:eastAsia="Arial" w:hAnsi="Arial" w:cs="Arial"/>
          <w:sz w:val="18"/>
          <w:szCs w:val="18"/>
          <w:lang w:eastAsia="sl-SI"/>
        </w:rPr>
        <w:t xml:space="preserve"> oznake</w:t>
      </w:r>
    </w:p>
    <w:p w14:paraId="79DF60F9" w14:textId="77777777" w:rsidR="006F461E" w:rsidRPr="00F50DB9" w:rsidRDefault="006F461E" w:rsidP="0012105F">
      <w:pPr>
        <w:spacing w:after="0" w:line="240" w:lineRule="auto"/>
        <w:rPr>
          <w:rFonts w:ascii="Arial" w:eastAsia="Arial" w:hAnsi="Arial" w:cs="Arial"/>
          <w:sz w:val="18"/>
          <w:szCs w:val="18"/>
          <w:lang w:eastAsia="sl-SI"/>
        </w:rPr>
      </w:pPr>
      <w:r w:rsidRPr="00F50DB9">
        <w:rPr>
          <w:rFonts w:ascii="Arial" w:eastAsia="Arial" w:hAnsi="Arial" w:cs="Arial"/>
          <w:sz w:val="18"/>
          <w:szCs w:val="18"/>
          <w:lang w:eastAsia="sl-SI"/>
        </w:rPr>
        <w:t>*** pri strukturiranih označbah se meritev ne izvaja</w:t>
      </w:r>
    </w:p>
    <w:p w14:paraId="2F786A98" w14:textId="77777777" w:rsidR="006F461E" w:rsidRPr="00F50DB9" w:rsidRDefault="006F461E" w:rsidP="0012105F">
      <w:pPr>
        <w:spacing w:after="0" w:line="240" w:lineRule="auto"/>
        <w:rPr>
          <w:rFonts w:ascii="Arial" w:eastAsia="Times New Roman" w:hAnsi="Arial" w:cs="Arial"/>
          <w:sz w:val="20"/>
          <w:szCs w:val="20"/>
          <w:lang w:eastAsia="sl-SI"/>
        </w:rPr>
      </w:pPr>
    </w:p>
    <w:p w14:paraId="399E07B6" w14:textId="757CC0EF" w:rsidR="006F461E" w:rsidRPr="00493CAF" w:rsidRDefault="00493CAF" w:rsidP="0012105F">
      <w:pPr>
        <w:spacing w:after="0" w:line="240" w:lineRule="auto"/>
        <w:ind w:right="3080"/>
        <w:rPr>
          <w:rFonts w:ascii="Arial" w:eastAsia="Arial" w:hAnsi="Arial" w:cs="Arial"/>
          <w:sz w:val="20"/>
          <w:szCs w:val="20"/>
          <w:lang w:eastAsia="sl-SI"/>
        </w:rPr>
      </w:pPr>
      <w:r w:rsidRPr="00493CAF">
        <w:rPr>
          <w:rFonts w:ascii="Arial" w:eastAsia="Arial" w:hAnsi="Arial" w:cs="Arial"/>
          <w:sz w:val="20"/>
          <w:szCs w:val="20"/>
          <w:lang w:eastAsia="sl-SI"/>
        </w:rPr>
        <w:t xml:space="preserve">Tabela 3: </w:t>
      </w:r>
      <w:r w:rsidR="006F461E" w:rsidRPr="00493CAF">
        <w:rPr>
          <w:rFonts w:ascii="Arial" w:eastAsia="Arial" w:hAnsi="Arial" w:cs="Arial"/>
          <w:sz w:val="20"/>
          <w:szCs w:val="20"/>
          <w:lang w:eastAsia="sl-SI"/>
        </w:rPr>
        <w:t xml:space="preserve">Lastnosti barvnih koordinat za bele in rumene talne označbe </w:t>
      </w:r>
    </w:p>
    <w:p w14:paraId="5B6918AA" w14:textId="77777777" w:rsidR="00403FBD" w:rsidRPr="00F50DB9" w:rsidRDefault="00403FBD" w:rsidP="0012105F">
      <w:pPr>
        <w:spacing w:after="0" w:line="240" w:lineRule="auto"/>
        <w:ind w:right="3080"/>
        <w:rPr>
          <w:rFonts w:ascii="Arial" w:eastAsia="Arial" w:hAnsi="Arial" w:cs="Arial"/>
          <w:sz w:val="20"/>
          <w:szCs w:val="20"/>
          <w:lang w:eastAsia="sl-SI"/>
        </w:rPr>
      </w:pPr>
    </w:p>
    <w:tbl>
      <w:tblPr>
        <w:tblW w:w="0" w:type="auto"/>
        <w:tblInd w:w="10" w:type="dxa"/>
        <w:tblLayout w:type="fixed"/>
        <w:tblCellMar>
          <w:left w:w="0" w:type="dxa"/>
          <w:right w:w="0" w:type="dxa"/>
        </w:tblCellMar>
        <w:tblLook w:val="0000" w:firstRow="0" w:lastRow="0" w:firstColumn="0" w:lastColumn="0" w:noHBand="0" w:noVBand="0"/>
      </w:tblPr>
      <w:tblGrid>
        <w:gridCol w:w="100"/>
        <w:gridCol w:w="3080"/>
        <w:gridCol w:w="700"/>
        <w:gridCol w:w="30"/>
        <w:gridCol w:w="1180"/>
        <w:gridCol w:w="120"/>
        <w:gridCol w:w="30"/>
        <w:gridCol w:w="1200"/>
        <w:gridCol w:w="120"/>
        <w:gridCol w:w="1200"/>
        <w:gridCol w:w="120"/>
        <w:gridCol w:w="1210"/>
        <w:gridCol w:w="130"/>
      </w:tblGrid>
      <w:tr w:rsidR="00F50DB9" w:rsidRPr="00F50DB9" w14:paraId="69FDFEA1" w14:textId="77777777" w:rsidTr="00403FBD">
        <w:trPr>
          <w:trHeight w:val="264"/>
        </w:trPr>
        <w:tc>
          <w:tcPr>
            <w:tcW w:w="100" w:type="dxa"/>
            <w:tcBorders>
              <w:top w:val="single" w:sz="8" w:space="0" w:color="auto"/>
              <w:left w:val="single" w:sz="8" w:space="0" w:color="auto"/>
              <w:bottom w:val="single" w:sz="8" w:space="0" w:color="auto"/>
            </w:tcBorders>
            <w:shd w:val="clear" w:color="auto" w:fill="B3B3B3"/>
            <w:vAlign w:val="bottom"/>
          </w:tcPr>
          <w:p w14:paraId="0BAC2C90" w14:textId="77777777" w:rsidR="006F461E" w:rsidRPr="00F50DB9" w:rsidRDefault="006F461E" w:rsidP="0012105F">
            <w:pPr>
              <w:spacing w:after="0" w:line="240" w:lineRule="auto"/>
              <w:rPr>
                <w:rFonts w:ascii="Arial" w:eastAsia="Times New Roman" w:hAnsi="Arial" w:cs="Arial"/>
                <w:sz w:val="20"/>
                <w:szCs w:val="20"/>
                <w:lang w:eastAsia="sl-SI"/>
              </w:rPr>
            </w:pPr>
            <w:bookmarkStart w:id="17" w:name="page8"/>
            <w:bookmarkEnd w:id="17"/>
          </w:p>
        </w:tc>
        <w:tc>
          <w:tcPr>
            <w:tcW w:w="3080" w:type="dxa"/>
            <w:tcBorders>
              <w:top w:val="single" w:sz="8" w:space="0" w:color="auto"/>
              <w:bottom w:val="single" w:sz="8" w:space="0" w:color="auto"/>
              <w:right w:val="single" w:sz="8" w:space="0" w:color="B3B3B3"/>
            </w:tcBorders>
            <w:shd w:val="clear" w:color="auto" w:fill="D9D9D9" w:themeFill="background1" w:themeFillShade="D9"/>
            <w:vAlign w:val="bottom"/>
          </w:tcPr>
          <w:p w14:paraId="673648E2" w14:textId="77777777" w:rsidR="006F461E" w:rsidRPr="00F50DB9" w:rsidRDefault="006F461E" w:rsidP="0012105F">
            <w:pPr>
              <w:spacing w:after="0" w:line="240" w:lineRule="auto"/>
              <w:rPr>
                <w:rFonts w:ascii="Arial" w:eastAsia="Arial" w:hAnsi="Arial" w:cs="Arial"/>
                <w:b/>
                <w:sz w:val="20"/>
                <w:szCs w:val="20"/>
                <w:lang w:eastAsia="sl-SI"/>
              </w:rPr>
            </w:pPr>
            <w:r w:rsidRPr="00F50DB9">
              <w:rPr>
                <w:rFonts w:ascii="Arial" w:eastAsia="Arial" w:hAnsi="Arial" w:cs="Arial"/>
                <w:b/>
                <w:sz w:val="20"/>
                <w:szCs w:val="20"/>
                <w:lang w:eastAsia="sl-SI"/>
              </w:rPr>
              <w:t>Barvne koordinate</w:t>
            </w:r>
          </w:p>
        </w:tc>
        <w:tc>
          <w:tcPr>
            <w:tcW w:w="700" w:type="dxa"/>
            <w:tcBorders>
              <w:top w:val="single" w:sz="8" w:space="0" w:color="auto"/>
              <w:bottom w:val="single" w:sz="8" w:space="0" w:color="auto"/>
              <w:right w:val="single" w:sz="8" w:space="0" w:color="auto"/>
            </w:tcBorders>
            <w:shd w:val="clear" w:color="auto" w:fill="D9D9D9" w:themeFill="background1" w:themeFillShade="D9"/>
            <w:vAlign w:val="bottom"/>
          </w:tcPr>
          <w:p w14:paraId="2896E543"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 w:type="dxa"/>
            <w:tcBorders>
              <w:top w:val="single" w:sz="8" w:space="0" w:color="auto"/>
              <w:bottom w:val="single" w:sz="8" w:space="0" w:color="auto"/>
            </w:tcBorders>
            <w:shd w:val="clear" w:color="auto" w:fill="D9D9D9" w:themeFill="background1" w:themeFillShade="D9"/>
            <w:vAlign w:val="bottom"/>
          </w:tcPr>
          <w:p w14:paraId="3FE6090A"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180" w:type="dxa"/>
            <w:tcBorders>
              <w:top w:val="single" w:sz="8" w:space="0" w:color="auto"/>
              <w:bottom w:val="single" w:sz="8" w:space="0" w:color="auto"/>
            </w:tcBorders>
            <w:shd w:val="clear" w:color="auto" w:fill="D9D9D9" w:themeFill="background1" w:themeFillShade="D9"/>
            <w:vAlign w:val="bottom"/>
          </w:tcPr>
          <w:p w14:paraId="76F5AC55"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 w:type="dxa"/>
            <w:tcBorders>
              <w:top w:val="single" w:sz="8" w:space="0" w:color="auto"/>
              <w:bottom w:val="single" w:sz="8" w:space="0" w:color="auto"/>
              <w:right w:val="single" w:sz="8" w:space="0" w:color="B3B3B3"/>
            </w:tcBorders>
            <w:shd w:val="clear" w:color="auto" w:fill="D9D9D9" w:themeFill="background1" w:themeFillShade="D9"/>
            <w:vAlign w:val="bottom"/>
          </w:tcPr>
          <w:p w14:paraId="49E121B4"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 w:type="dxa"/>
            <w:tcBorders>
              <w:top w:val="single" w:sz="8" w:space="0" w:color="auto"/>
              <w:bottom w:val="single" w:sz="8" w:space="0" w:color="auto"/>
            </w:tcBorders>
            <w:shd w:val="clear" w:color="auto" w:fill="D9D9D9" w:themeFill="background1" w:themeFillShade="D9"/>
            <w:vAlign w:val="bottom"/>
          </w:tcPr>
          <w:p w14:paraId="5CD6D4B9"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top w:val="single" w:sz="8" w:space="0" w:color="auto"/>
              <w:bottom w:val="single" w:sz="8" w:space="0" w:color="auto"/>
            </w:tcBorders>
            <w:shd w:val="clear" w:color="auto" w:fill="D9D9D9" w:themeFill="background1" w:themeFillShade="D9"/>
            <w:vAlign w:val="bottom"/>
          </w:tcPr>
          <w:p w14:paraId="38ABB159"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 w:type="dxa"/>
            <w:tcBorders>
              <w:top w:val="single" w:sz="8" w:space="0" w:color="auto"/>
              <w:bottom w:val="single" w:sz="8" w:space="0" w:color="auto"/>
              <w:right w:val="single" w:sz="8" w:space="0" w:color="auto"/>
            </w:tcBorders>
            <w:shd w:val="clear" w:color="auto" w:fill="D9D9D9" w:themeFill="background1" w:themeFillShade="D9"/>
            <w:vAlign w:val="bottom"/>
          </w:tcPr>
          <w:p w14:paraId="2DBF6BA4"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top w:val="single" w:sz="8" w:space="0" w:color="auto"/>
              <w:bottom w:val="single" w:sz="8" w:space="0" w:color="auto"/>
            </w:tcBorders>
            <w:shd w:val="clear" w:color="auto" w:fill="D9D9D9" w:themeFill="background1" w:themeFillShade="D9"/>
            <w:vAlign w:val="bottom"/>
          </w:tcPr>
          <w:p w14:paraId="239130EC"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 w:type="dxa"/>
            <w:tcBorders>
              <w:top w:val="single" w:sz="8" w:space="0" w:color="auto"/>
              <w:bottom w:val="single" w:sz="8" w:space="0" w:color="auto"/>
              <w:right w:val="single" w:sz="8" w:space="0" w:color="B3B3B3"/>
            </w:tcBorders>
            <w:shd w:val="clear" w:color="auto" w:fill="D9D9D9" w:themeFill="background1" w:themeFillShade="D9"/>
            <w:vAlign w:val="bottom"/>
          </w:tcPr>
          <w:p w14:paraId="140E8602"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10" w:type="dxa"/>
            <w:tcBorders>
              <w:top w:val="single" w:sz="8" w:space="0" w:color="auto"/>
              <w:bottom w:val="single" w:sz="8" w:space="0" w:color="auto"/>
            </w:tcBorders>
            <w:shd w:val="clear" w:color="auto" w:fill="D9D9D9" w:themeFill="background1" w:themeFillShade="D9"/>
            <w:vAlign w:val="bottom"/>
          </w:tcPr>
          <w:p w14:paraId="0C37BE04"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30" w:type="dxa"/>
            <w:tcBorders>
              <w:top w:val="single" w:sz="8" w:space="0" w:color="auto"/>
              <w:bottom w:val="single" w:sz="8" w:space="0" w:color="auto"/>
              <w:right w:val="single" w:sz="8" w:space="0" w:color="auto"/>
            </w:tcBorders>
            <w:shd w:val="clear" w:color="auto" w:fill="B3B3B3"/>
            <w:vAlign w:val="bottom"/>
          </w:tcPr>
          <w:p w14:paraId="51815746" w14:textId="77777777" w:rsidR="006F461E" w:rsidRPr="00F50DB9" w:rsidRDefault="006F461E" w:rsidP="0012105F">
            <w:pPr>
              <w:spacing w:after="0" w:line="240" w:lineRule="auto"/>
              <w:rPr>
                <w:rFonts w:ascii="Arial" w:eastAsia="Times New Roman" w:hAnsi="Arial" w:cs="Arial"/>
                <w:sz w:val="20"/>
                <w:szCs w:val="20"/>
                <w:lang w:eastAsia="sl-SI"/>
              </w:rPr>
            </w:pPr>
          </w:p>
        </w:tc>
      </w:tr>
      <w:tr w:rsidR="00F50DB9" w:rsidRPr="00F50DB9" w14:paraId="53A38824" w14:textId="77777777" w:rsidTr="00403FBD">
        <w:trPr>
          <w:trHeight w:val="263"/>
        </w:trPr>
        <w:tc>
          <w:tcPr>
            <w:tcW w:w="100" w:type="dxa"/>
            <w:tcBorders>
              <w:left w:val="single" w:sz="8" w:space="0" w:color="auto"/>
              <w:bottom w:val="single" w:sz="8" w:space="0" w:color="auto"/>
            </w:tcBorders>
            <w:shd w:val="clear" w:color="auto" w:fill="B3B3B3"/>
            <w:vAlign w:val="bottom"/>
          </w:tcPr>
          <w:p w14:paraId="501E5D66"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80" w:type="dxa"/>
            <w:tcBorders>
              <w:bottom w:val="single" w:sz="8" w:space="0" w:color="auto"/>
              <w:right w:val="single" w:sz="8" w:space="0" w:color="B3B3B3"/>
            </w:tcBorders>
            <w:shd w:val="clear" w:color="auto" w:fill="D9D9D9" w:themeFill="background1" w:themeFillShade="D9"/>
            <w:vAlign w:val="bottom"/>
          </w:tcPr>
          <w:p w14:paraId="37F1F603" w14:textId="77777777" w:rsidR="006F461E" w:rsidRPr="00F50DB9" w:rsidRDefault="006F461E" w:rsidP="0012105F">
            <w:pPr>
              <w:spacing w:after="0" w:line="240" w:lineRule="auto"/>
              <w:rPr>
                <w:rFonts w:ascii="Arial" w:eastAsia="Arial" w:hAnsi="Arial" w:cs="Arial"/>
                <w:b/>
                <w:sz w:val="20"/>
                <w:szCs w:val="20"/>
                <w:lang w:eastAsia="sl-SI"/>
              </w:rPr>
            </w:pPr>
            <w:r w:rsidRPr="00F50DB9">
              <w:rPr>
                <w:rFonts w:ascii="Arial" w:eastAsia="Arial" w:hAnsi="Arial" w:cs="Arial"/>
                <w:b/>
                <w:sz w:val="20"/>
                <w:szCs w:val="20"/>
                <w:lang w:eastAsia="sl-SI"/>
              </w:rPr>
              <w:t>To</w:t>
            </w:r>
            <w:r w:rsidRPr="00F50DB9">
              <w:rPr>
                <w:rFonts w:ascii="Arial" w:eastAsia="Arial" w:hAnsi="Arial" w:cs="Arial"/>
                <w:sz w:val="20"/>
                <w:szCs w:val="20"/>
                <w:lang w:eastAsia="sl-SI"/>
              </w:rPr>
              <w:t>č</w:t>
            </w:r>
            <w:r w:rsidRPr="00F50DB9">
              <w:rPr>
                <w:rFonts w:ascii="Arial" w:eastAsia="Arial" w:hAnsi="Arial" w:cs="Arial"/>
                <w:b/>
                <w:sz w:val="20"/>
                <w:szCs w:val="20"/>
                <w:lang w:eastAsia="sl-SI"/>
              </w:rPr>
              <w:t>ke lomov</w:t>
            </w:r>
          </w:p>
        </w:tc>
        <w:tc>
          <w:tcPr>
            <w:tcW w:w="700" w:type="dxa"/>
            <w:tcBorders>
              <w:bottom w:val="single" w:sz="8" w:space="0" w:color="auto"/>
              <w:right w:val="single" w:sz="8" w:space="0" w:color="auto"/>
            </w:tcBorders>
            <w:shd w:val="clear" w:color="auto" w:fill="D9D9D9" w:themeFill="background1" w:themeFillShade="D9"/>
            <w:vAlign w:val="bottom"/>
          </w:tcPr>
          <w:p w14:paraId="58779067"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 w:type="dxa"/>
            <w:tcBorders>
              <w:bottom w:val="single" w:sz="8" w:space="0" w:color="auto"/>
            </w:tcBorders>
            <w:shd w:val="clear" w:color="auto" w:fill="D9D9D9" w:themeFill="background1" w:themeFillShade="D9"/>
            <w:vAlign w:val="bottom"/>
          </w:tcPr>
          <w:p w14:paraId="7DEBABE9"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180" w:type="dxa"/>
            <w:tcBorders>
              <w:bottom w:val="single" w:sz="8" w:space="0" w:color="auto"/>
            </w:tcBorders>
            <w:shd w:val="clear" w:color="auto" w:fill="D9D9D9" w:themeFill="background1" w:themeFillShade="D9"/>
            <w:vAlign w:val="bottom"/>
          </w:tcPr>
          <w:p w14:paraId="552F0A72" w14:textId="77777777" w:rsidR="006F461E" w:rsidRPr="00F50DB9" w:rsidRDefault="006F461E" w:rsidP="0012105F">
            <w:pPr>
              <w:spacing w:after="0" w:line="240" w:lineRule="auto"/>
              <w:jc w:val="center"/>
              <w:rPr>
                <w:rFonts w:ascii="Arial" w:eastAsia="Arial" w:hAnsi="Arial" w:cs="Arial"/>
                <w:b/>
                <w:w w:val="97"/>
                <w:sz w:val="20"/>
                <w:szCs w:val="20"/>
                <w:lang w:eastAsia="sl-SI"/>
              </w:rPr>
            </w:pPr>
            <w:r w:rsidRPr="00F50DB9">
              <w:rPr>
                <w:rFonts w:ascii="Arial" w:eastAsia="Arial" w:hAnsi="Arial" w:cs="Arial"/>
                <w:b/>
                <w:w w:val="97"/>
                <w:sz w:val="20"/>
                <w:szCs w:val="20"/>
                <w:lang w:eastAsia="sl-SI"/>
              </w:rPr>
              <w:t>1</w:t>
            </w:r>
          </w:p>
        </w:tc>
        <w:tc>
          <w:tcPr>
            <w:tcW w:w="120" w:type="dxa"/>
            <w:tcBorders>
              <w:bottom w:val="single" w:sz="8" w:space="0" w:color="auto"/>
              <w:right w:val="single" w:sz="8" w:space="0" w:color="auto"/>
            </w:tcBorders>
            <w:shd w:val="clear" w:color="auto" w:fill="D9D9D9" w:themeFill="background1" w:themeFillShade="D9"/>
            <w:vAlign w:val="bottom"/>
          </w:tcPr>
          <w:p w14:paraId="08B09A8C"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 w:type="dxa"/>
            <w:tcBorders>
              <w:bottom w:val="single" w:sz="8" w:space="0" w:color="auto"/>
            </w:tcBorders>
            <w:shd w:val="clear" w:color="auto" w:fill="D9D9D9" w:themeFill="background1" w:themeFillShade="D9"/>
            <w:vAlign w:val="bottom"/>
          </w:tcPr>
          <w:p w14:paraId="7A25AC3F"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shd w:val="clear" w:color="auto" w:fill="D9D9D9" w:themeFill="background1" w:themeFillShade="D9"/>
            <w:vAlign w:val="bottom"/>
          </w:tcPr>
          <w:p w14:paraId="124DE05B" w14:textId="77777777" w:rsidR="006F461E" w:rsidRPr="00F50DB9" w:rsidRDefault="006F461E" w:rsidP="0012105F">
            <w:pPr>
              <w:spacing w:after="0" w:line="240" w:lineRule="auto"/>
              <w:jc w:val="center"/>
              <w:rPr>
                <w:rFonts w:ascii="Arial" w:eastAsia="Arial" w:hAnsi="Arial" w:cs="Arial"/>
                <w:b/>
                <w:w w:val="97"/>
                <w:sz w:val="20"/>
                <w:szCs w:val="20"/>
                <w:lang w:eastAsia="sl-SI"/>
              </w:rPr>
            </w:pPr>
            <w:r w:rsidRPr="00F50DB9">
              <w:rPr>
                <w:rFonts w:ascii="Arial" w:eastAsia="Arial" w:hAnsi="Arial" w:cs="Arial"/>
                <w:b/>
                <w:w w:val="97"/>
                <w:sz w:val="20"/>
                <w:szCs w:val="20"/>
                <w:lang w:eastAsia="sl-SI"/>
              </w:rPr>
              <w:t>2</w:t>
            </w:r>
          </w:p>
        </w:tc>
        <w:tc>
          <w:tcPr>
            <w:tcW w:w="120" w:type="dxa"/>
            <w:tcBorders>
              <w:bottom w:val="single" w:sz="8" w:space="0" w:color="auto"/>
              <w:right w:val="single" w:sz="8" w:space="0" w:color="auto"/>
            </w:tcBorders>
            <w:shd w:val="clear" w:color="auto" w:fill="D9D9D9" w:themeFill="background1" w:themeFillShade="D9"/>
            <w:vAlign w:val="bottom"/>
          </w:tcPr>
          <w:p w14:paraId="50A4B316"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shd w:val="clear" w:color="auto" w:fill="D9D9D9" w:themeFill="background1" w:themeFillShade="D9"/>
            <w:vAlign w:val="bottom"/>
          </w:tcPr>
          <w:p w14:paraId="59773D64" w14:textId="77777777" w:rsidR="006F461E" w:rsidRPr="00F50DB9" w:rsidRDefault="006F461E" w:rsidP="0012105F">
            <w:pPr>
              <w:spacing w:after="0" w:line="240" w:lineRule="auto"/>
              <w:jc w:val="center"/>
              <w:rPr>
                <w:rFonts w:ascii="Arial" w:eastAsia="Arial" w:hAnsi="Arial" w:cs="Arial"/>
                <w:b/>
                <w:w w:val="97"/>
                <w:sz w:val="20"/>
                <w:szCs w:val="20"/>
                <w:lang w:eastAsia="sl-SI"/>
              </w:rPr>
            </w:pPr>
            <w:r w:rsidRPr="00F50DB9">
              <w:rPr>
                <w:rFonts w:ascii="Arial" w:eastAsia="Arial" w:hAnsi="Arial" w:cs="Arial"/>
                <w:b/>
                <w:w w:val="97"/>
                <w:sz w:val="20"/>
                <w:szCs w:val="20"/>
                <w:lang w:eastAsia="sl-SI"/>
              </w:rPr>
              <w:t>3</w:t>
            </w:r>
          </w:p>
        </w:tc>
        <w:tc>
          <w:tcPr>
            <w:tcW w:w="120" w:type="dxa"/>
            <w:tcBorders>
              <w:bottom w:val="single" w:sz="8" w:space="0" w:color="auto"/>
              <w:right w:val="single" w:sz="8" w:space="0" w:color="auto"/>
            </w:tcBorders>
            <w:shd w:val="clear" w:color="auto" w:fill="D9D9D9" w:themeFill="background1" w:themeFillShade="D9"/>
            <w:vAlign w:val="bottom"/>
          </w:tcPr>
          <w:p w14:paraId="4E7AFC78"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10" w:type="dxa"/>
            <w:tcBorders>
              <w:bottom w:val="single" w:sz="8" w:space="0" w:color="auto"/>
            </w:tcBorders>
            <w:shd w:val="clear" w:color="auto" w:fill="D9D9D9" w:themeFill="background1" w:themeFillShade="D9"/>
            <w:vAlign w:val="bottom"/>
          </w:tcPr>
          <w:p w14:paraId="5F346AF2" w14:textId="77777777" w:rsidR="006F461E" w:rsidRPr="00F50DB9" w:rsidRDefault="006F461E" w:rsidP="0012105F">
            <w:pPr>
              <w:spacing w:after="0" w:line="240" w:lineRule="auto"/>
              <w:jc w:val="center"/>
              <w:rPr>
                <w:rFonts w:ascii="Arial" w:eastAsia="Arial" w:hAnsi="Arial" w:cs="Arial"/>
                <w:b/>
                <w:w w:val="97"/>
                <w:sz w:val="20"/>
                <w:szCs w:val="20"/>
                <w:lang w:eastAsia="sl-SI"/>
              </w:rPr>
            </w:pPr>
            <w:r w:rsidRPr="00F50DB9">
              <w:rPr>
                <w:rFonts w:ascii="Arial" w:eastAsia="Arial" w:hAnsi="Arial" w:cs="Arial"/>
                <w:b/>
                <w:w w:val="97"/>
                <w:sz w:val="20"/>
                <w:szCs w:val="20"/>
                <w:lang w:eastAsia="sl-SI"/>
              </w:rPr>
              <w:t>4</w:t>
            </w:r>
          </w:p>
        </w:tc>
        <w:tc>
          <w:tcPr>
            <w:tcW w:w="130" w:type="dxa"/>
            <w:tcBorders>
              <w:bottom w:val="single" w:sz="8" w:space="0" w:color="auto"/>
              <w:right w:val="single" w:sz="8" w:space="0" w:color="auto"/>
            </w:tcBorders>
            <w:shd w:val="clear" w:color="auto" w:fill="B3B3B3"/>
            <w:vAlign w:val="bottom"/>
          </w:tcPr>
          <w:p w14:paraId="78F7C092" w14:textId="77777777" w:rsidR="006F461E" w:rsidRPr="00F50DB9" w:rsidRDefault="006F461E" w:rsidP="0012105F">
            <w:pPr>
              <w:spacing w:after="0" w:line="240" w:lineRule="auto"/>
              <w:rPr>
                <w:rFonts w:ascii="Arial" w:eastAsia="Times New Roman" w:hAnsi="Arial" w:cs="Arial"/>
                <w:sz w:val="20"/>
                <w:szCs w:val="20"/>
                <w:lang w:eastAsia="sl-SI"/>
              </w:rPr>
            </w:pPr>
          </w:p>
        </w:tc>
      </w:tr>
      <w:tr w:rsidR="00F50DB9" w:rsidRPr="00F50DB9" w14:paraId="5CCD8A29" w14:textId="77777777" w:rsidTr="006F461E">
        <w:trPr>
          <w:trHeight w:val="222"/>
        </w:trPr>
        <w:tc>
          <w:tcPr>
            <w:tcW w:w="100" w:type="dxa"/>
            <w:tcBorders>
              <w:left w:val="single" w:sz="8" w:space="0" w:color="auto"/>
            </w:tcBorders>
            <w:vAlign w:val="bottom"/>
          </w:tcPr>
          <w:p w14:paraId="43AAA485"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80" w:type="dxa"/>
            <w:tcBorders>
              <w:right w:val="single" w:sz="8" w:space="0" w:color="auto"/>
            </w:tcBorders>
            <w:vAlign w:val="bottom"/>
          </w:tcPr>
          <w:p w14:paraId="04765B2F"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Bele označbe</w:t>
            </w:r>
          </w:p>
        </w:tc>
        <w:tc>
          <w:tcPr>
            <w:tcW w:w="700" w:type="dxa"/>
            <w:tcBorders>
              <w:bottom w:val="single" w:sz="8" w:space="0" w:color="auto"/>
              <w:right w:val="single" w:sz="8" w:space="0" w:color="auto"/>
            </w:tcBorders>
            <w:vAlign w:val="bottom"/>
          </w:tcPr>
          <w:p w14:paraId="4B94DDE2"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x</w:t>
            </w:r>
          </w:p>
        </w:tc>
        <w:tc>
          <w:tcPr>
            <w:tcW w:w="1210" w:type="dxa"/>
            <w:gridSpan w:val="2"/>
            <w:tcBorders>
              <w:bottom w:val="single" w:sz="8" w:space="0" w:color="auto"/>
            </w:tcBorders>
            <w:vAlign w:val="bottom"/>
          </w:tcPr>
          <w:p w14:paraId="29110FB4"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0,355</w:t>
            </w:r>
          </w:p>
        </w:tc>
        <w:tc>
          <w:tcPr>
            <w:tcW w:w="120" w:type="dxa"/>
            <w:tcBorders>
              <w:bottom w:val="single" w:sz="8" w:space="0" w:color="auto"/>
              <w:right w:val="single" w:sz="8" w:space="0" w:color="auto"/>
            </w:tcBorders>
            <w:vAlign w:val="bottom"/>
          </w:tcPr>
          <w:p w14:paraId="0E9435C0"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30" w:type="dxa"/>
            <w:gridSpan w:val="2"/>
            <w:tcBorders>
              <w:bottom w:val="single" w:sz="8" w:space="0" w:color="auto"/>
            </w:tcBorders>
            <w:vAlign w:val="bottom"/>
          </w:tcPr>
          <w:p w14:paraId="66DEB38E"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0,305</w:t>
            </w:r>
          </w:p>
        </w:tc>
        <w:tc>
          <w:tcPr>
            <w:tcW w:w="120" w:type="dxa"/>
            <w:tcBorders>
              <w:bottom w:val="single" w:sz="8" w:space="0" w:color="auto"/>
              <w:right w:val="single" w:sz="8" w:space="0" w:color="auto"/>
            </w:tcBorders>
            <w:vAlign w:val="bottom"/>
          </w:tcPr>
          <w:p w14:paraId="089B4042"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46FCC625"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0,285</w:t>
            </w:r>
          </w:p>
        </w:tc>
        <w:tc>
          <w:tcPr>
            <w:tcW w:w="120" w:type="dxa"/>
            <w:tcBorders>
              <w:bottom w:val="single" w:sz="8" w:space="0" w:color="auto"/>
              <w:right w:val="single" w:sz="8" w:space="0" w:color="auto"/>
            </w:tcBorders>
            <w:vAlign w:val="bottom"/>
          </w:tcPr>
          <w:p w14:paraId="6A4A4CAF"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10" w:type="dxa"/>
            <w:tcBorders>
              <w:bottom w:val="single" w:sz="8" w:space="0" w:color="auto"/>
            </w:tcBorders>
            <w:vAlign w:val="bottom"/>
          </w:tcPr>
          <w:p w14:paraId="3F6CCE36"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0,335</w:t>
            </w:r>
          </w:p>
        </w:tc>
        <w:tc>
          <w:tcPr>
            <w:tcW w:w="130" w:type="dxa"/>
            <w:tcBorders>
              <w:bottom w:val="single" w:sz="8" w:space="0" w:color="auto"/>
              <w:right w:val="single" w:sz="8" w:space="0" w:color="auto"/>
            </w:tcBorders>
            <w:vAlign w:val="bottom"/>
          </w:tcPr>
          <w:p w14:paraId="4C2FB207" w14:textId="77777777" w:rsidR="006F461E" w:rsidRPr="00F50DB9" w:rsidRDefault="006F461E" w:rsidP="0012105F">
            <w:pPr>
              <w:spacing w:after="0" w:line="240" w:lineRule="auto"/>
              <w:rPr>
                <w:rFonts w:ascii="Arial" w:eastAsia="Times New Roman" w:hAnsi="Arial" w:cs="Arial"/>
                <w:sz w:val="20"/>
                <w:szCs w:val="20"/>
                <w:lang w:eastAsia="sl-SI"/>
              </w:rPr>
            </w:pPr>
          </w:p>
        </w:tc>
      </w:tr>
      <w:tr w:rsidR="00F50DB9" w:rsidRPr="00F50DB9" w14:paraId="2EF1DF0A" w14:textId="77777777" w:rsidTr="006F461E">
        <w:trPr>
          <w:trHeight w:val="244"/>
        </w:trPr>
        <w:tc>
          <w:tcPr>
            <w:tcW w:w="100" w:type="dxa"/>
            <w:tcBorders>
              <w:left w:val="single" w:sz="8" w:space="0" w:color="auto"/>
              <w:bottom w:val="single" w:sz="8" w:space="0" w:color="auto"/>
            </w:tcBorders>
            <w:vAlign w:val="bottom"/>
          </w:tcPr>
          <w:p w14:paraId="543A3C02"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80" w:type="dxa"/>
            <w:tcBorders>
              <w:bottom w:val="single" w:sz="8" w:space="0" w:color="auto"/>
              <w:right w:val="single" w:sz="8" w:space="0" w:color="auto"/>
            </w:tcBorders>
            <w:vAlign w:val="bottom"/>
          </w:tcPr>
          <w:p w14:paraId="591CEEE5"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700" w:type="dxa"/>
            <w:tcBorders>
              <w:bottom w:val="single" w:sz="8" w:space="0" w:color="auto"/>
              <w:right w:val="single" w:sz="8" w:space="0" w:color="auto"/>
            </w:tcBorders>
            <w:vAlign w:val="bottom"/>
          </w:tcPr>
          <w:p w14:paraId="46059CAF"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y</w:t>
            </w:r>
          </w:p>
        </w:tc>
        <w:tc>
          <w:tcPr>
            <w:tcW w:w="1210" w:type="dxa"/>
            <w:gridSpan w:val="2"/>
            <w:tcBorders>
              <w:bottom w:val="single" w:sz="8" w:space="0" w:color="auto"/>
            </w:tcBorders>
            <w:vAlign w:val="bottom"/>
          </w:tcPr>
          <w:p w14:paraId="6058C914"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0,355</w:t>
            </w:r>
          </w:p>
        </w:tc>
        <w:tc>
          <w:tcPr>
            <w:tcW w:w="120" w:type="dxa"/>
            <w:tcBorders>
              <w:bottom w:val="single" w:sz="8" w:space="0" w:color="auto"/>
              <w:right w:val="single" w:sz="8" w:space="0" w:color="auto"/>
            </w:tcBorders>
            <w:vAlign w:val="bottom"/>
          </w:tcPr>
          <w:p w14:paraId="4926E67F"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 w:type="dxa"/>
            <w:tcBorders>
              <w:bottom w:val="single" w:sz="8" w:space="0" w:color="auto"/>
            </w:tcBorders>
            <w:vAlign w:val="bottom"/>
          </w:tcPr>
          <w:p w14:paraId="746574FE"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734632D3"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0,305</w:t>
            </w:r>
          </w:p>
        </w:tc>
        <w:tc>
          <w:tcPr>
            <w:tcW w:w="120" w:type="dxa"/>
            <w:tcBorders>
              <w:bottom w:val="single" w:sz="8" w:space="0" w:color="auto"/>
              <w:right w:val="single" w:sz="8" w:space="0" w:color="auto"/>
            </w:tcBorders>
            <w:vAlign w:val="bottom"/>
          </w:tcPr>
          <w:p w14:paraId="6718C0E9"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3BAD9904"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0,325</w:t>
            </w:r>
          </w:p>
        </w:tc>
        <w:tc>
          <w:tcPr>
            <w:tcW w:w="120" w:type="dxa"/>
            <w:tcBorders>
              <w:bottom w:val="single" w:sz="8" w:space="0" w:color="auto"/>
              <w:right w:val="single" w:sz="8" w:space="0" w:color="auto"/>
            </w:tcBorders>
            <w:vAlign w:val="bottom"/>
          </w:tcPr>
          <w:p w14:paraId="0DD3F749"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10" w:type="dxa"/>
            <w:tcBorders>
              <w:bottom w:val="single" w:sz="8" w:space="0" w:color="auto"/>
            </w:tcBorders>
            <w:vAlign w:val="bottom"/>
          </w:tcPr>
          <w:p w14:paraId="17C27447"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0,375</w:t>
            </w:r>
          </w:p>
        </w:tc>
        <w:tc>
          <w:tcPr>
            <w:tcW w:w="130" w:type="dxa"/>
            <w:tcBorders>
              <w:bottom w:val="single" w:sz="8" w:space="0" w:color="auto"/>
              <w:right w:val="single" w:sz="8" w:space="0" w:color="auto"/>
            </w:tcBorders>
            <w:vAlign w:val="bottom"/>
          </w:tcPr>
          <w:p w14:paraId="19F38995" w14:textId="77777777" w:rsidR="006F461E" w:rsidRPr="00F50DB9" w:rsidRDefault="006F461E" w:rsidP="0012105F">
            <w:pPr>
              <w:spacing w:after="0" w:line="240" w:lineRule="auto"/>
              <w:rPr>
                <w:rFonts w:ascii="Arial" w:eastAsia="Times New Roman" w:hAnsi="Arial" w:cs="Arial"/>
                <w:sz w:val="20"/>
                <w:szCs w:val="20"/>
                <w:lang w:eastAsia="sl-SI"/>
              </w:rPr>
            </w:pPr>
          </w:p>
        </w:tc>
      </w:tr>
      <w:tr w:rsidR="00F50DB9" w:rsidRPr="00F50DB9" w14:paraId="1710C6DD" w14:textId="77777777" w:rsidTr="006F461E">
        <w:trPr>
          <w:trHeight w:val="242"/>
        </w:trPr>
        <w:tc>
          <w:tcPr>
            <w:tcW w:w="100" w:type="dxa"/>
            <w:tcBorders>
              <w:left w:val="single" w:sz="8" w:space="0" w:color="auto"/>
            </w:tcBorders>
            <w:vAlign w:val="bottom"/>
          </w:tcPr>
          <w:p w14:paraId="1006482B"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80" w:type="dxa"/>
            <w:tcBorders>
              <w:right w:val="single" w:sz="8" w:space="0" w:color="auto"/>
            </w:tcBorders>
            <w:vAlign w:val="bottom"/>
          </w:tcPr>
          <w:p w14:paraId="5C0B62AD"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Rumene označbe - trajne</w:t>
            </w:r>
          </w:p>
        </w:tc>
        <w:tc>
          <w:tcPr>
            <w:tcW w:w="700" w:type="dxa"/>
            <w:tcBorders>
              <w:bottom w:val="single" w:sz="8" w:space="0" w:color="auto"/>
              <w:right w:val="single" w:sz="8" w:space="0" w:color="auto"/>
            </w:tcBorders>
            <w:vAlign w:val="bottom"/>
          </w:tcPr>
          <w:p w14:paraId="3BD56482"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x</w:t>
            </w:r>
          </w:p>
        </w:tc>
        <w:tc>
          <w:tcPr>
            <w:tcW w:w="1210" w:type="dxa"/>
            <w:gridSpan w:val="2"/>
            <w:tcBorders>
              <w:bottom w:val="single" w:sz="8" w:space="0" w:color="auto"/>
            </w:tcBorders>
            <w:vAlign w:val="bottom"/>
          </w:tcPr>
          <w:p w14:paraId="047DAB05"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0,443</w:t>
            </w:r>
          </w:p>
        </w:tc>
        <w:tc>
          <w:tcPr>
            <w:tcW w:w="120" w:type="dxa"/>
            <w:tcBorders>
              <w:bottom w:val="single" w:sz="8" w:space="0" w:color="auto"/>
              <w:right w:val="single" w:sz="8" w:space="0" w:color="auto"/>
            </w:tcBorders>
            <w:vAlign w:val="bottom"/>
          </w:tcPr>
          <w:p w14:paraId="64167F7C"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30" w:type="dxa"/>
            <w:gridSpan w:val="2"/>
            <w:tcBorders>
              <w:bottom w:val="single" w:sz="8" w:space="0" w:color="auto"/>
            </w:tcBorders>
            <w:vAlign w:val="bottom"/>
          </w:tcPr>
          <w:p w14:paraId="4E259961"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0,545</w:t>
            </w:r>
          </w:p>
        </w:tc>
        <w:tc>
          <w:tcPr>
            <w:tcW w:w="120" w:type="dxa"/>
            <w:tcBorders>
              <w:bottom w:val="single" w:sz="8" w:space="0" w:color="auto"/>
              <w:right w:val="single" w:sz="8" w:space="0" w:color="auto"/>
            </w:tcBorders>
            <w:vAlign w:val="bottom"/>
          </w:tcPr>
          <w:p w14:paraId="1379F635"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48E70C2C"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0,465</w:t>
            </w:r>
          </w:p>
        </w:tc>
        <w:tc>
          <w:tcPr>
            <w:tcW w:w="120" w:type="dxa"/>
            <w:tcBorders>
              <w:bottom w:val="single" w:sz="8" w:space="0" w:color="auto"/>
              <w:right w:val="single" w:sz="8" w:space="0" w:color="auto"/>
            </w:tcBorders>
            <w:vAlign w:val="bottom"/>
          </w:tcPr>
          <w:p w14:paraId="62CAC14F"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10" w:type="dxa"/>
            <w:tcBorders>
              <w:bottom w:val="single" w:sz="8" w:space="0" w:color="auto"/>
            </w:tcBorders>
            <w:vAlign w:val="bottom"/>
          </w:tcPr>
          <w:p w14:paraId="1766DEED"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0,389</w:t>
            </w:r>
          </w:p>
        </w:tc>
        <w:tc>
          <w:tcPr>
            <w:tcW w:w="130" w:type="dxa"/>
            <w:tcBorders>
              <w:bottom w:val="single" w:sz="8" w:space="0" w:color="auto"/>
              <w:right w:val="single" w:sz="8" w:space="0" w:color="auto"/>
            </w:tcBorders>
            <w:vAlign w:val="bottom"/>
          </w:tcPr>
          <w:p w14:paraId="6082DACD" w14:textId="77777777" w:rsidR="006F461E" w:rsidRPr="00F50DB9" w:rsidRDefault="006F461E" w:rsidP="0012105F">
            <w:pPr>
              <w:spacing w:after="0" w:line="240" w:lineRule="auto"/>
              <w:rPr>
                <w:rFonts w:ascii="Arial" w:eastAsia="Times New Roman" w:hAnsi="Arial" w:cs="Arial"/>
                <w:sz w:val="20"/>
                <w:szCs w:val="20"/>
                <w:lang w:eastAsia="sl-SI"/>
              </w:rPr>
            </w:pPr>
          </w:p>
        </w:tc>
      </w:tr>
      <w:tr w:rsidR="00F50DB9" w:rsidRPr="00F50DB9" w14:paraId="719FBCC7" w14:textId="77777777" w:rsidTr="006F461E">
        <w:trPr>
          <w:trHeight w:val="244"/>
        </w:trPr>
        <w:tc>
          <w:tcPr>
            <w:tcW w:w="100" w:type="dxa"/>
            <w:tcBorders>
              <w:left w:val="single" w:sz="8" w:space="0" w:color="auto"/>
              <w:bottom w:val="single" w:sz="8" w:space="0" w:color="auto"/>
            </w:tcBorders>
            <w:vAlign w:val="bottom"/>
          </w:tcPr>
          <w:p w14:paraId="79A9BE56"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80" w:type="dxa"/>
            <w:tcBorders>
              <w:bottom w:val="single" w:sz="8" w:space="0" w:color="auto"/>
              <w:right w:val="single" w:sz="8" w:space="0" w:color="auto"/>
            </w:tcBorders>
            <w:vAlign w:val="bottom"/>
          </w:tcPr>
          <w:p w14:paraId="7FF7CFF7"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700" w:type="dxa"/>
            <w:tcBorders>
              <w:bottom w:val="single" w:sz="8" w:space="0" w:color="auto"/>
              <w:right w:val="single" w:sz="8" w:space="0" w:color="auto"/>
            </w:tcBorders>
            <w:vAlign w:val="bottom"/>
          </w:tcPr>
          <w:p w14:paraId="60F23821"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y</w:t>
            </w:r>
          </w:p>
        </w:tc>
        <w:tc>
          <w:tcPr>
            <w:tcW w:w="1210" w:type="dxa"/>
            <w:gridSpan w:val="2"/>
            <w:tcBorders>
              <w:bottom w:val="single" w:sz="8" w:space="0" w:color="auto"/>
            </w:tcBorders>
            <w:vAlign w:val="bottom"/>
          </w:tcPr>
          <w:p w14:paraId="47603E80"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0,399</w:t>
            </w:r>
          </w:p>
        </w:tc>
        <w:tc>
          <w:tcPr>
            <w:tcW w:w="120" w:type="dxa"/>
            <w:tcBorders>
              <w:bottom w:val="single" w:sz="8" w:space="0" w:color="auto"/>
              <w:right w:val="single" w:sz="8" w:space="0" w:color="auto"/>
            </w:tcBorders>
            <w:vAlign w:val="bottom"/>
          </w:tcPr>
          <w:p w14:paraId="524A9FA6"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30" w:type="dxa"/>
            <w:gridSpan w:val="2"/>
            <w:tcBorders>
              <w:bottom w:val="single" w:sz="8" w:space="0" w:color="auto"/>
            </w:tcBorders>
            <w:vAlign w:val="bottom"/>
          </w:tcPr>
          <w:p w14:paraId="13DB7368"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0,455</w:t>
            </w:r>
          </w:p>
        </w:tc>
        <w:tc>
          <w:tcPr>
            <w:tcW w:w="120" w:type="dxa"/>
            <w:tcBorders>
              <w:bottom w:val="single" w:sz="8" w:space="0" w:color="auto"/>
              <w:right w:val="single" w:sz="8" w:space="0" w:color="auto"/>
            </w:tcBorders>
            <w:vAlign w:val="bottom"/>
          </w:tcPr>
          <w:p w14:paraId="64E716EC"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10675A24"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0,535</w:t>
            </w:r>
          </w:p>
        </w:tc>
        <w:tc>
          <w:tcPr>
            <w:tcW w:w="120" w:type="dxa"/>
            <w:tcBorders>
              <w:bottom w:val="single" w:sz="8" w:space="0" w:color="auto"/>
              <w:right w:val="single" w:sz="8" w:space="0" w:color="auto"/>
            </w:tcBorders>
            <w:vAlign w:val="bottom"/>
          </w:tcPr>
          <w:p w14:paraId="67F9DAF6"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10" w:type="dxa"/>
            <w:tcBorders>
              <w:bottom w:val="single" w:sz="8" w:space="0" w:color="auto"/>
            </w:tcBorders>
            <w:vAlign w:val="bottom"/>
          </w:tcPr>
          <w:p w14:paraId="7751FEEF"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0,431</w:t>
            </w:r>
          </w:p>
        </w:tc>
        <w:tc>
          <w:tcPr>
            <w:tcW w:w="130" w:type="dxa"/>
            <w:tcBorders>
              <w:bottom w:val="single" w:sz="8" w:space="0" w:color="auto"/>
              <w:right w:val="single" w:sz="8" w:space="0" w:color="auto"/>
            </w:tcBorders>
            <w:vAlign w:val="bottom"/>
          </w:tcPr>
          <w:p w14:paraId="1FAE026C" w14:textId="77777777" w:rsidR="006F461E" w:rsidRPr="00F50DB9" w:rsidRDefault="006F461E" w:rsidP="0012105F">
            <w:pPr>
              <w:spacing w:after="0" w:line="240" w:lineRule="auto"/>
              <w:rPr>
                <w:rFonts w:ascii="Arial" w:eastAsia="Times New Roman" w:hAnsi="Arial" w:cs="Arial"/>
                <w:sz w:val="20"/>
                <w:szCs w:val="20"/>
                <w:lang w:eastAsia="sl-SI"/>
              </w:rPr>
            </w:pPr>
          </w:p>
        </w:tc>
      </w:tr>
      <w:tr w:rsidR="00F50DB9" w:rsidRPr="00F50DB9" w14:paraId="532B50EF" w14:textId="77777777" w:rsidTr="006F461E">
        <w:trPr>
          <w:trHeight w:val="262"/>
        </w:trPr>
        <w:tc>
          <w:tcPr>
            <w:tcW w:w="100" w:type="dxa"/>
            <w:tcBorders>
              <w:left w:val="single" w:sz="8" w:space="0" w:color="auto"/>
            </w:tcBorders>
            <w:vAlign w:val="bottom"/>
          </w:tcPr>
          <w:p w14:paraId="181A0C71"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80" w:type="dxa"/>
            <w:tcBorders>
              <w:right w:val="single" w:sz="8" w:space="0" w:color="auto"/>
            </w:tcBorders>
            <w:vAlign w:val="bottom"/>
          </w:tcPr>
          <w:p w14:paraId="3A5BFF20"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Rumene označbe - začasne</w:t>
            </w:r>
          </w:p>
        </w:tc>
        <w:tc>
          <w:tcPr>
            <w:tcW w:w="700" w:type="dxa"/>
            <w:tcBorders>
              <w:bottom w:val="single" w:sz="8" w:space="0" w:color="auto"/>
              <w:right w:val="single" w:sz="8" w:space="0" w:color="auto"/>
            </w:tcBorders>
            <w:vAlign w:val="bottom"/>
          </w:tcPr>
          <w:p w14:paraId="765751AD"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x</w:t>
            </w:r>
          </w:p>
        </w:tc>
        <w:tc>
          <w:tcPr>
            <w:tcW w:w="1210" w:type="dxa"/>
            <w:gridSpan w:val="2"/>
            <w:tcBorders>
              <w:bottom w:val="single" w:sz="8" w:space="0" w:color="auto"/>
            </w:tcBorders>
            <w:vAlign w:val="bottom"/>
          </w:tcPr>
          <w:p w14:paraId="0EE55F00"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0,494</w:t>
            </w:r>
          </w:p>
        </w:tc>
        <w:tc>
          <w:tcPr>
            <w:tcW w:w="120" w:type="dxa"/>
            <w:tcBorders>
              <w:bottom w:val="single" w:sz="8" w:space="0" w:color="auto"/>
              <w:right w:val="single" w:sz="8" w:space="0" w:color="auto"/>
            </w:tcBorders>
            <w:vAlign w:val="bottom"/>
          </w:tcPr>
          <w:p w14:paraId="107A2DF0"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 w:type="dxa"/>
            <w:tcBorders>
              <w:bottom w:val="single" w:sz="8" w:space="0" w:color="auto"/>
            </w:tcBorders>
            <w:vAlign w:val="bottom"/>
          </w:tcPr>
          <w:p w14:paraId="3A4106BC"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6BAC3D20"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0,545</w:t>
            </w:r>
          </w:p>
        </w:tc>
        <w:tc>
          <w:tcPr>
            <w:tcW w:w="120" w:type="dxa"/>
            <w:tcBorders>
              <w:bottom w:val="single" w:sz="8" w:space="0" w:color="auto"/>
              <w:right w:val="single" w:sz="8" w:space="0" w:color="auto"/>
            </w:tcBorders>
            <w:vAlign w:val="bottom"/>
          </w:tcPr>
          <w:p w14:paraId="49B1E4DE"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48A5F662"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0,465</w:t>
            </w:r>
          </w:p>
        </w:tc>
        <w:tc>
          <w:tcPr>
            <w:tcW w:w="120" w:type="dxa"/>
            <w:tcBorders>
              <w:bottom w:val="single" w:sz="8" w:space="0" w:color="auto"/>
              <w:right w:val="single" w:sz="8" w:space="0" w:color="auto"/>
            </w:tcBorders>
            <w:vAlign w:val="bottom"/>
          </w:tcPr>
          <w:p w14:paraId="21E9F05C"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10" w:type="dxa"/>
            <w:tcBorders>
              <w:bottom w:val="single" w:sz="8" w:space="0" w:color="auto"/>
            </w:tcBorders>
            <w:vAlign w:val="bottom"/>
          </w:tcPr>
          <w:p w14:paraId="26B6BC56"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0,427</w:t>
            </w:r>
          </w:p>
        </w:tc>
        <w:tc>
          <w:tcPr>
            <w:tcW w:w="130" w:type="dxa"/>
            <w:tcBorders>
              <w:bottom w:val="single" w:sz="8" w:space="0" w:color="auto"/>
              <w:right w:val="single" w:sz="8" w:space="0" w:color="auto"/>
            </w:tcBorders>
            <w:vAlign w:val="bottom"/>
          </w:tcPr>
          <w:p w14:paraId="4B63EA96" w14:textId="77777777" w:rsidR="006F461E" w:rsidRPr="00F50DB9" w:rsidRDefault="006F461E" w:rsidP="0012105F">
            <w:pPr>
              <w:spacing w:after="0" w:line="240" w:lineRule="auto"/>
              <w:rPr>
                <w:rFonts w:ascii="Arial" w:eastAsia="Times New Roman" w:hAnsi="Arial" w:cs="Arial"/>
                <w:sz w:val="20"/>
                <w:szCs w:val="20"/>
                <w:lang w:eastAsia="sl-SI"/>
              </w:rPr>
            </w:pPr>
          </w:p>
        </w:tc>
      </w:tr>
      <w:tr w:rsidR="00F50DB9" w:rsidRPr="00F50DB9" w14:paraId="4C9579EC" w14:textId="77777777" w:rsidTr="006F461E">
        <w:trPr>
          <w:trHeight w:val="224"/>
        </w:trPr>
        <w:tc>
          <w:tcPr>
            <w:tcW w:w="100" w:type="dxa"/>
            <w:tcBorders>
              <w:left w:val="single" w:sz="8" w:space="0" w:color="auto"/>
              <w:bottom w:val="single" w:sz="8" w:space="0" w:color="auto"/>
            </w:tcBorders>
            <w:vAlign w:val="bottom"/>
          </w:tcPr>
          <w:p w14:paraId="3FCCD5DD"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80" w:type="dxa"/>
            <w:tcBorders>
              <w:bottom w:val="single" w:sz="8" w:space="0" w:color="auto"/>
              <w:right w:val="single" w:sz="8" w:space="0" w:color="auto"/>
            </w:tcBorders>
            <w:vAlign w:val="bottom"/>
          </w:tcPr>
          <w:p w14:paraId="30354E7C"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700" w:type="dxa"/>
            <w:tcBorders>
              <w:bottom w:val="single" w:sz="8" w:space="0" w:color="auto"/>
              <w:right w:val="single" w:sz="8" w:space="0" w:color="auto"/>
            </w:tcBorders>
            <w:vAlign w:val="bottom"/>
          </w:tcPr>
          <w:p w14:paraId="0810C4AA" w14:textId="77777777"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y</w:t>
            </w:r>
          </w:p>
        </w:tc>
        <w:tc>
          <w:tcPr>
            <w:tcW w:w="1210" w:type="dxa"/>
            <w:gridSpan w:val="2"/>
            <w:tcBorders>
              <w:bottom w:val="single" w:sz="8" w:space="0" w:color="auto"/>
            </w:tcBorders>
            <w:vAlign w:val="bottom"/>
          </w:tcPr>
          <w:p w14:paraId="06556A87"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0,427</w:t>
            </w:r>
          </w:p>
        </w:tc>
        <w:tc>
          <w:tcPr>
            <w:tcW w:w="120" w:type="dxa"/>
            <w:tcBorders>
              <w:bottom w:val="single" w:sz="8" w:space="0" w:color="auto"/>
              <w:right w:val="single" w:sz="8" w:space="0" w:color="auto"/>
            </w:tcBorders>
            <w:vAlign w:val="bottom"/>
          </w:tcPr>
          <w:p w14:paraId="15E47C6F"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30" w:type="dxa"/>
            <w:tcBorders>
              <w:bottom w:val="single" w:sz="8" w:space="0" w:color="auto"/>
            </w:tcBorders>
            <w:vAlign w:val="bottom"/>
          </w:tcPr>
          <w:p w14:paraId="79867B6C"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3739DAEA"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0,455</w:t>
            </w:r>
          </w:p>
        </w:tc>
        <w:tc>
          <w:tcPr>
            <w:tcW w:w="120" w:type="dxa"/>
            <w:tcBorders>
              <w:bottom w:val="single" w:sz="8" w:space="0" w:color="auto"/>
              <w:right w:val="single" w:sz="8" w:space="0" w:color="auto"/>
            </w:tcBorders>
            <w:vAlign w:val="bottom"/>
          </w:tcPr>
          <w:p w14:paraId="41902670"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00" w:type="dxa"/>
            <w:tcBorders>
              <w:bottom w:val="single" w:sz="8" w:space="0" w:color="auto"/>
            </w:tcBorders>
            <w:vAlign w:val="bottom"/>
          </w:tcPr>
          <w:p w14:paraId="521F71F3" w14:textId="77777777" w:rsidR="006F461E" w:rsidRPr="00F50DB9" w:rsidRDefault="006F461E" w:rsidP="0012105F">
            <w:pPr>
              <w:spacing w:after="0" w:line="240" w:lineRule="auto"/>
              <w:jc w:val="center"/>
              <w:rPr>
                <w:rFonts w:ascii="Arial" w:eastAsia="Arial" w:hAnsi="Arial" w:cs="Arial"/>
                <w:sz w:val="20"/>
                <w:szCs w:val="20"/>
                <w:lang w:eastAsia="sl-SI"/>
              </w:rPr>
            </w:pPr>
            <w:r w:rsidRPr="00F50DB9">
              <w:rPr>
                <w:rFonts w:ascii="Arial" w:eastAsia="Arial" w:hAnsi="Arial" w:cs="Arial"/>
                <w:sz w:val="20"/>
                <w:szCs w:val="20"/>
                <w:lang w:eastAsia="sl-SI"/>
              </w:rPr>
              <w:t>0,535</w:t>
            </w:r>
          </w:p>
        </w:tc>
        <w:tc>
          <w:tcPr>
            <w:tcW w:w="120" w:type="dxa"/>
            <w:tcBorders>
              <w:bottom w:val="single" w:sz="8" w:space="0" w:color="auto"/>
              <w:right w:val="single" w:sz="8" w:space="0" w:color="auto"/>
            </w:tcBorders>
            <w:vAlign w:val="bottom"/>
          </w:tcPr>
          <w:p w14:paraId="1B635A43" w14:textId="77777777" w:rsidR="006F461E" w:rsidRPr="00F50DB9" w:rsidRDefault="006F461E" w:rsidP="0012105F">
            <w:pPr>
              <w:spacing w:after="0" w:line="240" w:lineRule="auto"/>
              <w:rPr>
                <w:rFonts w:ascii="Arial" w:eastAsia="Times New Roman" w:hAnsi="Arial" w:cs="Arial"/>
                <w:sz w:val="20"/>
                <w:szCs w:val="20"/>
                <w:lang w:eastAsia="sl-SI"/>
              </w:rPr>
            </w:pPr>
          </w:p>
        </w:tc>
        <w:tc>
          <w:tcPr>
            <w:tcW w:w="1210" w:type="dxa"/>
            <w:tcBorders>
              <w:bottom w:val="single" w:sz="8" w:space="0" w:color="auto"/>
            </w:tcBorders>
            <w:vAlign w:val="bottom"/>
          </w:tcPr>
          <w:p w14:paraId="4D8A6DCB" w14:textId="77777777" w:rsidR="006F461E" w:rsidRPr="00F50DB9" w:rsidRDefault="006F461E" w:rsidP="0012105F">
            <w:pPr>
              <w:spacing w:after="0" w:line="240" w:lineRule="auto"/>
              <w:jc w:val="center"/>
              <w:rPr>
                <w:rFonts w:ascii="Arial" w:eastAsia="Arial" w:hAnsi="Arial" w:cs="Arial"/>
                <w:w w:val="98"/>
                <w:sz w:val="20"/>
                <w:szCs w:val="20"/>
                <w:lang w:eastAsia="sl-SI"/>
              </w:rPr>
            </w:pPr>
            <w:r w:rsidRPr="00F50DB9">
              <w:rPr>
                <w:rFonts w:ascii="Arial" w:eastAsia="Arial" w:hAnsi="Arial" w:cs="Arial"/>
                <w:w w:val="98"/>
                <w:sz w:val="20"/>
                <w:szCs w:val="20"/>
                <w:lang w:eastAsia="sl-SI"/>
              </w:rPr>
              <w:t>0,483</w:t>
            </w:r>
          </w:p>
        </w:tc>
        <w:tc>
          <w:tcPr>
            <w:tcW w:w="130" w:type="dxa"/>
            <w:tcBorders>
              <w:bottom w:val="single" w:sz="8" w:space="0" w:color="auto"/>
              <w:right w:val="single" w:sz="8" w:space="0" w:color="auto"/>
            </w:tcBorders>
            <w:vAlign w:val="bottom"/>
          </w:tcPr>
          <w:p w14:paraId="52A2DA17" w14:textId="77777777" w:rsidR="006F461E" w:rsidRPr="00F50DB9" w:rsidRDefault="006F461E" w:rsidP="0012105F">
            <w:pPr>
              <w:spacing w:after="0" w:line="240" w:lineRule="auto"/>
              <w:rPr>
                <w:rFonts w:ascii="Arial" w:eastAsia="Times New Roman" w:hAnsi="Arial" w:cs="Arial"/>
                <w:sz w:val="20"/>
                <w:szCs w:val="20"/>
                <w:lang w:eastAsia="sl-SI"/>
              </w:rPr>
            </w:pPr>
          </w:p>
        </w:tc>
      </w:tr>
    </w:tbl>
    <w:p w14:paraId="3EE7E705" w14:textId="4E8C2290" w:rsidR="006F461E" w:rsidRPr="00F50DB9" w:rsidRDefault="006F461E" w:rsidP="0012105F">
      <w:pPr>
        <w:spacing w:after="0" w:line="240" w:lineRule="auto"/>
        <w:rPr>
          <w:rFonts w:ascii="Arial" w:eastAsia="Times New Roman" w:hAnsi="Arial" w:cs="Arial"/>
          <w:sz w:val="20"/>
          <w:szCs w:val="20"/>
          <w:lang w:eastAsia="sl-SI"/>
        </w:rPr>
      </w:pPr>
      <w:r w:rsidRPr="00F50DB9">
        <w:rPr>
          <w:rFonts w:ascii="Arial" w:eastAsia="Times New Roman" w:hAnsi="Arial" w:cs="Arial"/>
          <w:noProof/>
          <w:sz w:val="20"/>
          <w:szCs w:val="20"/>
          <w:lang w:eastAsia="sl-SI"/>
        </w:rPr>
        <mc:AlternateContent>
          <mc:Choice Requires="wps">
            <w:drawing>
              <wp:anchor distT="0" distB="0" distL="114300" distR="114300" simplePos="0" relativeHeight="251655680" behindDoc="1" locked="0" layoutInCell="1" allowOverlap="1" wp14:anchorId="0D27A664" wp14:editId="3D9E2A6D">
                <wp:simplePos x="0" y="0"/>
                <wp:positionH relativeFrom="column">
                  <wp:posOffset>-8255</wp:posOffset>
                </wp:positionH>
                <wp:positionV relativeFrom="paragraph">
                  <wp:posOffset>-1010285</wp:posOffset>
                </wp:positionV>
                <wp:extent cx="11430" cy="12700"/>
                <wp:effectExtent l="0" t="0" r="0" b="0"/>
                <wp:wrapNone/>
                <wp:docPr id="30" name="Pravokotni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6C8E7" id="Pravokotnik 30" o:spid="_x0000_s1026" style="position:absolute;margin-left:-.65pt;margin-top:-79.55pt;width:.9pt;height: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" fillcolor="black" strokecolor="white"/>
            </w:pict>
          </mc:Fallback>
        </mc:AlternateContent>
      </w:r>
      <w:r w:rsidRPr="00F50DB9">
        <w:rPr>
          <w:rFonts w:ascii="Arial" w:eastAsia="Times New Roman" w:hAnsi="Arial" w:cs="Arial"/>
          <w:noProof/>
          <w:sz w:val="20"/>
          <w:szCs w:val="20"/>
          <w:lang w:eastAsia="sl-SI"/>
        </w:rPr>
        <mc:AlternateContent>
          <mc:Choice Requires="wps">
            <w:drawing>
              <wp:anchor distT="0" distB="0" distL="114300" distR="114300" simplePos="0" relativeHeight="251659776" behindDoc="1" locked="0" layoutInCell="1" allowOverlap="1" wp14:anchorId="4526F8B5" wp14:editId="49498C5A">
                <wp:simplePos x="0" y="0"/>
                <wp:positionH relativeFrom="column">
                  <wp:posOffset>-8255</wp:posOffset>
                </wp:positionH>
                <wp:positionV relativeFrom="paragraph">
                  <wp:posOffset>-843915</wp:posOffset>
                </wp:positionV>
                <wp:extent cx="11430" cy="12065"/>
                <wp:effectExtent l="0" t="3810" r="0" b="3175"/>
                <wp:wrapNone/>
                <wp:docPr id="29" name="Pravokotnik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A75E4" id="Pravokotnik 29" o:spid="_x0000_s1026" style="position:absolute;margin-left:-.65pt;margin-top:-66.45pt;width:.9pt;height:.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" fillcolor="black" strokecolor="white"/>
            </w:pict>
          </mc:Fallback>
        </mc:AlternateContent>
      </w:r>
      <w:r w:rsidRPr="00F50DB9">
        <w:rPr>
          <w:rFonts w:ascii="Arial" w:eastAsia="Times New Roman" w:hAnsi="Arial" w:cs="Arial"/>
          <w:noProof/>
          <w:sz w:val="20"/>
          <w:szCs w:val="20"/>
          <w:lang w:eastAsia="sl-SI"/>
        </w:rPr>
        <mc:AlternateContent>
          <mc:Choice Requires="wps">
            <w:drawing>
              <wp:anchor distT="0" distB="0" distL="114300" distR="114300" simplePos="0" relativeHeight="251663872" behindDoc="1" locked="0" layoutInCell="1" allowOverlap="1" wp14:anchorId="0320224E" wp14:editId="1BBD1E63">
                <wp:simplePos x="0" y="0"/>
                <wp:positionH relativeFrom="column">
                  <wp:posOffset>4133215</wp:posOffset>
                </wp:positionH>
                <wp:positionV relativeFrom="paragraph">
                  <wp:posOffset>-843915</wp:posOffset>
                </wp:positionV>
                <wp:extent cx="12065" cy="12065"/>
                <wp:effectExtent l="0" t="3810" r="1270" b="3175"/>
                <wp:wrapNone/>
                <wp:docPr id="28" name="Pravokotnik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4A991" id="Pravokotnik 28" o:spid="_x0000_s1026" style="position:absolute;margin-left:325.45pt;margin-top:-66.45pt;width:.95pt;height:.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" fillcolor="black" strokecolor="white"/>
            </w:pict>
          </mc:Fallback>
        </mc:AlternateContent>
      </w:r>
      <w:r w:rsidRPr="00F50DB9">
        <w:rPr>
          <w:rFonts w:ascii="Arial" w:eastAsia="Times New Roman" w:hAnsi="Arial" w:cs="Arial"/>
          <w:noProof/>
          <w:sz w:val="20"/>
          <w:szCs w:val="20"/>
          <w:lang w:eastAsia="sl-SI"/>
        </w:rPr>
        <mc:AlternateContent>
          <mc:Choice Requires="wps">
            <w:drawing>
              <wp:anchor distT="0" distB="0" distL="114300" distR="114300" simplePos="0" relativeHeight="251667968" behindDoc="1" locked="0" layoutInCell="1" allowOverlap="1" wp14:anchorId="02D0C90E" wp14:editId="2AB109B5">
                <wp:simplePos x="0" y="0"/>
                <wp:positionH relativeFrom="column">
                  <wp:posOffset>-8255</wp:posOffset>
                </wp:positionH>
                <wp:positionV relativeFrom="paragraph">
                  <wp:posOffset>-510540</wp:posOffset>
                </wp:positionV>
                <wp:extent cx="11430" cy="12700"/>
                <wp:effectExtent l="0" t="3810" r="0" b="2540"/>
                <wp:wrapNone/>
                <wp:docPr id="27" name="Pravokotnik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A3018" id="Pravokotnik 27" o:spid="_x0000_s1026" style="position:absolute;margin-left:-.65pt;margin-top:-40.2pt;width:.9pt;height: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" fillcolor="black" strokecolor="white"/>
            </w:pict>
          </mc:Fallback>
        </mc:AlternateContent>
      </w:r>
      <w:r w:rsidRPr="00F50DB9">
        <w:rPr>
          <w:rFonts w:ascii="Arial" w:eastAsia="Times New Roman" w:hAnsi="Arial" w:cs="Arial"/>
          <w:noProof/>
          <w:sz w:val="20"/>
          <w:szCs w:val="20"/>
          <w:lang w:eastAsia="sl-SI"/>
        </w:rPr>
        <mc:AlternateContent>
          <mc:Choice Requires="wps">
            <w:drawing>
              <wp:anchor distT="0" distB="0" distL="114300" distR="114300" simplePos="0" relativeHeight="251672064" behindDoc="1" locked="0" layoutInCell="1" allowOverlap="1" wp14:anchorId="1EBDD2D7" wp14:editId="2B3F2F12">
                <wp:simplePos x="0" y="0"/>
                <wp:positionH relativeFrom="column">
                  <wp:posOffset>-8255</wp:posOffset>
                </wp:positionH>
                <wp:positionV relativeFrom="paragraph">
                  <wp:posOffset>-176530</wp:posOffset>
                </wp:positionV>
                <wp:extent cx="11430" cy="12700"/>
                <wp:effectExtent l="0" t="4445" r="0" b="1905"/>
                <wp:wrapNone/>
                <wp:docPr id="26" name="Pravokotni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D13A0" id="Pravokotnik 26" o:spid="_x0000_s1026" style="position:absolute;margin-left:-.65pt;margin-top:-13.9pt;width:.9pt;height: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" fillcolor="black" strokecolor="white"/>
            </w:pict>
          </mc:Fallback>
        </mc:AlternateContent>
      </w:r>
      <w:r w:rsidRPr="00F50DB9">
        <w:rPr>
          <w:rFonts w:ascii="Arial" w:eastAsia="Times New Roman" w:hAnsi="Arial" w:cs="Arial"/>
          <w:noProof/>
          <w:sz w:val="20"/>
          <w:szCs w:val="20"/>
          <w:lang w:eastAsia="sl-SI"/>
        </w:rPr>
        <mc:AlternateContent>
          <mc:Choice Requires="wps">
            <w:drawing>
              <wp:anchor distT="0" distB="0" distL="114300" distR="114300" simplePos="0" relativeHeight="251676160" behindDoc="1" locked="0" layoutInCell="1" allowOverlap="1" wp14:anchorId="734E47C8" wp14:editId="7571DFEF">
                <wp:simplePos x="0" y="0"/>
                <wp:positionH relativeFrom="column">
                  <wp:posOffset>4133215</wp:posOffset>
                </wp:positionH>
                <wp:positionV relativeFrom="paragraph">
                  <wp:posOffset>-176530</wp:posOffset>
                </wp:positionV>
                <wp:extent cx="12065" cy="12700"/>
                <wp:effectExtent l="0" t="4445" r="1270" b="1905"/>
                <wp:wrapNone/>
                <wp:docPr id="25" name="Pravokotni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E1DBB" id="Pravokotnik 25" o:spid="_x0000_s1026" style="position:absolute;margin-left:325.45pt;margin-top:-13.9pt;width:.95pt;height:1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fvrBw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" fillcolor="black" strokecolor="white"/>
            </w:pict>
          </mc:Fallback>
        </mc:AlternateContent>
      </w:r>
    </w:p>
    <w:p w14:paraId="1DFEB1FF" w14:textId="455BAC41"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Oblika označb na vozišču</w:t>
      </w:r>
    </w:p>
    <w:p w14:paraId="0E342E53" w14:textId="4E02765A" w:rsidR="006F461E" w:rsidRPr="00F50DB9" w:rsidRDefault="006F461E" w:rsidP="00995DD8">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Vse izvedene označbe na vozišču morajo biti, po dimenzijah in obliki v skladu s TSC 02.401:2012, OZNAČBE NA VOZIŠČU- OBLIKA IN MERE.</w:t>
      </w:r>
    </w:p>
    <w:p w14:paraId="02E1CCBF" w14:textId="77777777" w:rsidR="006F461E" w:rsidRPr="00F50DB9" w:rsidRDefault="006F461E" w:rsidP="0012105F">
      <w:pPr>
        <w:spacing w:after="0" w:line="240" w:lineRule="auto"/>
        <w:rPr>
          <w:rFonts w:ascii="Arial" w:eastAsia="Times New Roman" w:hAnsi="Arial" w:cs="Arial"/>
          <w:sz w:val="20"/>
          <w:szCs w:val="20"/>
          <w:lang w:eastAsia="sl-SI"/>
        </w:rPr>
      </w:pPr>
    </w:p>
    <w:p w14:paraId="2B785D68"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Pri prvem označevanju je potrebno zagotoviti, da so izvedene označbe v skladu z označbami iz projekta glede lokacije, dimenzij in oblike.</w:t>
      </w:r>
    </w:p>
    <w:p w14:paraId="43A42418" w14:textId="77777777" w:rsidR="006F461E" w:rsidRPr="00F50DB9" w:rsidRDefault="006F461E" w:rsidP="0012105F">
      <w:pPr>
        <w:spacing w:after="0" w:line="240" w:lineRule="auto"/>
        <w:rPr>
          <w:rFonts w:ascii="Arial" w:eastAsia="Times New Roman" w:hAnsi="Arial" w:cs="Arial"/>
          <w:sz w:val="20"/>
          <w:szCs w:val="20"/>
          <w:lang w:eastAsia="sl-SI"/>
        </w:rPr>
      </w:pPr>
    </w:p>
    <w:p w14:paraId="0B0977E0"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Na mestih, kjer so označbe obrabljene do te mere, da je potrebno ponovno označevanje (</w:t>
      </w:r>
      <w:proofErr w:type="spellStart"/>
      <w:r w:rsidRPr="00F50DB9">
        <w:rPr>
          <w:rFonts w:ascii="Arial" w:eastAsia="Arial" w:hAnsi="Arial" w:cs="Arial"/>
          <w:sz w:val="20"/>
          <w:szCs w:val="20"/>
          <w:lang w:eastAsia="sl-SI"/>
        </w:rPr>
        <w:t>pikiranje</w:t>
      </w:r>
      <w:proofErr w:type="spellEnd"/>
      <w:r w:rsidRPr="00F50DB9">
        <w:rPr>
          <w:rFonts w:ascii="Arial" w:eastAsia="Arial" w:hAnsi="Arial" w:cs="Arial"/>
          <w:sz w:val="20"/>
          <w:szCs w:val="20"/>
          <w:lang w:eastAsia="sl-SI"/>
        </w:rPr>
        <w:t>), morajo biti označbe usklajene s podatki katastra signalizacije in opreme.</w:t>
      </w:r>
    </w:p>
    <w:p w14:paraId="054886F9" w14:textId="77777777" w:rsidR="006F461E" w:rsidRPr="00F50DB9" w:rsidRDefault="006F461E" w:rsidP="0012105F">
      <w:pPr>
        <w:spacing w:after="0" w:line="240" w:lineRule="auto"/>
        <w:rPr>
          <w:rFonts w:ascii="Arial" w:eastAsia="Times New Roman" w:hAnsi="Arial" w:cs="Arial"/>
          <w:sz w:val="20"/>
          <w:szCs w:val="20"/>
          <w:lang w:eastAsia="sl-SI"/>
        </w:rPr>
      </w:pPr>
    </w:p>
    <w:p w14:paraId="4A6EB395"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Obstoječe označbe, ki niso v skladu z navedenimi pogoji, mora izvajalec v sodelovanju s predstavnikom naročnika popraviti (uskladiti s standardi, predpisi ali navodili naročnika).</w:t>
      </w:r>
    </w:p>
    <w:p w14:paraId="13EC2CA7" w14:textId="77777777" w:rsidR="006F461E" w:rsidRPr="00F50DB9" w:rsidRDefault="006F461E" w:rsidP="0012105F">
      <w:pPr>
        <w:spacing w:after="0" w:line="240" w:lineRule="auto"/>
        <w:rPr>
          <w:rFonts w:ascii="Arial" w:eastAsia="Times New Roman" w:hAnsi="Arial" w:cs="Arial"/>
          <w:sz w:val="20"/>
          <w:szCs w:val="20"/>
          <w:lang w:eastAsia="sl-SI"/>
        </w:rPr>
      </w:pPr>
    </w:p>
    <w:p w14:paraId="6679CE1E"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Za vsa odstopanja od zgoraj navedenih pogojev si mora izvajalec pridobiti soglasje predstavnika naročnika.</w:t>
      </w:r>
    </w:p>
    <w:p w14:paraId="69E551BA" w14:textId="77777777" w:rsidR="006F461E" w:rsidRPr="00F50DB9" w:rsidRDefault="006F461E" w:rsidP="0012105F">
      <w:pPr>
        <w:spacing w:after="0" w:line="240" w:lineRule="auto"/>
        <w:rPr>
          <w:rFonts w:ascii="Arial" w:eastAsia="Times New Roman" w:hAnsi="Arial" w:cs="Arial"/>
          <w:sz w:val="20"/>
          <w:szCs w:val="20"/>
          <w:lang w:eastAsia="sl-SI"/>
        </w:rPr>
      </w:pPr>
    </w:p>
    <w:p w14:paraId="1D7D3DF0"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V primeru, ko predstavnik naročnika ugotovi, da izvedena dela niso v skladu z navedenimi zahtevami, odredi odstranitev označb (brisanje) z vozišča oz. dodatno označitev pomanjkljivo izvedenih označb na stroške izvajalca.</w:t>
      </w:r>
    </w:p>
    <w:p w14:paraId="4FC66352" w14:textId="6B660F09" w:rsidR="006F461E" w:rsidRPr="00CF6039" w:rsidRDefault="006F461E" w:rsidP="00CF6039">
      <w:pPr>
        <w:pStyle w:val="Naslov4"/>
        <w:rPr>
          <w:rFonts w:ascii="Arial" w:eastAsia="Arial" w:hAnsi="Arial" w:cs="Arial"/>
          <w:b w:val="0"/>
          <w:bCs w:val="0"/>
          <w:color w:val="auto"/>
          <w:sz w:val="20"/>
          <w:szCs w:val="20"/>
          <w:lang w:eastAsia="sl-SI"/>
        </w:rPr>
      </w:pPr>
      <w:r w:rsidRPr="00CF6039">
        <w:rPr>
          <w:rFonts w:ascii="Arial" w:eastAsia="Arial" w:hAnsi="Arial" w:cs="Arial"/>
          <w:b w:val="0"/>
          <w:bCs w:val="0"/>
          <w:color w:val="auto"/>
          <w:sz w:val="20"/>
          <w:szCs w:val="20"/>
          <w:lang w:eastAsia="sl-SI"/>
        </w:rPr>
        <w:t>Kontrola kvalitete</w:t>
      </w:r>
    </w:p>
    <w:p w14:paraId="2439B0D6"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 xml:space="preserve">Izvajalec del mora izvajati notranjo kontrolo kakovosti skladno s standardom SIST EN 1436. Izvajalec mora v okviru notranje kontrole kakovosti, izvesti meritve dnevne in nočne vidljivosti v suhem (za tankoslojne) in nočna vidljivost v mokrem na vsaj 2000 m (za srednje in </w:t>
      </w:r>
      <w:proofErr w:type="spellStart"/>
      <w:r w:rsidRPr="00F50DB9">
        <w:rPr>
          <w:rFonts w:ascii="Arial" w:eastAsia="Arial" w:hAnsi="Arial" w:cs="Arial"/>
          <w:sz w:val="20"/>
          <w:szCs w:val="20"/>
          <w:lang w:eastAsia="sl-SI"/>
        </w:rPr>
        <w:t>debeloslojne</w:t>
      </w:r>
      <w:proofErr w:type="spellEnd"/>
      <w:r w:rsidRPr="00F50DB9">
        <w:rPr>
          <w:rFonts w:ascii="Arial" w:eastAsia="Arial" w:hAnsi="Arial" w:cs="Arial"/>
          <w:sz w:val="20"/>
          <w:szCs w:val="20"/>
          <w:lang w:eastAsia="sl-SI"/>
        </w:rPr>
        <w:t xml:space="preserve"> označbe).</w:t>
      </w:r>
    </w:p>
    <w:p w14:paraId="5441C900" w14:textId="77777777" w:rsidR="006F461E" w:rsidRPr="00F50DB9" w:rsidRDefault="006F461E" w:rsidP="0012105F">
      <w:pPr>
        <w:spacing w:after="0" w:line="240" w:lineRule="auto"/>
        <w:rPr>
          <w:rFonts w:ascii="Arial" w:eastAsia="Times New Roman" w:hAnsi="Arial" w:cs="Arial"/>
          <w:sz w:val="20"/>
          <w:szCs w:val="20"/>
          <w:lang w:eastAsia="sl-SI"/>
        </w:rPr>
      </w:pPr>
    </w:p>
    <w:p w14:paraId="7183D54C" w14:textId="77777777" w:rsidR="00A34DE6" w:rsidRDefault="006F461E" w:rsidP="00A34DE6">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 xml:space="preserve">Predstavnik naročnika bo preko pooblaščenih zavodov sproti kontroliral kvaliteto talnih označb po standardu SIST EN 1436 Materiali za označevanje vozišča – lastnosti označb. </w:t>
      </w:r>
    </w:p>
    <w:p w14:paraId="7A1235FA" w14:textId="77777777" w:rsidR="00570F0D" w:rsidRDefault="00570F0D" w:rsidP="00A34DE6">
      <w:pPr>
        <w:spacing w:after="0" w:line="240" w:lineRule="auto"/>
        <w:jc w:val="both"/>
        <w:rPr>
          <w:rFonts w:ascii="Arial" w:eastAsia="Arial" w:hAnsi="Arial" w:cs="Arial"/>
          <w:sz w:val="20"/>
          <w:szCs w:val="20"/>
          <w:lang w:eastAsia="sl-SI"/>
        </w:rPr>
      </w:pPr>
    </w:p>
    <w:p w14:paraId="7074BD34" w14:textId="4C1C706F" w:rsidR="00A34DE6" w:rsidRDefault="006F461E" w:rsidP="00A34DE6">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V primeru, da lastnosti talnih označbe ne bodo ustrezale kvaliteti oziroma bodo odstopale od zahtev</w:t>
      </w:r>
      <w:r w:rsidR="00A34DE6">
        <w:rPr>
          <w:rFonts w:ascii="Arial" w:eastAsia="Arial" w:hAnsi="Arial" w:cs="Arial"/>
          <w:sz w:val="20"/>
          <w:szCs w:val="20"/>
          <w:lang w:eastAsia="sl-SI"/>
        </w:rPr>
        <w:t>,</w:t>
      </w:r>
      <w:r w:rsidRPr="00F50DB9">
        <w:rPr>
          <w:rFonts w:ascii="Arial" w:eastAsia="Arial" w:hAnsi="Arial" w:cs="Arial"/>
          <w:sz w:val="20"/>
          <w:szCs w:val="20"/>
          <w:lang w:eastAsia="sl-SI"/>
        </w:rPr>
        <w:t xml:space="preserve"> podanih v teh tehničnih pogojih, bo </w:t>
      </w:r>
      <w:r w:rsidR="00A34DE6">
        <w:rPr>
          <w:rFonts w:ascii="Arial" w:eastAsia="Arial" w:hAnsi="Arial" w:cs="Arial"/>
          <w:sz w:val="20"/>
          <w:szCs w:val="20"/>
          <w:lang w:eastAsia="sl-SI"/>
        </w:rPr>
        <w:t xml:space="preserve">naročnik </w:t>
      </w:r>
      <w:r w:rsidRPr="00A34DE6">
        <w:rPr>
          <w:rFonts w:ascii="Arial" w:eastAsia="Arial" w:hAnsi="Arial" w:cs="Arial"/>
          <w:sz w:val="20"/>
          <w:szCs w:val="20"/>
          <w:lang w:eastAsia="sl-SI"/>
        </w:rPr>
        <w:t>prepovedal njihovo uporabo.</w:t>
      </w:r>
      <w:r w:rsidR="00A34DE6">
        <w:rPr>
          <w:rFonts w:ascii="Arial" w:eastAsia="Arial" w:hAnsi="Arial" w:cs="Arial"/>
          <w:sz w:val="20"/>
          <w:szCs w:val="20"/>
          <w:lang w:eastAsia="sl-SI"/>
        </w:rPr>
        <w:t xml:space="preserve"> </w:t>
      </w:r>
    </w:p>
    <w:p w14:paraId="4C126B9A" w14:textId="77777777" w:rsidR="00570F0D" w:rsidRDefault="00570F0D" w:rsidP="00A34DE6">
      <w:pPr>
        <w:spacing w:after="0" w:line="240" w:lineRule="auto"/>
        <w:jc w:val="both"/>
        <w:rPr>
          <w:rFonts w:ascii="Arial" w:eastAsia="Arial" w:hAnsi="Arial" w:cs="Arial"/>
          <w:sz w:val="20"/>
          <w:szCs w:val="20"/>
          <w:lang w:eastAsia="sl-SI"/>
        </w:rPr>
      </w:pPr>
    </w:p>
    <w:p w14:paraId="3DEC7D4D" w14:textId="27ADA7FD" w:rsidR="00A34DE6" w:rsidRDefault="006F461E" w:rsidP="00A34DE6">
      <w:pPr>
        <w:spacing w:after="0" w:line="240" w:lineRule="auto"/>
        <w:jc w:val="both"/>
        <w:rPr>
          <w:rFonts w:ascii="Arial" w:eastAsia="Times New Roman" w:hAnsi="Arial" w:cs="Arial"/>
          <w:sz w:val="20"/>
          <w:szCs w:val="20"/>
          <w:lang w:eastAsia="sl-SI"/>
        </w:rPr>
      </w:pPr>
      <w:r w:rsidRPr="00F50DB9">
        <w:rPr>
          <w:rFonts w:ascii="Arial" w:eastAsia="Arial" w:hAnsi="Arial" w:cs="Arial"/>
          <w:sz w:val="20"/>
          <w:szCs w:val="20"/>
          <w:lang w:eastAsia="sl-SI"/>
        </w:rPr>
        <w:t>Za vse označbe, ki niso izvedene v skladu z zahtevami iz Tabele 1</w:t>
      </w:r>
      <w:r w:rsidR="00A34DE6">
        <w:rPr>
          <w:rFonts w:ascii="Arial" w:eastAsia="Arial" w:hAnsi="Arial" w:cs="Arial"/>
          <w:sz w:val="20"/>
          <w:szCs w:val="20"/>
          <w:lang w:eastAsia="sl-SI"/>
        </w:rPr>
        <w:t>,</w:t>
      </w:r>
      <w:r w:rsidRPr="00F50DB9">
        <w:rPr>
          <w:rFonts w:ascii="Arial" w:eastAsia="Arial" w:hAnsi="Arial" w:cs="Arial"/>
          <w:sz w:val="20"/>
          <w:szCs w:val="20"/>
          <w:lang w:eastAsia="sl-SI"/>
        </w:rPr>
        <w:t xml:space="preserve"> se izvajalcu označevanja odbije 20</w:t>
      </w:r>
      <w:r w:rsidR="00A34DE6">
        <w:rPr>
          <w:rFonts w:ascii="Arial" w:eastAsia="Arial" w:hAnsi="Arial" w:cs="Arial"/>
          <w:sz w:val="20"/>
          <w:szCs w:val="20"/>
          <w:lang w:eastAsia="sl-SI"/>
        </w:rPr>
        <w:t xml:space="preserve"> </w:t>
      </w:r>
      <w:r w:rsidRPr="00F50DB9">
        <w:rPr>
          <w:rFonts w:ascii="Arial" w:eastAsia="Arial" w:hAnsi="Arial" w:cs="Arial"/>
          <w:sz w:val="20"/>
          <w:szCs w:val="20"/>
          <w:lang w:eastAsia="sl-SI"/>
        </w:rPr>
        <w:t>% vrednosti izvedenih del.</w:t>
      </w:r>
    </w:p>
    <w:p w14:paraId="75C3E237" w14:textId="77777777" w:rsidR="00570F0D" w:rsidRDefault="00570F0D" w:rsidP="00A34DE6">
      <w:pPr>
        <w:spacing w:after="0" w:line="240" w:lineRule="auto"/>
        <w:jc w:val="both"/>
        <w:rPr>
          <w:rFonts w:ascii="Arial" w:eastAsia="Times New Roman" w:hAnsi="Arial" w:cs="Arial"/>
          <w:sz w:val="20"/>
          <w:szCs w:val="20"/>
          <w:lang w:eastAsia="sl-SI"/>
        </w:rPr>
      </w:pPr>
    </w:p>
    <w:p w14:paraId="76F4BD0E" w14:textId="79B6D2DA" w:rsidR="006F461E" w:rsidRPr="00A34DE6" w:rsidRDefault="00A34DE6" w:rsidP="00A34DE6">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Z</w:t>
      </w:r>
      <w:r w:rsidR="006F461E" w:rsidRPr="00A34DE6">
        <w:rPr>
          <w:rFonts w:ascii="Arial" w:eastAsia="Arial" w:hAnsi="Arial" w:cs="Arial"/>
          <w:sz w:val="20"/>
          <w:szCs w:val="20"/>
          <w:lang w:eastAsia="sl-SI"/>
        </w:rPr>
        <w:t>a vse označbe, ki niso izvedene v skladu z zahtevami iz Tabele 2 in 3</w:t>
      </w:r>
      <w:r>
        <w:rPr>
          <w:rFonts w:ascii="Arial" w:eastAsia="Arial" w:hAnsi="Arial" w:cs="Arial"/>
          <w:sz w:val="20"/>
          <w:szCs w:val="20"/>
          <w:lang w:eastAsia="sl-SI"/>
        </w:rPr>
        <w:t>,</w:t>
      </w:r>
      <w:r w:rsidR="006F461E" w:rsidRPr="00A34DE6">
        <w:rPr>
          <w:rFonts w:ascii="Arial" w:eastAsia="Arial" w:hAnsi="Arial" w:cs="Arial"/>
          <w:sz w:val="20"/>
          <w:szCs w:val="20"/>
          <w:lang w:eastAsia="sl-SI"/>
        </w:rPr>
        <w:t xml:space="preserve"> mora izvajalec označevanje ponoviti na svoje stroške, naročnik pa mu ne prizna stroškov ponovne izvedbe barvanja.</w:t>
      </w:r>
    </w:p>
    <w:p w14:paraId="2605C88A" w14:textId="77777777" w:rsidR="006F461E" w:rsidRPr="00F50DB9" w:rsidRDefault="006F461E" w:rsidP="0012105F">
      <w:pPr>
        <w:spacing w:after="0" w:line="240" w:lineRule="auto"/>
        <w:rPr>
          <w:rFonts w:ascii="Arial" w:eastAsia="Times New Roman" w:hAnsi="Arial" w:cs="Arial"/>
          <w:sz w:val="20"/>
          <w:szCs w:val="20"/>
          <w:lang w:eastAsia="sl-SI"/>
        </w:rPr>
      </w:pPr>
    </w:p>
    <w:p w14:paraId="4232B377" w14:textId="6713040B" w:rsidR="006F461E" w:rsidRPr="000C4D66" w:rsidRDefault="006F461E" w:rsidP="000C4D66">
      <w:pPr>
        <w:pStyle w:val="Naslov3"/>
        <w:numPr>
          <w:ilvl w:val="2"/>
          <w:numId w:val="48"/>
        </w:numPr>
        <w:spacing w:before="240" w:after="120" w:line="260" w:lineRule="atLeast"/>
        <w:ind w:left="357" w:hanging="357"/>
        <w:jc w:val="both"/>
        <w:rPr>
          <w:rFonts w:ascii="Arial" w:eastAsia="Times New Roman" w:hAnsi="Arial" w:cs="Times New Roman"/>
          <w:b/>
          <w:bCs/>
          <w:i/>
          <w:color w:val="auto"/>
          <w:sz w:val="20"/>
          <w:szCs w:val="26"/>
        </w:rPr>
      </w:pPr>
      <w:r w:rsidRPr="000C4D66">
        <w:rPr>
          <w:rFonts w:ascii="Arial" w:eastAsia="Times New Roman" w:hAnsi="Arial" w:cs="Times New Roman"/>
          <w:b/>
          <w:bCs/>
          <w:i/>
          <w:color w:val="auto"/>
          <w:sz w:val="20"/>
          <w:szCs w:val="26"/>
        </w:rPr>
        <w:t>E</w:t>
      </w:r>
      <w:r w:rsidR="00315BA9" w:rsidRPr="000C4D66">
        <w:rPr>
          <w:rFonts w:ascii="Arial" w:eastAsia="Times New Roman" w:hAnsi="Arial" w:cs="Times New Roman"/>
          <w:b/>
          <w:bCs/>
          <w:i/>
          <w:color w:val="auto"/>
          <w:sz w:val="20"/>
          <w:szCs w:val="26"/>
        </w:rPr>
        <w:t>videntiranje in obračun porabe materiala izvršenih del</w:t>
      </w:r>
    </w:p>
    <w:p w14:paraId="400641B2" w14:textId="4F1760F5" w:rsidR="006F461E" w:rsidRPr="000C4D66" w:rsidRDefault="00776CBB" w:rsidP="000C4D66">
      <w:pPr>
        <w:pStyle w:val="Naslov4"/>
        <w:rPr>
          <w:rFonts w:ascii="Arial" w:eastAsia="Arial" w:hAnsi="Arial" w:cs="Arial"/>
          <w:b w:val="0"/>
          <w:bCs w:val="0"/>
          <w:color w:val="auto"/>
          <w:sz w:val="20"/>
          <w:szCs w:val="20"/>
          <w:lang w:eastAsia="sl-SI"/>
        </w:rPr>
      </w:pPr>
      <w:bookmarkStart w:id="18" w:name="_Hlk20140090"/>
      <w:r w:rsidRPr="000C4D66">
        <w:rPr>
          <w:rFonts w:ascii="Arial" w:eastAsia="Arial" w:hAnsi="Arial" w:cs="Arial"/>
          <w:b w:val="0"/>
          <w:bCs w:val="0"/>
          <w:color w:val="auto"/>
          <w:sz w:val="20"/>
          <w:szCs w:val="20"/>
          <w:lang w:eastAsia="sl-SI"/>
        </w:rPr>
        <w:t>3.3</w:t>
      </w:r>
      <w:r w:rsidR="006F461E" w:rsidRPr="000C4D66">
        <w:rPr>
          <w:rFonts w:ascii="Arial" w:eastAsia="Arial" w:hAnsi="Arial" w:cs="Arial"/>
          <w:b w:val="0"/>
          <w:bCs w:val="0"/>
          <w:color w:val="auto"/>
          <w:sz w:val="20"/>
          <w:szCs w:val="20"/>
          <w:lang w:eastAsia="sl-SI"/>
        </w:rPr>
        <w:t xml:space="preserve">.1 </w:t>
      </w:r>
      <w:bookmarkEnd w:id="18"/>
      <w:r w:rsidR="006F461E" w:rsidRPr="000C4D66">
        <w:rPr>
          <w:rFonts w:ascii="Arial" w:eastAsia="Arial" w:hAnsi="Arial" w:cs="Arial"/>
          <w:b w:val="0"/>
          <w:bCs w:val="0"/>
          <w:color w:val="auto"/>
          <w:sz w:val="20"/>
          <w:szCs w:val="20"/>
          <w:lang w:eastAsia="sl-SI"/>
        </w:rPr>
        <w:t>Potrebni podatki</w:t>
      </w:r>
    </w:p>
    <w:p w14:paraId="4B131D0F" w14:textId="77777777" w:rsidR="006F461E" w:rsidRPr="00F50DB9" w:rsidRDefault="006F461E" w:rsidP="0012105F">
      <w:pPr>
        <w:spacing w:after="0" w:line="240" w:lineRule="auto"/>
        <w:rPr>
          <w:rFonts w:ascii="Arial" w:eastAsia="Times New Roman" w:hAnsi="Arial" w:cs="Arial"/>
          <w:sz w:val="20"/>
          <w:szCs w:val="20"/>
          <w:lang w:eastAsia="sl-SI"/>
        </w:rPr>
      </w:pPr>
    </w:p>
    <w:p w14:paraId="374EA8A8" w14:textId="77777777" w:rsidR="006F461E" w:rsidRPr="00F50DB9" w:rsidRDefault="006F461E" w:rsidP="0012105F">
      <w:pPr>
        <w:spacing w:after="0" w:line="240" w:lineRule="auto"/>
        <w:jc w:val="both"/>
        <w:rPr>
          <w:rFonts w:ascii="Arial" w:eastAsia="Arial" w:hAnsi="Arial" w:cs="Arial"/>
          <w:sz w:val="20"/>
          <w:szCs w:val="20"/>
          <w:lang w:eastAsia="sl-SI"/>
        </w:rPr>
      </w:pPr>
      <w:r w:rsidRPr="00F50DB9">
        <w:rPr>
          <w:rFonts w:ascii="Arial" w:eastAsia="Arial" w:hAnsi="Arial" w:cs="Arial"/>
          <w:sz w:val="20"/>
          <w:szCs w:val="20"/>
          <w:lang w:eastAsia="sl-SI"/>
        </w:rPr>
        <w:t xml:space="preserve">Izvajalec označb na vozišču mora natančno in tekoče voditi </w:t>
      </w:r>
      <w:r w:rsidRPr="00F50DB9">
        <w:rPr>
          <w:rFonts w:ascii="Arial" w:eastAsia="Arial" w:hAnsi="Arial" w:cs="Arial"/>
          <w:b/>
          <w:sz w:val="20"/>
          <w:szCs w:val="20"/>
          <w:lang w:eastAsia="sl-SI"/>
        </w:rPr>
        <w:t>"Dnevnik o izvajanju ozna</w:t>
      </w:r>
      <w:r w:rsidRPr="00F50DB9">
        <w:rPr>
          <w:rFonts w:ascii="Arial" w:eastAsia="Arial" w:hAnsi="Arial" w:cs="Arial"/>
          <w:sz w:val="20"/>
          <w:szCs w:val="20"/>
          <w:lang w:eastAsia="sl-SI"/>
        </w:rPr>
        <w:t>č</w:t>
      </w:r>
      <w:r w:rsidRPr="00F50DB9">
        <w:rPr>
          <w:rFonts w:ascii="Arial" w:eastAsia="Arial" w:hAnsi="Arial" w:cs="Arial"/>
          <w:b/>
          <w:sz w:val="20"/>
          <w:szCs w:val="20"/>
          <w:lang w:eastAsia="sl-SI"/>
        </w:rPr>
        <w:t>b na</w:t>
      </w:r>
      <w:r w:rsidRPr="00F50DB9">
        <w:rPr>
          <w:rFonts w:ascii="Arial" w:eastAsia="Arial" w:hAnsi="Arial" w:cs="Arial"/>
          <w:sz w:val="20"/>
          <w:szCs w:val="20"/>
          <w:lang w:eastAsia="sl-SI"/>
        </w:rPr>
        <w:t xml:space="preserve"> </w:t>
      </w:r>
      <w:r w:rsidRPr="00F50DB9">
        <w:rPr>
          <w:rFonts w:ascii="Arial" w:eastAsia="Arial" w:hAnsi="Arial" w:cs="Arial"/>
          <w:b/>
          <w:sz w:val="20"/>
          <w:szCs w:val="20"/>
          <w:lang w:eastAsia="sl-SI"/>
        </w:rPr>
        <w:t>voziš</w:t>
      </w:r>
      <w:r w:rsidRPr="00F50DB9">
        <w:rPr>
          <w:rFonts w:ascii="Arial" w:eastAsia="Arial" w:hAnsi="Arial" w:cs="Arial"/>
          <w:sz w:val="20"/>
          <w:szCs w:val="20"/>
          <w:lang w:eastAsia="sl-SI"/>
        </w:rPr>
        <w:t>č</w:t>
      </w:r>
      <w:r w:rsidRPr="00F50DB9">
        <w:rPr>
          <w:rFonts w:ascii="Arial" w:eastAsia="Arial" w:hAnsi="Arial" w:cs="Arial"/>
          <w:b/>
          <w:sz w:val="20"/>
          <w:szCs w:val="20"/>
          <w:lang w:eastAsia="sl-SI"/>
        </w:rPr>
        <w:t xml:space="preserve">u" </w:t>
      </w:r>
      <w:r w:rsidRPr="00F50DB9">
        <w:rPr>
          <w:rFonts w:ascii="Arial" w:eastAsia="Arial" w:hAnsi="Arial" w:cs="Arial"/>
          <w:sz w:val="20"/>
          <w:szCs w:val="20"/>
          <w:lang w:eastAsia="sl-SI"/>
        </w:rPr>
        <w:t>v dvojniku z vpisom vseh zahtevanih podatkov, še zlasti o vremenskih pogojih dela,</w:t>
      </w:r>
      <w:r w:rsidRPr="00F50DB9">
        <w:rPr>
          <w:rFonts w:ascii="Arial" w:eastAsia="Arial" w:hAnsi="Arial" w:cs="Arial"/>
          <w:b/>
          <w:sz w:val="20"/>
          <w:szCs w:val="20"/>
          <w:lang w:eastAsia="sl-SI"/>
        </w:rPr>
        <w:t xml:space="preserve"> </w:t>
      </w:r>
      <w:r w:rsidRPr="00F50DB9">
        <w:rPr>
          <w:rFonts w:ascii="Arial" w:eastAsia="Arial" w:hAnsi="Arial" w:cs="Arial"/>
          <w:sz w:val="20"/>
          <w:szCs w:val="20"/>
          <w:lang w:eastAsia="sl-SI"/>
        </w:rPr>
        <w:t xml:space="preserve">izvršenih količinah označb in porabljenih količinah materialov. Izvajalec mora imeti dnevnik na mestu izvajanja del. Pred pričetkom del morajo biti v dnevnik vpisani naslednji </w:t>
      </w:r>
      <w:r w:rsidRPr="00F50DB9">
        <w:rPr>
          <w:rFonts w:ascii="Arial" w:eastAsia="Arial" w:hAnsi="Arial" w:cs="Arial"/>
          <w:sz w:val="20"/>
          <w:szCs w:val="20"/>
          <w:u w:val="single"/>
          <w:lang w:eastAsia="sl-SI"/>
        </w:rPr>
        <w:t>podatki</w:t>
      </w:r>
      <w:r w:rsidRPr="00F50DB9">
        <w:rPr>
          <w:rFonts w:ascii="Arial" w:eastAsia="Arial" w:hAnsi="Arial" w:cs="Arial"/>
          <w:sz w:val="20"/>
          <w:szCs w:val="20"/>
          <w:lang w:eastAsia="sl-SI"/>
        </w:rPr>
        <w:t>:</w:t>
      </w:r>
    </w:p>
    <w:p w14:paraId="74F9C3AE" w14:textId="77777777" w:rsidR="006F461E" w:rsidRPr="00F50DB9" w:rsidRDefault="006F461E" w:rsidP="0038552C">
      <w:pPr>
        <w:numPr>
          <w:ilvl w:val="0"/>
          <w:numId w:val="37"/>
        </w:numPr>
        <w:tabs>
          <w:tab w:val="left" w:pos="560"/>
        </w:tabs>
        <w:spacing w:after="0" w:line="240" w:lineRule="auto"/>
        <w:ind w:left="560" w:hanging="134"/>
        <w:rPr>
          <w:rFonts w:ascii="Arial" w:eastAsia="Arial" w:hAnsi="Arial" w:cs="Arial"/>
          <w:sz w:val="20"/>
          <w:szCs w:val="20"/>
          <w:lang w:eastAsia="sl-SI"/>
        </w:rPr>
      </w:pPr>
      <w:r w:rsidRPr="00F50DB9">
        <w:rPr>
          <w:rFonts w:ascii="Arial" w:eastAsia="Arial" w:hAnsi="Arial" w:cs="Arial"/>
          <w:sz w:val="20"/>
          <w:szCs w:val="20"/>
          <w:lang w:eastAsia="sl-SI"/>
        </w:rPr>
        <w:t>datum,</w:t>
      </w:r>
    </w:p>
    <w:p w14:paraId="2CD4D848" w14:textId="77777777" w:rsidR="006F461E" w:rsidRPr="00F50DB9" w:rsidRDefault="006F461E" w:rsidP="0038552C">
      <w:pPr>
        <w:numPr>
          <w:ilvl w:val="0"/>
          <w:numId w:val="37"/>
        </w:numPr>
        <w:tabs>
          <w:tab w:val="left" w:pos="560"/>
        </w:tabs>
        <w:spacing w:after="0" w:line="240" w:lineRule="auto"/>
        <w:ind w:left="560" w:hanging="142"/>
        <w:rPr>
          <w:rFonts w:ascii="Arial" w:eastAsia="Arial" w:hAnsi="Arial" w:cs="Arial"/>
          <w:sz w:val="20"/>
          <w:szCs w:val="20"/>
          <w:lang w:eastAsia="sl-SI"/>
        </w:rPr>
      </w:pPr>
      <w:r w:rsidRPr="00F50DB9">
        <w:rPr>
          <w:rFonts w:ascii="Arial" w:eastAsia="Arial" w:hAnsi="Arial" w:cs="Arial"/>
          <w:sz w:val="20"/>
          <w:szCs w:val="20"/>
          <w:lang w:eastAsia="sl-SI"/>
        </w:rPr>
        <w:t>vremenske razmere,</w:t>
      </w:r>
    </w:p>
    <w:p w14:paraId="7299A26E" w14:textId="77777777" w:rsidR="006F461E" w:rsidRPr="00F50DB9" w:rsidRDefault="006F461E" w:rsidP="0038552C">
      <w:pPr>
        <w:numPr>
          <w:ilvl w:val="0"/>
          <w:numId w:val="37"/>
        </w:numPr>
        <w:tabs>
          <w:tab w:val="left" w:pos="560"/>
        </w:tabs>
        <w:spacing w:after="0" w:line="240" w:lineRule="auto"/>
        <w:ind w:left="560" w:hanging="142"/>
        <w:rPr>
          <w:rFonts w:ascii="Arial" w:eastAsia="Arial" w:hAnsi="Arial" w:cs="Arial"/>
          <w:sz w:val="20"/>
          <w:szCs w:val="20"/>
          <w:lang w:eastAsia="sl-SI"/>
        </w:rPr>
      </w:pPr>
      <w:r w:rsidRPr="00F50DB9">
        <w:rPr>
          <w:rFonts w:ascii="Arial" w:eastAsia="Arial" w:hAnsi="Arial" w:cs="Arial"/>
          <w:sz w:val="20"/>
          <w:szCs w:val="20"/>
          <w:lang w:eastAsia="sl-SI"/>
        </w:rPr>
        <w:t>številka ceste in odseka kjer se dela pričnejo izvajati,</w:t>
      </w:r>
    </w:p>
    <w:p w14:paraId="0AF9387F" w14:textId="7A5DF383" w:rsidR="006F461E" w:rsidRPr="00F50DB9" w:rsidRDefault="006F461E" w:rsidP="0038552C">
      <w:pPr>
        <w:numPr>
          <w:ilvl w:val="0"/>
          <w:numId w:val="37"/>
        </w:numPr>
        <w:tabs>
          <w:tab w:val="left" w:pos="560"/>
        </w:tabs>
        <w:spacing w:after="0" w:line="240" w:lineRule="auto"/>
        <w:ind w:left="560" w:hanging="142"/>
        <w:rPr>
          <w:rFonts w:ascii="Arial" w:eastAsia="Arial" w:hAnsi="Arial" w:cs="Arial"/>
          <w:sz w:val="20"/>
          <w:szCs w:val="20"/>
          <w:lang w:eastAsia="sl-SI"/>
        </w:rPr>
      </w:pPr>
      <w:r w:rsidRPr="00F50DB9">
        <w:rPr>
          <w:rFonts w:ascii="Arial" w:eastAsia="Arial" w:hAnsi="Arial" w:cs="Arial"/>
          <w:sz w:val="20"/>
          <w:szCs w:val="20"/>
          <w:lang w:eastAsia="sl-SI"/>
        </w:rPr>
        <w:t xml:space="preserve">vrsta materialov, ki bodo uporabljeni (Skladno s </w:t>
      </w:r>
      <w:r w:rsidR="0019362F" w:rsidRPr="00F50DB9">
        <w:rPr>
          <w:rFonts w:ascii="Arial" w:eastAsia="Arial" w:hAnsi="Arial" w:cs="Arial"/>
          <w:sz w:val="20"/>
          <w:szCs w:val="20"/>
          <w:lang w:eastAsia="sl-SI"/>
        </w:rPr>
        <w:t>točko</w:t>
      </w:r>
      <w:r w:rsidRPr="00F50DB9">
        <w:rPr>
          <w:rFonts w:ascii="Arial" w:eastAsia="Arial" w:hAnsi="Arial" w:cs="Arial"/>
          <w:sz w:val="20"/>
          <w:szCs w:val="20"/>
          <w:lang w:eastAsia="sl-SI"/>
        </w:rPr>
        <w:t xml:space="preserve"> </w:t>
      </w:r>
      <w:r w:rsidR="00570F0D">
        <w:rPr>
          <w:rFonts w:ascii="Arial" w:eastAsia="Arial" w:hAnsi="Arial" w:cs="Arial"/>
          <w:sz w:val="20"/>
          <w:szCs w:val="20"/>
          <w:lang w:eastAsia="sl-SI"/>
        </w:rPr>
        <w:t>2.3.1</w:t>
      </w:r>
      <w:r w:rsidRPr="00F50DB9">
        <w:rPr>
          <w:rFonts w:ascii="Arial" w:eastAsia="Arial" w:hAnsi="Arial" w:cs="Arial"/>
          <w:sz w:val="20"/>
          <w:szCs w:val="20"/>
          <w:lang w:eastAsia="sl-SI"/>
        </w:rPr>
        <w:t>)</w:t>
      </w:r>
    </w:p>
    <w:p w14:paraId="29351404" w14:textId="5E24E947" w:rsidR="006F461E" w:rsidRPr="000C4D66" w:rsidRDefault="006F461E" w:rsidP="000C4D66">
      <w:pPr>
        <w:pStyle w:val="Naslov4"/>
        <w:rPr>
          <w:rFonts w:ascii="Arial" w:eastAsia="Arial" w:hAnsi="Arial" w:cs="Arial"/>
          <w:b w:val="0"/>
          <w:bCs w:val="0"/>
          <w:color w:val="auto"/>
          <w:sz w:val="20"/>
          <w:szCs w:val="20"/>
          <w:lang w:eastAsia="sl-SI"/>
        </w:rPr>
      </w:pPr>
      <w:r w:rsidRPr="000C4D66">
        <w:rPr>
          <w:rFonts w:ascii="Arial" w:eastAsia="Arial" w:hAnsi="Arial" w:cs="Arial"/>
          <w:b w:val="0"/>
          <w:bCs w:val="0"/>
          <w:color w:val="auto"/>
          <w:sz w:val="20"/>
          <w:szCs w:val="20"/>
          <w:lang w:eastAsia="sl-SI"/>
        </w:rPr>
        <w:lastRenderedPageBreak/>
        <w:t>Evidenca materiala</w:t>
      </w:r>
    </w:p>
    <w:p w14:paraId="744DB711" w14:textId="43413379" w:rsidR="006F461E" w:rsidRPr="00F50DB9" w:rsidRDefault="006F461E" w:rsidP="0012105F">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Izvajalec mora voditi natančno evidenco dobave in porabe materiala.</w:t>
      </w:r>
    </w:p>
    <w:p w14:paraId="1E7D974C" w14:textId="5C104355" w:rsidR="00D66623" w:rsidRPr="000C4D66" w:rsidRDefault="00D66623" w:rsidP="000C4D66">
      <w:pPr>
        <w:pStyle w:val="Naslov4"/>
        <w:rPr>
          <w:rFonts w:ascii="Arial" w:eastAsia="Arial" w:hAnsi="Arial" w:cs="Arial"/>
          <w:b w:val="0"/>
          <w:bCs w:val="0"/>
          <w:color w:val="auto"/>
          <w:sz w:val="20"/>
          <w:szCs w:val="20"/>
          <w:lang w:eastAsia="sl-SI"/>
        </w:rPr>
      </w:pPr>
      <w:r w:rsidRPr="000C4D66">
        <w:rPr>
          <w:rFonts w:ascii="Arial" w:eastAsia="Arial" w:hAnsi="Arial" w:cs="Arial"/>
          <w:b w:val="0"/>
          <w:bCs w:val="0"/>
          <w:color w:val="auto"/>
          <w:sz w:val="20"/>
          <w:szCs w:val="20"/>
          <w:lang w:eastAsia="sl-SI"/>
        </w:rPr>
        <w:t>Obračun</w:t>
      </w:r>
    </w:p>
    <w:p w14:paraId="5322069D" w14:textId="5B64A43A" w:rsidR="00D66623" w:rsidRDefault="00D66623" w:rsidP="00D66623">
      <w:pPr>
        <w:spacing w:after="0" w:line="240" w:lineRule="auto"/>
        <w:rPr>
          <w:rFonts w:ascii="Arial" w:eastAsia="Arial" w:hAnsi="Arial" w:cs="Arial"/>
          <w:sz w:val="20"/>
          <w:szCs w:val="20"/>
          <w:lang w:eastAsia="sl-SI"/>
        </w:rPr>
      </w:pPr>
      <w:r w:rsidRPr="00F50DB9">
        <w:rPr>
          <w:rFonts w:ascii="Arial" w:eastAsia="Arial" w:hAnsi="Arial" w:cs="Arial"/>
          <w:sz w:val="20"/>
          <w:szCs w:val="20"/>
          <w:lang w:eastAsia="sl-SI"/>
        </w:rPr>
        <w:t>Vse izvršene označbe se obračunajo na podlagi podatkov iz katastra in opreme.</w:t>
      </w:r>
    </w:p>
    <w:p w14:paraId="00934513" w14:textId="352E61C0" w:rsidR="00D66623" w:rsidRPr="000C4D66" w:rsidRDefault="00D66623" w:rsidP="000C4D66">
      <w:pPr>
        <w:pStyle w:val="Naslov4"/>
        <w:rPr>
          <w:rFonts w:ascii="Arial" w:eastAsia="Arial" w:hAnsi="Arial" w:cs="Arial"/>
          <w:b w:val="0"/>
          <w:bCs w:val="0"/>
          <w:color w:val="auto"/>
          <w:sz w:val="20"/>
          <w:szCs w:val="20"/>
          <w:lang w:eastAsia="sl-SI"/>
        </w:rPr>
      </w:pPr>
      <w:r w:rsidRPr="000C4D66">
        <w:rPr>
          <w:rFonts w:ascii="Arial" w:eastAsia="Arial" w:hAnsi="Arial" w:cs="Arial"/>
          <w:b w:val="0"/>
          <w:bCs w:val="0"/>
          <w:color w:val="auto"/>
          <w:sz w:val="20"/>
          <w:szCs w:val="20"/>
          <w:lang w:eastAsia="sl-SI"/>
        </w:rPr>
        <w:t>Ravnanje z odpadnim materialom</w:t>
      </w:r>
    </w:p>
    <w:p w14:paraId="2CCD9B35" w14:textId="77777777" w:rsidR="00D66623" w:rsidRPr="00F50DB9" w:rsidRDefault="00D66623" w:rsidP="00D6662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Pri vzdrževanju talnih označb nastajajo tudi odpadni materiali, ki ob nepravilnem ravnanju lahko povzročijo nevarnost za okolje. Taki materiali so:</w:t>
      </w:r>
    </w:p>
    <w:p w14:paraId="66C807A9" w14:textId="6701AE49" w:rsidR="00D66623" w:rsidRPr="00F50DB9" w:rsidRDefault="00D66623" w:rsidP="00D66623">
      <w:pPr>
        <w:pStyle w:val="Odstavekseznama"/>
        <w:numPr>
          <w:ilvl w:val="0"/>
          <w:numId w:val="43"/>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barve, razredčila in embalaža,</w:t>
      </w:r>
    </w:p>
    <w:p w14:paraId="22DAC7B5" w14:textId="4688150A" w:rsidR="00D66623" w:rsidRPr="00F50DB9" w:rsidRDefault="00D66623" w:rsidP="00D66623">
      <w:pPr>
        <w:pStyle w:val="Odstavekseznama"/>
        <w:numPr>
          <w:ilvl w:val="0"/>
          <w:numId w:val="43"/>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ostanki barv, razredčil in embalaže predstavljajo nevarne odpadke, ki jih je potrebno zbirati in predati podjetju, ki je registrirano za odstranjevanje nevarnih odpadkov.</w:t>
      </w:r>
    </w:p>
    <w:p w14:paraId="3E2C3CBA" w14:textId="77777777" w:rsidR="00D66623" w:rsidRPr="00F50DB9" w:rsidRDefault="00D66623" w:rsidP="00D66623">
      <w:pPr>
        <w:spacing w:after="0" w:line="240" w:lineRule="auto"/>
        <w:jc w:val="both"/>
        <w:rPr>
          <w:rFonts w:ascii="Arial" w:eastAsia="Times New Roman" w:hAnsi="Arial" w:cs="Arial"/>
          <w:sz w:val="20"/>
          <w:szCs w:val="20"/>
          <w:lang w:eastAsia="sl-SI"/>
        </w:rPr>
      </w:pPr>
    </w:p>
    <w:p w14:paraId="42227A78" w14:textId="77777777" w:rsidR="00D66623" w:rsidRPr="00F50DB9" w:rsidRDefault="00D66623" w:rsidP="00D6662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del mora imeti zagotovljene zadostne skladiščne prostore za začasno skladiščenje odpadne embalaže, razredčil in barve.</w:t>
      </w:r>
    </w:p>
    <w:p w14:paraId="3FC131B3" w14:textId="77777777" w:rsidR="00D66623" w:rsidRPr="00F50DB9" w:rsidRDefault="00D66623" w:rsidP="00D66623">
      <w:pPr>
        <w:spacing w:after="0" w:line="240" w:lineRule="auto"/>
        <w:jc w:val="both"/>
        <w:rPr>
          <w:rFonts w:ascii="Arial" w:eastAsia="Times New Roman" w:hAnsi="Arial" w:cs="Arial"/>
          <w:sz w:val="20"/>
          <w:szCs w:val="20"/>
          <w:lang w:eastAsia="sl-SI"/>
        </w:rPr>
      </w:pPr>
    </w:p>
    <w:p w14:paraId="719C6D47" w14:textId="2FEFBD7A" w:rsidR="00D66623" w:rsidRDefault="00D66623" w:rsidP="00D6662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Ponudnik bo moral po pozivu naročnika predložiti veljavno pogodbo za odvoz in prevzem nevarnih odpadkov.</w:t>
      </w:r>
    </w:p>
    <w:p w14:paraId="232758A6" w14:textId="77777777" w:rsidR="00F12A39" w:rsidRPr="00F50DB9" w:rsidRDefault="00F12A39" w:rsidP="00D66623">
      <w:pPr>
        <w:spacing w:after="0" w:line="240" w:lineRule="auto"/>
        <w:jc w:val="both"/>
        <w:rPr>
          <w:rFonts w:ascii="Arial" w:eastAsia="Times New Roman" w:hAnsi="Arial" w:cs="Arial"/>
          <w:sz w:val="20"/>
          <w:szCs w:val="20"/>
          <w:lang w:eastAsia="sl-SI"/>
        </w:rPr>
      </w:pPr>
    </w:p>
    <w:p w14:paraId="78165A25" w14:textId="312BFAAD" w:rsidR="009E5CA6" w:rsidRPr="00F50DB9" w:rsidRDefault="009E5CA6" w:rsidP="0012105F">
      <w:pPr>
        <w:spacing w:after="0" w:line="240" w:lineRule="auto"/>
        <w:jc w:val="both"/>
        <w:rPr>
          <w:rFonts w:ascii="Arial" w:hAnsi="Arial" w:cs="Arial"/>
          <w:sz w:val="20"/>
          <w:szCs w:val="20"/>
        </w:rPr>
      </w:pPr>
    </w:p>
    <w:p w14:paraId="0A15E87F" w14:textId="0C32F4CD" w:rsidR="004C125C" w:rsidRPr="000C4D66" w:rsidRDefault="004C125C" w:rsidP="000C4D66">
      <w:pPr>
        <w:spacing w:after="0" w:line="240" w:lineRule="auto"/>
        <w:ind w:left="7080" w:firstLine="708"/>
        <w:jc w:val="both"/>
        <w:rPr>
          <w:rFonts w:ascii="Arial" w:hAnsi="Arial" w:cs="Arial"/>
          <w:i/>
          <w:color w:val="009999"/>
          <w:sz w:val="20"/>
          <w:szCs w:val="20"/>
        </w:rPr>
      </w:pPr>
      <w:r w:rsidRPr="000C4D66">
        <w:rPr>
          <w:rFonts w:ascii="Arial" w:hAnsi="Arial" w:cs="Arial"/>
          <w:i/>
          <w:color w:val="009999"/>
          <w:sz w:val="20"/>
          <w:szCs w:val="20"/>
        </w:rPr>
        <w:t>Ustrezno obkrožite!</w:t>
      </w:r>
    </w:p>
    <w:tbl>
      <w:tblPr>
        <w:tblStyle w:val="Tabelamrea1"/>
        <w:tblW w:w="0" w:type="auto"/>
        <w:tblLook w:val="04A0" w:firstRow="1" w:lastRow="0" w:firstColumn="1" w:lastColumn="0" w:noHBand="0" w:noVBand="1"/>
      </w:tblPr>
      <w:tblGrid>
        <w:gridCol w:w="8285"/>
        <w:gridCol w:w="1455"/>
      </w:tblGrid>
      <w:tr w:rsidR="004C125C" w:rsidRPr="00F50DB9" w14:paraId="3A6406A5" w14:textId="77777777" w:rsidTr="00A75EA5">
        <w:tc>
          <w:tcPr>
            <w:tcW w:w="8285" w:type="dxa"/>
          </w:tcPr>
          <w:p w14:paraId="0584F827" w14:textId="7CF7F569" w:rsidR="004C125C" w:rsidRPr="00F50DB9" w:rsidRDefault="004C125C" w:rsidP="00FF07BB">
            <w:pPr>
              <w:jc w:val="both"/>
              <w:rPr>
                <w:rFonts w:ascii="Arial" w:eastAsiaTheme="minorHAnsi" w:hAnsi="Arial" w:cs="Arial"/>
                <w:lang w:eastAsia="en-US"/>
              </w:rPr>
            </w:pPr>
            <w:r w:rsidRPr="00F50DB9">
              <w:rPr>
                <w:rFonts w:ascii="Arial" w:eastAsiaTheme="minorHAnsi" w:hAnsi="Arial" w:cs="Arial"/>
                <w:lang w:eastAsia="en-US"/>
              </w:rPr>
              <w:t>Smo tehnično in kadrovsko usposobljeni ter pripravljeni izpolniti vse dodatne zahteve</w:t>
            </w:r>
            <w:r w:rsidR="00995DD8">
              <w:rPr>
                <w:rFonts w:ascii="Arial" w:eastAsiaTheme="minorHAnsi" w:hAnsi="Arial" w:cs="Arial"/>
                <w:lang w:eastAsia="en-US"/>
              </w:rPr>
              <w:t xml:space="preserve">. </w:t>
            </w:r>
          </w:p>
        </w:tc>
        <w:tc>
          <w:tcPr>
            <w:tcW w:w="1455" w:type="dxa"/>
          </w:tcPr>
          <w:p w14:paraId="5930A37E" w14:textId="77777777" w:rsidR="004C125C" w:rsidRPr="00F50DB9" w:rsidRDefault="004C125C" w:rsidP="00FF07BB">
            <w:pPr>
              <w:jc w:val="both"/>
              <w:rPr>
                <w:rFonts w:ascii="Arial" w:eastAsiaTheme="minorHAnsi" w:hAnsi="Arial" w:cs="Arial"/>
                <w:lang w:eastAsia="en-US"/>
              </w:rPr>
            </w:pPr>
            <w:r w:rsidRPr="00F50DB9">
              <w:rPr>
                <w:rFonts w:ascii="Arial" w:eastAsiaTheme="minorHAnsi" w:hAnsi="Arial" w:cs="Arial"/>
                <w:lang w:eastAsia="en-US"/>
              </w:rPr>
              <w:t>DA / NE</w:t>
            </w:r>
          </w:p>
          <w:p w14:paraId="39FD02DF" w14:textId="77777777" w:rsidR="004C125C" w:rsidRPr="00F50DB9" w:rsidRDefault="004C125C" w:rsidP="00FF07BB">
            <w:pPr>
              <w:jc w:val="both"/>
              <w:rPr>
                <w:rFonts w:ascii="Arial" w:eastAsiaTheme="minorHAnsi" w:hAnsi="Arial" w:cs="Arial"/>
                <w:b/>
                <w:lang w:eastAsia="en-US"/>
              </w:rPr>
            </w:pPr>
          </w:p>
        </w:tc>
      </w:tr>
    </w:tbl>
    <w:p w14:paraId="6FDA71F5" w14:textId="77777777" w:rsidR="00A75EA5" w:rsidRDefault="00A75EA5" w:rsidP="00A75EA5">
      <w:pPr>
        <w:spacing w:after="0" w:line="360" w:lineRule="auto"/>
        <w:jc w:val="both"/>
        <w:rPr>
          <w:rFonts w:ascii="Arial" w:hAnsi="Arial" w:cs="Arial"/>
          <w:sz w:val="20"/>
          <w:szCs w:val="20"/>
        </w:rPr>
      </w:pPr>
    </w:p>
    <w:p w14:paraId="75B6C8DE" w14:textId="0044F0E7" w:rsidR="00A75EA5" w:rsidRPr="00F50DB9" w:rsidRDefault="00A75EA5" w:rsidP="00A75EA5">
      <w:pPr>
        <w:spacing w:after="0" w:line="360" w:lineRule="auto"/>
        <w:jc w:val="both"/>
        <w:rPr>
          <w:rFonts w:ascii="Arial" w:hAnsi="Arial" w:cs="Arial"/>
          <w:sz w:val="20"/>
          <w:szCs w:val="20"/>
        </w:rPr>
      </w:pPr>
      <w:r w:rsidRPr="00F50DB9">
        <w:rPr>
          <w:rFonts w:ascii="Arial" w:hAnsi="Arial" w:cs="Arial"/>
          <w:sz w:val="20"/>
          <w:szCs w:val="20"/>
        </w:rPr>
        <w:t>Izjava: Pogodbo za prevzem nevarnih odpadkov št. ____________ za čas veljavnosti pogodbe za vzdrževanje cest v občini Radovljica imamo sklenjeno s podjetjem _______</w:t>
      </w:r>
      <w:r>
        <w:rPr>
          <w:rFonts w:ascii="Arial" w:hAnsi="Arial" w:cs="Arial"/>
          <w:sz w:val="20"/>
          <w:szCs w:val="20"/>
        </w:rPr>
        <w:t>_</w:t>
      </w:r>
      <w:r w:rsidRPr="00F50DB9">
        <w:rPr>
          <w:rFonts w:ascii="Arial" w:hAnsi="Arial" w:cs="Arial"/>
          <w:sz w:val="20"/>
          <w:szCs w:val="20"/>
        </w:rPr>
        <w:t xml:space="preserve">____________. </w:t>
      </w:r>
    </w:p>
    <w:p w14:paraId="7F3C85CD" w14:textId="4FE60A33" w:rsidR="0012105F" w:rsidRPr="00F50DB9" w:rsidRDefault="0012105F" w:rsidP="0012105F">
      <w:pPr>
        <w:spacing w:after="0" w:line="240" w:lineRule="auto"/>
        <w:jc w:val="both"/>
        <w:rPr>
          <w:rFonts w:ascii="Arial" w:hAnsi="Arial" w:cs="Arial"/>
          <w:sz w:val="20"/>
          <w:szCs w:val="20"/>
        </w:rPr>
      </w:pPr>
    </w:p>
    <w:p w14:paraId="39245637" w14:textId="420C439D" w:rsidR="00D66623" w:rsidRPr="00F50DB9" w:rsidRDefault="00D66623" w:rsidP="006F461E">
      <w:pPr>
        <w:spacing w:after="0" w:line="240" w:lineRule="auto"/>
        <w:jc w:val="both"/>
        <w:rPr>
          <w:rFonts w:ascii="Arial" w:hAnsi="Arial" w:cs="Arial"/>
          <w:sz w:val="20"/>
          <w:szCs w:val="20"/>
        </w:rPr>
      </w:pPr>
    </w:p>
    <w:p w14:paraId="3233D93D" w14:textId="77777777" w:rsidR="005C0B2E" w:rsidRDefault="005C0B2E" w:rsidP="005C0B2E">
      <w:pPr>
        <w:spacing w:after="0" w:line="240" w:lineRule="auto"/>
        <w:jc w:val="both"/>
        <w:rPr>
          <w:rFonts w:ascii="Arial" w:eastAsia="Times New Roman" w:hAnsi="Arial" w:cs="Arial"/>
          <w:sz w:val="20"/>
          <w:szCs w:val="20"/>
          <w:lang w:eastAsia="sl-SI"/>
        </w:rPr>
      </w:pPr>
    </w:p>
    <w:p w14:paraId="0A21C584" w14:textId="77777777" w:rsidR="005C0B2E" w:rsidRDefault="005C0B2E" w:rsidP="005C0B2E">
      <w:pPr>
        <w:spacing w:after="0" w:line="240" w:lineRule="auto"/>
        <w:jc w:val="both"/>
        <w:rPr>
          <w:rFonts w:ascii="Arial" w:eastAsia="Times New Roman" w:hAnsi="Arial" w:cs="Arial"/>
          <w:sz w:val="20"/>
          <w:szCs w:val="20"/>
          <w:lang w:eastAsia="sl-SI"/>
        </w:rPr>
      </w:pPr>
      <w:r>
        <w:rPr>
          <w:rFonts w:ascii="Arial" w:eastAsia="Calibri" w:hAnsi="Arial" w:cs="Arial"/>
          <w:noProof/>
          <w:sz w:val="20"/>
          <w:szCs w:val="20"/>
        </w:rPr>
        <mc:AlternateContent>
          <mc:Choice Requires="wps">
            <w:drawing>
              <wp:anchor distT="0" distB="0" distL="114300" distR="114300" simplePos="0" relativeHeight="251679232" behindDoc="1" locked="0" layoutInCell="1" allowOverlap="1" wp14:anchorId="460D253E" wp14:editId="3353AA61">
                <wp:simplePos x="0" y="0"/>
                <wp:positionH relativeFrom="column">
                  <wp:posOffset>-70485</wp:posOffset>
                </wp:positionH>
                <wp:positionV relativeFrom="paragraph">
                  <wp:posOffset>69215</wp:posOffset>
                </wp:positionV>
                <wp:extent cx="6200775" cy="1733550"/>
                <wp:effectExtent l="19050" t="19050" r="47625" b="38100"/>
                <wp:wrapNone/>
                <wp:docPr id="1977743140" name="Pravokotnik 9"/>
                <wp:cNvGraphicFramePr/>
                <a:graphic xmlns:a="http://schemas.openxmlformats.org/drawingml/2006/main">
                  <a:graphicData uri="http://schemas.microsoft.com/office/word/2010/wordprocessingShape">
                    <wps:wsp>
                      <wps:cNvSpPr/>
                      <wps:spPr>
                        <a:xfrm>
                          <a:off x="0" y="0"/>
                          <a:ext cx="6200775" cy="1733550"/>
                        </a:xfrm>
                        <a:prstGeom prst="rect">
                          <a:avLst/>
                        </a:prstGeom>
                        <a:noFill/>
                        <a:ln w="57150">
                          <a:solidFill>
                            <a:srgbClr val="009999"/>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F8561" id="Pravokotnik 9" o:spid="_x0000_s1026" style="position:absolute;margin-left:-5.55pt;margin-top:5.45pt;width:488.25pt;height:136.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" filled="f" strokecolor="#099" strokeweight="4.5pt"/>
            </w:pict>
          </mc:Fallback>
        </mc:AlternateContent>
      </w:r>
    </w:p>
    <w:p w14:paraId="4CA30FF3" w14:textId="77777777" w:rsidR="005C0B2E" w:rsidRDefault="005C0B2E" w:rsidP="005C0B2E">
      <w:pPr>
        <w:spacing w:after="0" w:line="240" w:lineRule="auto"/>
        <w:jc w:val="both"/>
        <w:rPr>
          <w:rFonts w:ascii="Arial" w:eastAsia="Times New Roman" w:hAnsi="Arial" w:cs="Arial"/>
          <w:sz w:val="20"/>
          <w:szCs w:val="20"/>
          <w:lang w:eastAsia="sl-SI"/>
        </w:rPr>
      </w:pPr>
    </w:p>
    <w:p w14:paraId="26A7C38E" w14:textId="77777777" w:rsidR="005C0B2E" w:rsidRPr="001A0AD7" w:rsidRDefault="005C0B2E" w:rsidP="004E0881">
      <w:pPr>
        <w:spacing w:after="0" w:line="240" w:lineRule="auto"/>
        <w:ind w:right="310"/>
        <w:jc w:val="both"/>
        <w:rPr>
          <w:rFonts w:ascii="Arial" w:eastAsia="Times New Roman" w:hAnsi="Arial" w:cs="Arial"/>
          <w:b/>
          <w:bCs/>
          <w:sz w:val="20"/>
          <w:szCs w:val="20"/>
          <w:lang w:eastAsia="sl-SI"/>
        </w:rPr>
      </w:pPr>
      <w:r w:rsidRPr="001A0AD7">
        <w:rPr>
          <w:rFonts w:ascii="Arial" w:eastAsia="Times New Roman" w:hAnsi="Arial" w:cs="Arial"/>
          <w:b/>
          <w:bCs/>
          <w:sz w:val="20"/>
          <w:szCs w:val="20"/>
          <w:lang w:eastAsia="sl-SI"/>
        </w:rPr>
        <w:t xml:space="preserve">IZJAVA: </w:t>
      </w:r>
    </w:p>
    <w:p w14:paraId="0D05F61B" w14:textId="77777777" w:rsidR="005C0B2E" w:rsidRPr="001A0AD7" w:rsidRDefault="005C0B2E" w:rsidP="005C0B2E">
      <w:pPr>
        <w:spacing w:after="0" w:line="240" w:lineRule="auto"/>
        <w:ind w:left="284" w:right="310"/>
        <w:jc w:val="both"/>
        <w:rPr>
          <w:rFonts w:ascii="Arial" w:eastAsia="Times New Roman" w:hAnsi="Arial" w:cs="Arial"/>
          <w:sz w:val="20"/>
          <w:szCs w:val="20"/>
          <w:lang w:eastAsia="sl-SI"/>
        </w:rPr>
      </w:pPr>
    </w:p>
    <w:p w14:paraId="7D334C7E" w14:textId="77777777" w:rsidR="005C0B2E" w:rsidRPr="00F50DB9" w:rsidRDefault="005C0B2E" w:rsidP="005C0B2E">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Izjavljamo, da bomo najkasneje v roku 2 (dveh) dni po pisni zahtevi naročnika</w:t>
      </w:r>
      <w:r>
        <w:rPr>
          <w:rFonts w:ascii="Arial" w:eastAsia="Times New Roman" w:hAnsi="Arial" w:cs="Arial"/>
          <w:sz w:val="20"/>
          <w:szCs w:val="20"/>
          <w:lang w:eastAsia="sl-SI"/>
        </w:rPr>
        <w:t xml:space="preserve"> temu</w:t>
      </w:r>
      <w:r w:rsidRPr="00F50DB9">
        <w:rPr>
          <w:rFonts w:ascii="Arial" w:eastAsia="Times New Roman" w:hAnsi="Arial" w:cs="Arial"/>
          <w:sz w:val="20"/>
          <w:szCs w:val="20"/>
          <w:lang w:eastAsia="sl-SI"/>
        </w:rPr>
        <w:t xml:space="preserve"> nudili vse potrebne informacije, ki so ali bi lahko bile relevantne v postopku za izbiro najugodnejšega ponudnika.</w:t>
      </w:r>
    </w:p>
    <w:p w14:paraId="340A7B6E" w14:textId="77777777" w:rsidR="005C0B2E" w:rsidRPr="00F50DB9" w:rsidRDefault="005C0B2E" w:rsidP="005C0B2E">
      <w:pPr>
        <w:spacing w:after="0" w:line="240" w:lineRule="auto"/>
        <w:jc w:val="both"/>
        <w:rPr>
          <w:rFonts w:ascii="Arial" w:eastAsia="Times New Roman" w:hAnsi="Arial" w:cs="Arial"/>
          <w:sz w:val="20"/>
          <w:szCs w:val="20"/>
          <w:lang w:eastAsia="sl-SI"/>
        </w:rPr>
      </w:pPr>
    </w:p>
    <w:p w14:paraId="112DF5F8" w14:textId="77777777" w:rsidR="005C0B2E" w:rsidRPr="00F50DB9" w:rsidRDefault="005C0B2E" w:rsidP="005C0B2E">
      <w:pPr>
        <w:spacing w:after="0" w:line="240" w:lineRule="auto"/>
        <w:jc w:val="both"/>
        <w:rPr>
          <w:rFonts w:ascii="Arial" w:hAnsi="Arial" w:cs="Arial"/>
          <w:sz w:val="20"/>
          <w:szCs w:val="20"/>
        </w:rPr>
      </w:pPr>
      <w:r w:rsidRPr="00F50DB9">
        <w:rPr>
          <w:rFonts w:ascii="Arial" w:hAnsi="Arial" w:cs="Arial"/>
          <w:sz w:val="20"/>
          <w:szCs w:val="20"/>
        </w:rPr>
        <w:t>S podpisom potrjujemo, da smo pregledali priložene priloge in smo seznanjeni z obsegom, okvirnimi časovnimi okviri in drugimi zahtevami naročila</w:t>
      </w:r>
      <w:r>
        <w:rPr>
          <w:rFonts w:ascii="Arial" w:hAnsi="Arial" w:cs="Arial"/>
          <w:sz w:val="20"/>
          <w:szCs w:val="20"/>
        </w:rPr>
        <w:t>.</w:t>
      </w:r>
    </w:p>
    <w:p w14:paraId="2B41D7C1" w14:textId="77777777" w:rsidR="005C0B2E" w:rsidRPr="00F50DB9" w:rsidRDefault="005C0B2E" w:rsidP="005C0B2E">
      <w:pPr>
        <w:spacing w:after="0" w:line="240" w:lineRule="auto"/>
        <w:jc w:val="both"/>
        <w:rPr>
          <w:rFonts w:ascii="Arial" w:eastAsia="Times New Roman" w:hAnsi="Arial" w:cs="Arial"/>
          <w:b/>
          <w:sz w:val="20"/>
          <w:szCs w:val="20"/>
          <w:lang w:eastAsia="sl-SI"/>
        </w:rPr>
      </w:pPr>
    </w:p>
    <w:p w14:paraId="17FEC47B" w14:textId="77777777" w:rsidR="005C0B2E" w:rsidRPr="00F50DB9" w:rsidRDefault="005C0B2E" w:rsidP="005C0B2E">
      <w:pPr>
        <w:spacing w:after="0" w:line="240" w:lineRule="auto"/>
        <w:jc w:val="both"/>
        <w:rPr>
          <w:rFonts w:ascii="Arial" w:hAnsi="Arial" w:cs="Arial"/>
          <w:sz w:val="20"/>
          <w:szCs w:val="20"/>
        </w:rPr>
      </w:pPr>
      <w:r w:rsidRPr="00F50DB9">
        <w:rPr>
          <w:rFonts w:ascii="Arial" w:hAnsi="Arial" w:cs="Arial"/>
          <w:sz w:val="20"/>
          <w:szCs w:val="20"/>
        </w:rPr>
        <w:t>Pod kazensko in materialno odgovornostjo izjavljamo, da so podatki, ki so podani v izjavi</w:t>
      </w:r>
      <w:r>
        <w:rPr>
          <w:rFonts w:ascii="Arial" w:hAnsi="Arial" w:cs="Arial"/>
          <w:sz w:val="20"/>
          <w:szCs w:val="20"/>
        </w:rPr>
        <w:t>,</w:t>
      </w:r>
      <w:r w:rsidRPr="00F50DB9">
        <w:rPr>
          <w:rFonts w:ascii="Arial" w:hAnsi="Arial" w:cs="Arial"/>
          <w:sz w:val="20"/>
          <w:szCs w:val="20"/>
        </w:rPr>
        <w:t xml:space="preserve"> resnični.</w:t>
      </w:r>
    </w:p>
    <w:p w14:paraId="38F98772" w14:textId="2AB858CC" w:rsidR="005C0B2E" w:rsidRPr="003C2EAB" w:rsidRDefault="005C0B2E" w:rsidP="005C0B2E">
      <w:pPr>
        <w:spacing w:after="0" w:line="240" w:lineRule="auto"/>
        <w:ind w:left="284" w:right="310"/>
        <w:jc w:val="both"/>
        <w:rPr>
          <w:rFonts w:ascii="Arial" w:eastAsia="Calibri" w:hAnsi="Arial" w:cs="Arial"/>
          <w:sz w:val="20"/>
          <w:szCs w:val="20"/>
        </w:rPr>
      </w:pPr>
    </w:p>
    <w:p w14:paraId="57CDE63F" w14:textId="77777777" w:rsidR="005C0B2E" w:rsidRPr="003C2EAB" w:rsidRDefault="005C0B2E" w:rsidP="005C0B2E">
      <w:pPr>
        <w:spacing w:after="0" w:line="240" w:lineRule="auto"/>
        <w:jc w:val="both"/>
        <w:rPr>
          <w:rFonts w:ascii="Arial" w:eastAsia="Calibri" w:hAnsi="Arial" w:cs="Arial"/>
          <w:b/>
          <w:sz w:val="20"/>
          <w:szCs w:val="20"/>
        </w:rPr>
      </w:pPr>
    </w:p>
    <w:p w14:paraId="1106E3D1" w14:textId="77777777" w:rsidR="005C0B2E" w:rsidRPr="003C2EAB" w:rsidRDefault="005C0B2E" w:rsidP="005C0B2E">
      <w:pPr>
        <w:tabs>
          <w:tab w:val="left" w:pos="567"/>
          <w:tab w:val="left" w:pos="851"/>
          <w:tab w:val="left" w:pos="993"/>
        </w:tabs>
        <w:suppressAutoHyphens/>
        <w:spacing w:after="0" w:line="240" w:lineRule="auto"/>
        <w:jc w:val="both"/>
        <w:rPr>
          <w:rFonts w:ascii="Arial" w:eastAsia="Times New Roman" w:hAnsi="Arial" w:cs="Arial"/>
          <w:i/>
          <w:sz w:val="20"/>
          <w:szCs w:val="20"/>
          <w:lang w:eastAsia="ar-SA"/>
        </w:rPr>
      </w:pPr>
    </w:p>
    <w:p w14:paraId="505E961A" w14:textId="77777777" w:rsidR="005C0B2E" w:rsidRDefault="005C0B2E" w:rsidP="005C0B2E">
      <w:pPr>
        <w:spacing w:after="0" w:line="240" w:lineRule="auto"/>
        <w:jc w:val="right"/>
        <w:rPr>
          <w:rFonts w:ascii="Arial" w:eastAsia="Times New Roman" w:hAnsi="Arial" w:cs="Arial"/>
          <w:i/>
          <w:sz w:val="20"/>
          <w:szCs w:val="20"/>
          <w:lang w:eastAsia="ar-SA"/>
        </w:rPr>
      </w:pPr>
    </w:p>
    <w:p w14:paraId="0ABE5E63" w14:textId="77777777" w:rsidR="0019362F" w:rsidRPr="00F50DB9" w:rsidRDefault="0019362F" w:rsidP="006F461E">
      <w:pPr>
        <w:spacing w:after="0" w:line="240" w:lineRule="auto"/>
        <w:jc w:val="both"/>
        <w:rPr>
          <w:rFonts w:ascii="Arial" w:eastAsia="Calibri" w:hAnsi="Arial" w:cs="Arial"/>
          <w:b/>
          <w:sz w:val="20"/>
          <w:szCs w:val="20"/>
        </w:rPr>
      </w:pPr>
    </w:p>
    <w:tbl>
      <w:tblPr>
        <w:tblW w:w="0" w:type="auto"/>
        <w:tblLook w:val="04A0" w:firstRow="1" w:lastRow="0" w:firstColumn="1" w:lastColumn="0" w:noHBand="0" w:noVBand="1"/>
      </w:tblPr>
      <w:tblGrid>
        <w:gridCol w:w="2802"/>
        <w:gridCol w:w="2693"/>
        <w:gridCol w:w="3715"/>
      </w:tblGrid>
      <w:tr w:rsidR="00F12A39" w:rsidRPr="006E72BA" w14:paraId="2F3B3857" w14:textId="77777777" w:rsidTr="0018675A">
        <w:tc>
          <w:tcPr>
            <w:tcW w:w="2802" w:type="dxa"/>
          </w:tcPr>
          <w:p w14:paraId="657A860E" w14:textId="77777777" w:rsidR="00F12A39" w:rsidRPr="006E72BA" w:rsidRDefault="00F12A39" w:rsidP="0018675A">
            <w:pPr>
              <w:spacing w:after="0" w:line="240" w:lineRule="exact"/>
              <w:rPr>
                <w:rFonts w:ascii="Arial" w:hAnsi="Arial" w:cs="Arial"/>
                <w:bCs/>
                <w:sz w:val="20"/>
                <w:szCs w:val="20"/>
              </w:rPr>
            </w:pPr>
            <w:bookmarkStart w:id="19" w:name="_Hlk6578709"/>
            <w:bookmarkEnd w:id="5"/>
            <w:r w:rsidRPr="006E72BA">
              <w:rPr>
                <w:rFonts w:ascii="Arial" w:hAnsi="Arial" w:cs="Arial"/>
                <w:bCs/>
                <w:sz w:val="20"/>
                <w:szCs w:val="20"/>
              </w:rPr>
              <w:t>Kraj in datum:</w:t>
            </w:r>
          </w:p>
        </w:tc>
        <w:tc>
          <w:tcPr>
            <w:tcW w:w="2693" w:type="dxa"/>
          </w:tcPr>
          <w:p w14:paraId="2875B11C" w14:textId="77777777" w:rsidR="00F12A39" w:rsidRPr="006E72BA" w:rsidRDefault="00F12A39" w:rsidP="0018675A">
            <w:pPr>
              <w:spacing w:after="0" w:line="240" w:lineRule="exact"/>
              <w:jc w:val="center"/>
              <w:rPr>
                <w:rFonts w:ascii="Arial" w:hAnsi="Arial" w:cs="Arial"/>
                <w:bCs/>
                <w:sz w:val="20"/>
                <w:szCs w:val="20"/>
              </w:rPr>
            </w:pPr>
          </w:p>
        </w:tc>
        <w:tc>
          <w:tcPr>
            <w:tcW w:w="3715" w:type="dxa"/>
          </w:tcPr>
          <w:p w14:paraId="461859D6" w14:textId="77777777" w:rsidR="00F12A39" w:rsidRPr="006E72BA" w:rsidRDefault="00F12A39" w:rsidP="0018675A">
            <w:pPr>
              <w:spacing w:after="0" w:line="240" w:lineRule="exact"/>
              <w:jc w:val="center"/>
              <w:rPr>
                <w:rFonts w:ascii="Arial" w:hAnsi="Arial" w:cs="Arial"/>
                <w:bCs/>
                <w:sz w:val="20"/>
                <w:szCs w:val="20"/>
              </w:rPr>
            </w:pPr>
            <w:r w:rsidRPr="006E72BA">
              <w:rPr>
                <w:rFonts w:ascii="Arial" w:hAnsi="Arial" w:cs="Arial"/>
                <w:bCs/>
                <w:sz w:val="20"/>
                <w:szCs w:val="20"/>
              </w:rPr>
              <w:t>Podpis odgovorne osebe ponudnika:</w:t>
            </w:r>
          </w:p>
        </w:tc>
      </w:tr>
      <w:tr w:rsidR="00F12A39" w:rsidRPr="006E72BA" w14:paraId="02B370C2" w14:textId="77777777" w:rsidTr="0018675A">
        <w:tc>
          <w:tcPr>
            <w:tcW w:w="2802" w:type="dxa"/>
          </w:tcPr>
          <w:p w14:paraId="0DED3408" w14:textId="77777777" w:rsidR="00F12A39" w:rsidRPr="006E72BA" w:rsidRDefault="00F12A39" w:rsidP="0018675A">
            <w:pPr>
              <w:spacing w:after="0" w:line="240" w:lineRule="exact"/>
              <w:rPr>
                <w:rFonts w:ascii="Arial" w:hAnsi="Arial" w:cs="Arial"/>
                <w:bCs/>
                <w:sz w:val="20"/>
                <w:szCs w:val="20"/>
              </w:rPr>
            </w:pPr>
          </w:p>
        </w:tc>
        <w:tc>
          <w:tcPr>
            <w:tcW w:w="2693" w:type="dxa"/>
          </w:tcPr>
          <w:p w14:paraId="5FF1C2E3" w14:textId="77777777" w:rsidR="00F12A39" w:rsidRPr="006E72BA" w:rsidRDefault="00F12A39" w:rsidP="0018675A">
            <w:pPr>
              <w:spacing w:after="0" w:line="240" w:lineRule="exact"/>
              <w:rPr>
                <w:rFonts w:ascii="Arial" w:hAnsi="Arial" w:cs="Arial"/>
                <w:bCs/>
                <w:sz w:val="20"/>
                <w:szCs w:val="20"/>
              </w:rPr>
            </w:pPr>
          </w:p>
        </w:tc>
        <w:tc>
          <w:tcPr>
            <w:tcW w:w="3715" w:type="dxa"/>
          </w:tcPr>
          <w:p w14:paraId="58CE7034" w14:textId="77777777" w:rsidR="00F12A39" w:rsidRPr="006E72BA" w:rsidRDefault="00F12A39" w:rsidP="0018675A">
            <w:pPr>
              <w:spacing w:after="0" w:line="240" w:lineRule="exact"/>
              <w:rPr>
                <w:rFonts w:ascii="Arial" w:hAnsi="Arial" w:cs="Arial"/>
                <w:bCs/>
                <w:sz w:val="20"/>
                <w:szCs w:val="20"/>
              </w:rPr>
            </w:pPr>
          </w:p>
        </w:tc>
      </w:tr>
      <w:tr w:rsidR="00F12A39" w:rsidRPr="006E72BA" w14:paraId="2B20D4AB" w14:textId="77777777" w:rsidTr="0018675A">
        <w:tc>
          <w:tcPr>
            <w:tcW w:w="2802" w:type="dxa"/>
            <w:tcBorders>
              <w:bottom w:val="single" w:sz="4" w:space="0" w:color="auto"/>
            </w:tcBorders>
          </w:tcPr>
          <w:p w14:paraId="38F96B3D" w14:textId="77777777" w:rsidR="00F12A39" w:rsidRPr="006E72BA" w:rsidRDefault="00F12A39" w:rsidP="0018675A">
            <w:pPr>
              <w:spacing w:after="0" w:line="240" w:lineRule="exact"/>
              <w:rPr>
                <w:rFonts w:ascii="Arial" w:hAnsi="Arial" w:cs="Arial"/>
                <w:bCs/>
                <w:sz w:val="20"/>
                <w:szCs w:val="20"/>
              </w:rPr>
            </w:pPr>
          </w:p>
        </w:tc>
        <w:tc>
          <w:tcPr>
            <w:tcW w:w="2693" w:type="dxa"/>
          </w:tcPr>
          <w:p w14:paraId="5393D5CF" w14:textId="77777777" w:rsidR="00F12A39" w:rsidRPr="006E72BA" w:rsidRDefault="00F12A39" w:rsidP="0018675A">
            <w:pPr>
              <w:spacing w:after="0" w:line="240" w:lineRule="exact"/>
              <w:rPr>
                <w:rFonts w:ascii="Arial" w:hAnsi="Arial" w:cs="Arial"/>
                <w:bCs/>
                <w:sz w:val="20"/>
                <w:szCs w:val="20"/>
              </w:rPr>
            </w:pPr>
          </w:p>
        </w:tc>
        <w:tc>
          <w:tcPr>
            <w:tcW w:w="3715" w:type="dxa"/>
            <w:tcBorders>
              <w:bottom w:val="single" w:sz="4" w:space="0" w:color="auto"/>
            </w:tcBorders>
          </w:tcPr>
          <w:p w14:paraId="697E3E17" w14:textId="77777777" w:rsidR="00F12A39" w:rsidRPr="006E72BA" w:rsidRDefault="00F12A39" w:rsidP="0018675A">
            <w:pPr>
              <w:spacing w:after="0" w:line="240" w:lineRule="exact"/>
              <w:rPr>
                <w:rFonts w:ascii="Arial" w:hAnsi="Arial" w:cs="Arial"/>
                <w:bCs/>
                <w:sz w:val="20"/>
                <w:szCs w:val="20"/>
              </w:rPr>
            </w:pPr>
          </w:p>
        </w:tc>
      </w:tr>
    </w:tbl>
    <w:p w14:paraId="7BE4D932" w14:textId="77777777" w:rsidR="00F12A39" w:rsidRDefault="00F12A39" w:rsidP="00E574FA">
      <w:pPr>
        <w:spacing w:after="0" w:line="240" w:lineRule="auto"/>
        <w:jc w:val="right"/>
        <w:rPr>
          <w:rFonts w:ascii="Arial" w:eastAsia="Times New Roman" w:hAnsi="Arial" w:cs="Arial"/>
          <w:i/>
          <w:sz w:val="20"/>
          <w:szCs w:val="20"/>
          <w:lang w:eastAsia="ar-SA"/>
        </w:rPr>
      </w:pPr>
    </w:p>
    <w:p w14:paraId="1EAE08B1" w14:textId="77777777" w:rsidR="00F12A39" w:rsidRDefault="00F12A39">
      <w:pPr>
        <w:rPr>
          <w:rFonts w:ascii="Arial" w:eastAsia="Times New Roman" w:hAnsi="Arial" w:cs="Arial"/>
          <w:i/>
          <w:sz w:val="20"/>
          <w:szCs w:val="20"/>
          <w:lang w:eastAsia="ar-SA"/>
        </w:rPr>
      </w:pPr>
      <w:r>
        <w:rPr>
          <w:rFonts w:ascii="Arial" w:eastAsia="Times New Roman" w:hAnsi="Arial" w:cs="Arial"/>
          <w:i/>
          <w:sz w:val="20"/>
          <w:szCs w:val="20"/>
          <w:lang w:eastAsia="ar-SA"/>
        </w:rPr>
        <w:br w:type="page"/>
      </w:r>
    </w:p>
    <w:tbl>
      <w:tblPr>
        <w:tblStyle w:val="Tabelamrea"/>
        <w:tblW w:w="0" w:type="auto"/>
        <w:jc w:val="right"/>
        <w:shd w:val="clear" w:color="auto" w:fill="009999"/>
        <w:tblLook w:val="04A0" w:firstRow="1" w:lastRow="0" w:firstColumn="1" w:lastColumn="0" w:noHBand="0" w:noVBand="1"/>
      </w:tblPr>
      <w:tblGrid>
        <w:gridCol w:w="956"/>
      </w:tblGrid>
      <w:tr w:rsidR="00B654EC" w:rsidRPr="00BD4681" w14:paraId="021B1C07" w14:textId="77777777" w:rsidTr="0018675A">
        <w:trPr>
          <w:jc w:val="right"/>
        </w:trPr>
        <w:tc>
          <w:tcPr>
            <w:tcW w:w="956" w:type="dxa"/>
            <w:shd w:val="clear" w:color="auto" w:fill="009999"/>
          </w:tcPr>
          <w:p w14:paraId="6A2AAC26" w14:textId="7912184B" w:rsidR="00B654EC" w:rsidRPr="00BD4681" w:rsidRDefault="00B654EC" w:rsidP="0018675A">
            <w:pPr>
              <w:ind w:right="-34"/>
              <w:jc w:val="right"/>
              <w:rPr>
                <w:rFonts w:ascii="Arial" w:hAnsi="Arial" w:cs="Arial"/>
                <w:b/>
                <w:color w:val="FFFFFF" w:themeColor="background1"/>
                <w:sz w:val="20"/>
                <w:szCs w:val="20"/>
              </w:rPr>
            </w:pPr>
            <w:bookmarkStart w:id="20" w:name="_Hlk194314638"/>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8</w:t>
            </w:r>
          </w:p>
        </w:tc>
      </w:tr>
      <w:bookmarkEnd w:id="20"/>
    </w:tbl>
    <w:p w14:paraId="0D48E401" w14:textId="77777777" w:rsidR="00E574FA" w:rsidRPr="00F50DB9" w:rsidRDefault="00E574FA" w:rsidP="00E574FA">
      <w:pPr>
        <w:spacing w:after="0" w:line="240" w:lineRule="auto"/>
        <w:jc w:val="right"/>
        <w:rPr>
          <w:rFonts w:ascii="Arial" w:eastAsia="Times New Roman" w:hAnsi="Arial" w:cs="Arial"/>
          <w:lang w:eastAsia="sl-SI"/>
        </w:rPr>
      </w:pPr>
    </w:p>
    <w:p w14:paraId="4CD7288C" w14:textId="77777777" w:rsidR="00E574FA" w:rsidRDefault="00E574FA" w:rsidP="00E574FA">
      <w:pPr>
        <w:spacing w:after="0" w:line="240" w:lineRule="auto"/>
        <w:jc w:val="center"/>
        <w:rPr>
          <w:rFonts w:ascii="Arial" w:eastAsia="Times New Roman" w:hAnsi="Arial" w:cs="Arial"/>
          <w:b/>
          <w:lang w:eastAsia="sl-SI"/>
        </w:rPr>
      </w:pPr>
      <w:r w:rsidRPr="00F50DB9">
        <w:rPr>
          <w:rFonts w:ascii="Arial" w:eastAsia="Times New Roman" w:hAnsi="Arial" w:cs="Arial"/>
          <w:b/>
          <w:lang w:eastAsia="sl-SI"/>
        </w:rPr>
        <w:t xml:space="preserve">TEHNIČNO – TEHNOLOŠKA SPOSOBNOST PONUDNIKA </w:t>
      </w:r>
    </w:p>
    <w:p w14:paraId="03B5F5CE" w14:textId="77777777" w:rsidR="00E574FA" w:rsidRDefault="00E574FA" w:rsidP="00E574FA">
      <w:pPr>
        <w:spacing w:after="0" w:line="240" w:lineRule="auto"/>
        <w:rPr>
          <w:rFonts w:ascii="Arial" w:eastAsia="Times New Roman" w:hAnsi="Arial" w:cs="Arial"/>
          <w:lang w:eastAsia="sl-SI"/>
        </w:rPr>
      </w:pPr>
    </w:p>
    <w:p w14:paraId="11841228" w14:textId="77777777" w:rsidR="00520354" w:rsidRPr="00F50DB9" w:rsidRDefault="00520354" w:rsidP="00E574FA">
      <w:pPr>
        <w:spacing w:after="0" w:line="240" w:lineRule="auto"/>
        <w:rPr>
          <w:rFonts w:ascii="Arial" w:eastAsia="Times New Roman" w:hAnsi="Arial" w:cs="Arial"/>
          <w:lang w:eastAsia="sl-SI"/>
        </w:rPr>
      </w:pPr>
    </w:p>
    <w:p w14:paraId="1F5AF1F0" w14:textId="77777777" w:rsidR="00B654EC" w:rsidRPr="00617F50" w:rsidRDefault="00B654EC" w:rsidP="00B654EC">
      <w:pPr>
        <w:spacing w:after="0" w:line="240" w:lineRule="auto"/>
        <w:jc w:val="both"/>
        <w:rPr>
          <w:rFonts w:ascii="Arial" w:eastAsia="Times New Roman" w:hAnsi="Arial" w:cs="Arial"/>
          <w:sz w:val="20"/>
          <w:szCs w:val="20"/>
          <w:lang w:eastAsia="sl-SI"/>
        </w:rPr>
      </w:pPr>
      <w:r w:rsidRPr="00617F50">
        <w:rPr>
          <w:rFonts w:ascii="Arial" w:eastAsia="Times New Roman" w:hAnsi="Arial" w:cs="Arial"/>
          <w:sz w:val="20"/>
          <w:szCs w:val="20"/>
          <w:lang w:eastAsia="sl-SI"/>
        </w:rPr>
        <w:t xml:space="preserve">Pod kazensko in materialno odgovornostjo izjavljamo, da bomo ves čas trajanja del iz javnega naročila </w:t>
      </w:r>
      <w:r>
        <w:rPr>
          <w:rFonts w:ascii="Arial" w:eastAsia="Times New Roman" w:hAnsi="Arial" w:cs="Arial"/>
          <w:sz w:val="20"/>
          <w:szCs w:val="20"/>
          <w:lang w:eastAsia="sl-SI"/>
        </w:rPr>
        <w:t>r</w:t>
      </w:r>
      <w:r w:rsidRPr="00617F50">
        <w:rPr>
          <w:rFonts w:ascii="Arial" w:eastAsia="Times New Roman" w:hAnsi="Arial" w:cs="Arial"/>
          <w:sz w:val="20"/>
          <w:szCs w:val="20"/>
          <w:lang w:eastAsia="sl-SI"/>
        </w:rPr>
        <w:t>azpolagali najmanj z naslednjo mehanizacijo in opremo:</w:t>
      </w:r>
    </w:p>
    <w:p w14:paraId="7F003E2E" w14:textId="77777777" w:rsidR="00B654EC" w:rsidRPr="00617F50" w:rsidRDefault="00B654EC" w:rsidP="00B654EC">
      <w:pPr>
        <w:spacing w:after="0" w:line="240" w:lineRule="auto"/>
        <w:rPr>
          <w:rFonts w:ascii="Arial" w:eastAsia="Times New Roman" w:hAnsi="Arial" w:cs="Arial"/>
          <w:sz w:val="20"/>
          <w:szCs w:val="20"/>
          <w:lang w:eastAsia="sl-SI"/>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9"/>
        <w:gridCol w:w="4175"/>
        <w:gridCol w:w="1843"/>
      </w:tblGrid>
      <w:tr w:rsidR="00202081" w:rsidRPr="003D6A62" w14:paraId="32325F2F" w14:textId="77777777" w:rsidTr="004D70AD">
        <w:tc>
          <w:tcPr>
            <w:tcW w:w="1855" w:type="pct"/>
            <w:shd w:val="clear" w:color="auto" w:fill="009999"/>
            <w:vAlign w:val="center"/>
          </w:tcPr>
          <w:p w14:paraId="09DCBFEB" w14:textId="77777777" w:rsidR="00202081" w:rsidRPr="003D6A62" w:rsidRDefault="00202081" w:rsidP="0018675A">
            <w:pPr>
              <w:spacing w:after="0" w:line="240" w:lineRule="auto"/>
              <w:jc w:val="center"/>
              <w:rPr>
                <w:rFonts w:ascii="Arial" w:eastAsia="Times New Roman" w:hAnsi="Arial" w:cs="Arial"/>
                <w:b/>
                <w:color w:val="FFFFFF" w:themeColor="background1"/>
                <w:sz w:val="20"/>
                <w:szCs w:val="20"/>
                <w:lang w:eastAsia="sl-SI"/>
              </w:rPr>
            </w:pPr>
            <w:r w:rsidRPr="003D6A62">
              <w:rPr>
                <w:rFonts w:ascii="Arial" w:eastAsia="Times New Roman" w:hAnsi="Arial" w:cs="Arial"/>
                <w:b/>
                <w:color w:val="FFFFFF" w:themeColor="background1"/>
                <w:sz w:val="20"/>
                <w:szCs w:val="20"/>
                <w:lang w:eastAsia="sl-SI"/>
              </w:rPr>
              <w:t>Vrsta vozila oz. stroja</w:t>
            </w:r>
          </w:p>
        </w:tc>
        <w:tc>
          <w:tcPr>
            <w:tcW w:w="2182" w:type="pct"/>
            <w:shd w:val="clear" w:color="auto" w:fill="009999"/>
            <w:vAlign w:val="center"/>
          </w:tcPr>
          <w:p w14:paraId="74BB436E" w14:textId="77777777" w:rsidR="00202081" w:rsidRPr="003D6A62" w:rsidRDefault="00202081" w:rsidP="0018675A">
            <w:pPr>
              <w:spacing w:after="0" w:line="240" w:lineRule="auto"/>
              <w:jc w:val="center"/>
              <w:rPr>
                <w:rFonts w:ascii="Arial" w:eastAsia="Times New Roman" w:hAnsi="Arial" w:cs="Arial"/>
                <w:b/>
                <w:color w:val="FFFFFF" w:themeColor="background1"/>
                <w:sz w:val="20"/>
                <w:szCs w:val="20"/>
                <w:lang w:eastAsia="sl-SI"/>
              </w:rPr>
            </w:pPr>
            <w:r w:rsidRPr="003D6A62">
              <w:rPr>
                <w:rFonts w:ascii="Arial" w:eastAsia="Times New Roman" w:hAnsi="Arial" w:cs="Arial"/>
                <w:b/>
                <w:color w:val="FFFFFF" w:themeColor="background1"/>
                <w:sz w:val="20"/>
                <w:szCs w:val="20"/>
                <w:lang w:eastAsia="sl-SI"/>
              </w:rPr>
              <w:t>Znamka, tip</w:t>
            </w:r>
          </w:p>
        </w:tc>
        <w:tc>
          <w:tcPr>
            <w:tcW w:w="963" w:type="pct"/>
            <w:shd w:val="clear" w:color="auto" w:fill="009999"/>
            <w:vAlign w:val="center"/>
          </w:tcPr>
          <w:p w14:paraId="4F16C17B" w14:textId="77777777" w:rsidR="00202081" w:rsidRPr="003D6A62" w:rsidRDefault="00202081" w:rsidP="0018675A">
            <w:pPr>
              <w:spacing w:after="0" w:line="240" w:lineRule="auto"/>
              <w:jc w:val="center"/>
              <w:rPr>
                <w:rFonts w:ascii="Arial" w:eastAsia="Times New Roman" w:hAnsi="Arial" w:cs="Arial"/>
                <w:b/>
                <w:color w:val="FFFFFF" w:themeColor="background1"/>
                <w:sz w:val="20"/>
                <w:szCs w:val="20"/>
                <w:lang w:eastAsia="sl-SI"/>
              </w:rPr>
            </w:pPr>
            <w:r w:rsidRPr="003D6A62">
              <w:rPr>
                <w:rFonts w:ascii="Arial" w:eastAsia="Times New Roman" w:hAnsi="Arial" w:cs="Arial"/>
                <w:b/>
                <w:color w:val="FFFFFF" w:themeColor="background1"/>
                <w:sz w:val="20"/>
                <w:szCs w:val="20"/>
                <w:lang w:eastAsia="sl-SI"/>
              </w:rPr>
              <w:t>Leto izdelave</w:t>
            </w:r>
          </w:p>
        </w:tc>
      </w:tr>
      <w:tr w:rsidR="00202081" w:rsidRPr="00617F50" w14:paraId="59FE241D" w14:textId="77777777" w:rsidTr="004D70AD">
        <w:tc>
          <w:tcPr>
            <w:tcW w:w="1855" w:type="pct"/>
          </w:tcPr>
          <w:p w14:paraId="5CFD4FB1"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7CE71C5A"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4937ADD8"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1586F8A8" w14:textId="77777777" w:rsidTr="004D70AD">
        <w:tc>
          <w:tcPr>
            <w:tcW w:w="1855" w:type="pct"/>
          </w:tcPr>
          <w:p w14:paraId="243D9308"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693E5120"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16BB33CF"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3F203D4C" w14:textId="77777777" w:rsidTr="004D70AD">
        <w:tc>
          <w:tcPr>
            <w:tcW w:w="1855" w:type="pct"/>
          </w:tcPr>
          <w:p w14:paraId="2B72A20E"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67BFBE89"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41FD8A9A"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06CE2B04" w14:textId="77777777" w:rsidTr="004D70AD">
        <w:tc>
          <w:tcPr>
            <w:tcW w:w="1855" w:type="pct"/>
          </w:tcPr>
          <w:p w14:paraId="6DCE8A60"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279F7DBC"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2CA76EB0"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171ACEA7" w14:textId="77777777" w:rsidTr="004D70AD">
        <w:tc>
          <w:tcPr>
            <w:tcW w:w="1855" w:type="pct"/>
          </w:tcPr>
          <w:p w14:paraId="08D81310"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645FFAF7"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512BD1BC"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7734C2FF" w14:textId="77777777" w:rsidTr="004D70AD">
        <w:tc>
          <w:tcPr>
            <w:tcW w:w="1855" w:type="pct"/>
          </w:tcPr>
          <w:p w14:paraId="32620328"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751FE494"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6390F3CE"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3D4BAAC4" w14:textId="77777777" w:rsidTr="004D70AD">
        <w:tc>
          <w:tcPr>
            <w:tcW w:w="1855" w:type="pct"/>
          </w:tcPr>
          <w:p w14:paraId="5E5B51E8"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706210E3"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7D2ECBF9"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0C6E1880" w14:textId="77777777" w:rsidTr="004D70AD">
        <w:tc>
          <w:tcPr>
            <w:tcW w:w="1855" w:type="pct"/>
          </w:tcPr>
          <w:p w14:paraId="0EB1DE99"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58B541BD"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3CA7C54E"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620E8972" w14:textId="77777777" w:rsidTr="004D70AD">
        <w:tc>
          <w:tcPr>
            <w:tcW w:w="1855" w:type="pct"/>
          </w:tcPr>
          <w:p w14:paraId="24333389"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5B4CDDD1"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2EE68CF8"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202081" w:rsidRPr="00617F50" w14:paraId="70D98FE3" w14:textId="77777777" w:rsidTr="004D70AD">
        <w:tc>
          <w:tcPr>
            <w:tcW w:w="1855" w:type="pct"/>
          </w:tcPr>
          <w:p w14:paraId="5AE43AE6"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2182" w:type="pct"/>
          </w:tcPr>
          <w:p w14:paraId="00B4693E" w14:textId="77777777" w:rsidR="00202081" w:rsidRPr="00617F50" w:rsidRDefault="00202081" w:rsidP="008E7DFA">
            <w:pPr>
              <w:spacing w:after="0" w:line="480" w:lineRule="auto"/>
              <w:rPr>
                <w:rFonts w:ascii="Arial" w:eastAsia="Times New Roman" w:hAnsi="Arial" w:cs="Arial"/>
                <w:b/>
                <w:bCs/>
                <w:sz w:val="20"/>
                <w:szCs w:val="20"/>
                <w:lang w:eastAsia="sl-SI"/>
              </w:rPr>
            </w:pPr>
          </w:p>
        </w:tc>
        <w:tc>
          <w:tcPr>
            <w:tcW w:w="963" w:type="pct"/>
          </w:tcPr>
          <w:p w14:paraId="24362147" w14:textId="77777777" w:rsidR="00202081" w:rsidRPr="00617F50" w:rsidRDefault="00202081" w:rsidP="008E7DFA">
            <w:pPr>
              <w:spacing w:after="0" w:line="480" w:lineRule="auto"/>
              <w:rPr>
                <w:rFonts w:ascii="Arial" w:eastAsia="Times New Roman" w:hAnsi="Arial" w:cs="Arial"/>
                <w:b/>
                <w:bCs/>
                <w:sz w:val="20"/>
                <w:szCs w:val="20"/>
                <w:lang w:eastAsia="sl-SI"/>
              </w:rPr>
            </w:pPr>
          </w:p>
        </w:tc>
      </w:tr>
      <w:tr w:rsidR="005C3DF8" w:rsidRPr="00617F50" w14:paraId="327D1B64" w14:textId="77777777" w:rsidTr="004D70AD">
        <w:tc>
          <w:tcPr>
            <w:tcW w:w="1855" w:type="pct"/>
          </w:tcPr>
          <w:p w14:paraId="54D980C8" w14:textId="77777777" w:rsidR="005C3DF8" w:rsidRPr="00617F50" w:rsidRDefault="005C3DF8" w:rsidP="008E7DFA">
            <w:pPr>
              <w:spacing w:after="0" w:line="480" w:lineRule="auto"/>
              <w:rPr>
                <w:rFonts w:ascii="Arial" w:eastAsia="Times New Roman" w:hAnsi="Arial" w:cs="Arial"/>
                <w:b/>
                <w:bCs/>
                <w:sz w:val="20"/>
                <w:szCs w:val="20"/>
                <w:lang w:eastAsia="sl-SI"/>
              </w:rPr>
            </w:pPr>
          </w:p>
        </w:tc>
        <w:tc>
          <w:tcPr>
            <w:tcW w:w="2182" w:type="pct"/>
          </w:tcPr>
          <w:p w14:paraId="372E581E" w14:textId="77777777" w:rsidR="005C3DF8" w:rsidRPr="00617F50" w:rsidRDefault="005C3DF8" w:rsidP="008E7DFA">
            <w:pPr>
              <w:spacing w:after="0" w:line="480" w:lineRule="auto"/>
              <w:rPr>
                <w:rFonts w:ascii="Arial" w:eastAsia="Times New Roman" w:hAnsi="Arial" w:cs="Arial"/>
                <w:b/>
                <w:bCs/>
                <w:sz w:val="20"/>
                <w:szCs w:val="20"/>
                <w:lang w:eastAsia="sl-SI"/>
              </w:rPr>
            </w:pPr>
          </w:p>
        </w:tc>
        <w:tc>
          <w:tcPr>
            <w:tcW w:w="963" w:type="pct"/>
          </w:tcPr>
          <w:p w14:paraId="07F73A1D" w14:textId="77777777" w:rsidR="005C3DF8" w:rsidRPr="00617F50" w:rsidRDefault="005C3DF8" w:rsidP="008E7DFA">
            <w:pPr>
              <w:spacing w:after="0" w:line="480" w:lineRule="auto"/>
              <w:rPr>
                <w:rFonts w:ascii="Arial" w:eastAsia="Times New Roman" w:hAnsi="Arial" w:cs="Arial"/>
                <w:b/>
                <w:bCs/>
                <w:sz w:val="20"/>
                <w:szCs w:val="20"/>
                <w:lang w:eastAsia="sl-SI"/>
              </w:rPr>
            </w:pPr>
          </w:p>
        </w:tc>
      </w:tr>
      <w:tr w:rsidR="005C3DF8" w:rsidRPr="00617F50" w14:paraId="6164AE70" w14:textId="77777777" w:rsidTr="004D70AD">
        <w:tc>
          <w:tcPr>
            <w:tcW w:w="1855" w:type="pct"/>
          </w:tcPr>
          <w:p w14:paraId="2E0D5C75" w14:textId="77777777" w:rsidR="005C3DF8" w:rsidRPr="00617F50" w:rsidRDefault="005C3DF8" w:rsidP="008E7DFA">
            <w:pPr>
              <w:spacing w:after="0" w:line="480" w:lineRule="auto"/>
              <w:rPr>
                <w:rFonts w:ascii="Arial" w:eastAsia="Times New Roman" w:hAnsi="Arial" w:cs="Arial"/>
                <w:b/>
                <w:bCs/>
                <w:sz w:val="20"/>
                <w:szCs w:val="20"/>
                <w:lang w:eastAsia="sl-SI"/>
              </w:rPr>
            </w:pPr>
          </w:p>
        </w:tc>
        <w:tc>
          <w:tcPr>
            <w:tcW w:w="2182" w:type="pct"/>
          </w:tcPr>
          <w:p w14:paraId="51A0B817" w14:textId="77777777" w:rsidR="005C3DF8" w:rsidRPr="00617F50" w:rsidRDefault="005C3DF8" w:rsidP="008E7DFA">
            <w:pPr>
              <w:spacing w:after="0" w:line="480" w:lineRule="auto"/>
              <w:rPr>
                <w:rFonts w:ascii="Arial" w:eastAsia="Times New Roman" w:hAnsi="Arial" w:cs="Arial"/>
                <w:b/>
                <w:bCs/>
                <w:sz w:val="20"/>
                <w:szCs w:val="20"/>
                <w:lang w:eastAsia="sl-SI"/>
              </w:rPr>
            </w:pPr>
          </w:p>
        </w:tc>
        <w:tc>
          <w:tcPr>
            <w:tcW w:w="963" w:type="pct"/>
          </w:tcPr>
          <w:p w14:paraId="1DC31E0E" w14:textId="77777777" w:rsidR="005C3DF8" w:rsidRPr="00617F50" w:rsidRDefault="005C3DF8" w:rsidP="008E7DFA">
            <w:pPr>
              <w:spacing w:after="0" w:line="480" w:lineRule="auto"/>
              <w:rPr>
                <w:rFonts w:ascii="Arial" w:eastAsia="Times New Roman" w:hAnsi="Arial" w:cs="Arial"/>
                <w:b/>
                <w:bCs/>
                <w:sz w:val="20"/>
                <w:szCs w:val="20"/>
                <w:lang w:eastAsia="sl-SI"/>
              </w:rPr>
            </w:pPr>
          </w:p>
        </w:tc>
      </w:tr>
      <w:tr w:rsidR="005C3DF8" w:rsidRPr="00617F50" w14:paraId="7DA9596F" w14:textId="77777777" w:rsidTr="004D70AD">
        <w:tc>
          <w:tcPr>
            <w:tcW w:w="1855" w:type="pct"/>
          </w:tcPr>
          <w:p w14:paraId="3C3BCB50" w14:textId="77777777" w:rsidR="005C3DF8" w:rsidRPr="00617F50" w:rsidRDefault="005C3DF8" w:rsidP="008E7DFA">
            <w:pPr>
              <w:spacing w:after="0" w:line="480" w:lineRule="auto"/>
              <w:rPr>
                <w:rFonts w:ascii="Arial" w:eastAsia="Times New Roman" w:hAnsi="Arial" w:cs="Arial"/>
                <w:b/>
                <w:bCs/>
                <w:sz w:val="20"/>
                <w:szCs w:val="20"/>
                <w:lang w:eastAsia="sl-SI"/>
              </w:rPr>
            </w:pPr>
          </w:p>
        </w:tc>
        <w:tc>
          <w:tcPr>
            <w:tcW w:w="2182" w:type="pct"/>
          </w:tcPr>
          <w:p w14:paraId="5CF381E5" w14:textId="77777777" w:rsidR="005C3DF8" w:rsidRPr="00617F50" w:rsidRDefault="005C3DF8" w:rsidP="008E7DFA">
            <w:pPr>
              <w:spacing w:after="0" w:line="480" w:lineRule="auto"/>
              <w:rPr>
                <w:rFonts w:ascii="Arial" w:eastAsia="Times New Roman" w:hAnsi="Arial" w:cs="Arial"/>
                <w:b/>
                <w:bCs/>
                <w:sz w:val="20"/>
                <w:szCs w:val="20"/>
                <w:lang w:eastAsia="sl-SI"/>
              </w:rPr>
            </w:pPr>
          </w:p>
        </w:tc>
        <w:tc>
          <w:tcPr>
            <w:tcW w:w="963" w:type="pct"/>
          </w:tcPr>
          <w:p w14:paraId="04CB1320" w14:textId="77777777" w:rsidR="005C3DF8" w:rsidRPr="00617F50" w:rsidRDefault="005C3DF8" w:rsidP="008E7DFA">
            <w:pPr>
              <w:spacing w:after="0" w:line="480" w:lineRule="auto"/>
              <w:rPr>
                <w:rFonts w:ascii="Arial" w:eastAsia="Times New Roman" w:hAnsi="Arial" w:cs="Arial"/>
                <w:b/>
                <w:bCs/>
                <w:sz w:val="20"/>
                <w:szCs w:val="20"/>
                <w:lang w:eastAsia="sl-SI"/>
              </w:rPr>
            </w:pPr>
          </w:p>
        </w:tc>
      </w:tr>
      <w:tr w:rsidR="005C3DF8" w:rsidRPr="00617F50" w14:paraId="5B058AE4" w14:textId="77777777" w:rsidTr="004D70AD">
        <w:tc>
          <w:tcPr>
            <w:tcW w:w="1855" w:type="pct"/>
          </w:tcPr>
          <w:p w14:paraId="78C16D6A" w14:textId="77777777" w:rsidR="005C3DF8" w:rsidRPr="00617F50" w:rsidRDefault="005C3DF8" w:rsidP="008E7DFA">
            <w:pPr>
              <w:spacing w:after="0" w:line="480" w:lineRule="auto"/>
              <w:rPr>
                <w:rFonts w:ascii="Arial" w:eastAsia="Times New Roman" w:hAnsi="Arial" w:cs="Arial"/>
                <w:b/>
                <w:bCs/>
                <w:sz w:val="20"/>
                <w:szCs w:val="20"/>
                <w:lang w:eastAsia="sl-SI"/>
              </w:rPr>
            </w:pPr>
          </w:p>
        </w:tc>
        <w:tc>
          <w:tcPr>
            <w:tcW w:w="2182" w:type="pct"/>
          </w:tcPr>
          <w:p w14:paraId="2F8F7CE9" w14:textId="77777777" w:rsidR="005C3DF8" w:rsidRPr="00617F50" w:rsidRDefault="005C3DF8" w:rsidP="008E7DFA">
            <w:pPr>
              <w:spacing w:after="0" w:line="480" w:lineRule="auto"/>
              <w:rPr>
                <w:rFonts w:ascii="Arial" w:eastAsia="Times New Roman" w:hAnsi="Arial" w:cs="Arial"/>
                <w:b/>
                <w:bCs/>
                <w:sz w:val="20"/>
                <w:szCs w:val="20"/>
                <w:lang w:eastAsia="sl-SI"/>
              </w:rPr>
            </w:pPr>
          </w:p>
        </w:tc>
        <w:tc>
          <w:tcPr>
            <w:tcW w:w="963" w:type="pct"/>
          </w:tcPr>
          <w:p w14:paraId="2EB7C4CC" w14:textId="77777777" w:rsidR="005C3DF8" w:rsidRPr="00617F50" w:rsidRDefault="005C3DF8" w:rsidP="008E7DFA">
            <w:pPr>
              <w:spacing w:after="0" w:line="480" w:lineRule="auto"/>
              <w:rPr>
                <w:rFonts w:ascii="Arial" w:eastAsia="Times New Roman" w:hAnsi="Arial" w:cs="Arial"/>
                <w:b/>
                <w:bCs/>
                <w:sz w:val="20"/>
                <w:szCs w:val="20"/>
                <w:lang w:eastAsia="sl-SI"/>
              </w:rPr>
            </w:pPr>
          </w:p>
        </w:tc>
      </w:tr>
    </w:tbl>
    <w:p w14:paraId="6571F20C" w14:textId="77777777" w:rsidR="00B654EC" w:rsidRPr="00617F50" w:rsidRDefault="00B654EC" w:rsidP="00B654EC">
      <w:pPr>
        <w:spacing w:after="0" w:line="240" w:lineRule="auto"/>
        <w:rPr>
          <w:rFonts w:ascii="Arial" w:eastAsia="Times New Roman" w:hAnsi="Arial" w:cs="Arial"/>
          <w:b/>
          <w:bCs/>
          <w:sz w:val="20"/>
          <w:szCs w:val="20"/>
          <w:lang w:eastAsia="sl-SI"/>
        </w:rPr>
      </w:pPr>
    </w:p>
    <w:p w14:paraId="5F5F967E" w14:textId="77777777" w:rsidR="00B654EC" w:rsidRPr="00617F50" w:rsidRDefault="00B654EC" w:rsidP="00B654EC">
      <w:pPr>
        <w:spacing w:after="0" w:line="240" w:lineRule="auto"/>
        <w:jc w:val="both"/>
        <w:rPr>
          <w:rFonts w:ascii="Arial" w:eastAsia="Times New Roman" w:hAnsi="Arial" w:cs="Arial"/>
          <w:bCs/>
          <w:sz w:val="20"/>
          <w:szCs w:val="20"/>
          <w:lang w:eastAsia="sl-SI"/>
        </w:rPr>
      </w:pPr>
      <w:r w:rsidRPr="00617F50">
        <w:rPr>
          <w:rFonts w:ascii="Arial" w:eastAsia="Times New Roman" w:hAnsi="Arial" w:cs="Arial"/>
          <w:bCs/>
          <w:sz w:val="20"/>
          <w:szCs w:val="20"/>
          <w:lang w:eastAsia="sl-SI"/>
        </w:rPr>
        <w:t xml:space="preserve">V obrazec ponudnik vpiše podatke o vozilih in delovnih strojih, </w:t>
      </w:r>
      <w:r w:rsidRPr="0037037C">
        <w:rPr>
          <w:rFonts w:ascii="Arial" w:eastAsia="Times New Roman" w:hAnsi="Arial" w:cs="Arial"/>
          <w:bCs/>
          <w:sz w:val="20"/>
          <w:szCs w:val="20"/>
          <w:lang w:eastAsia="sl-SI"/>
        </w:rPr>
        <w:t>s katerimi se bo izvajal</w:t>
      </w:r>
      <w:r>
        <w:rPr>
          <w:rFonts w:ascii="Arial" w:eastAsia="Times New Roman" w:hAnsi="Arial" w:cs="Arial"/>
          <w:bCs/>
          <w:sz w:val="20"/>
          <w:szCs w:val="20"/>
          <w:lang w:eastAsia="sl-SI"/>
        </w:rPr>
        <w:t xml:space="preserve"> predmet javnega naročila</w:t>
      </w:r>
      <w:r w:rsidRPr="00617F50">
        <w:rPr>
          <w:rFonts w:ascii="Arial" w:eastAsia="Times New Roman" w:hAnsi="Arial" w:cs="Arial"/>
          <w:bCs/>
          <w:sz w:val="20"/>
          <w:szCs w:val="20"/>
          <w:lang w:eastAsia="sl-SI"/>
        </w:rPr>
        <w:t>. V primeru okvare stroja je izvajalec dolžan zagotoviti nadomestni stroj z enakimi ali večjimi zmogljivostmi.</w:t>
      </w:r>
    </w:p>
    <w:p w14:paraId="711D3B55" w14:textId="77777777" w:rsidR="00B654EC" w:rsidRPr="00617F50" w:rsidRDefault="00B654EC" w:rsidP="00B654EC">
      <w:pPr>
        <w:spacing w:after="0" w:line="240" w:lineRule="auto"/>
        <w:rPr>
          <w:rFonts w:ascii="Arial" w:eastAsia="Times New Roman" w:hAnsi="Arial" w:cs="Arial"/>
          <w:sz w:val="20"/>
          <w:szCs w:val="20"/>
          <w:lang w:eastAsia="sl-SI"/>
        </w:rPr>
      </w:pPr>
    </w:p>
    <w:p w14:paraId="2EC635B4" w14:textId="77777777" w:rsidR="00B654EC" w:rsidRPr="00617F50" w:rsidRDefault="00B654EC" w:rsidP="00B654EC">
      <w:pPr>
        <w:spacing w:after="0" w:line="240" w:lineRule="auto"/>
        <w:rPr>
          <w:rFonts w:ascii="Arial" w:eastAsia="Times New Roman" w:hAnsi="Arial" w:cs="Arial"/>
          <w:sz w:val="20"/>
          <w:szCs w:val="20"/>
          <w:lang w:eastAsia="sl-SI"/>
        </w:rPr>
      </w:pPr>
    </w:p>
    <w:p w14:paraId="05071834" w14:textId="77777777" w:rsidR="00B654EC" w:rsidRDefault="00B654EC" w:rsidP="00B654EC">
      <w:pPr>
        <w:autoSpaceDE w:val="0"/>
        <w:autoSpaceDN w:val="0"/>
        <w:adjustRightInd w:val="0"/>
        <w:spacing w:after="0" w:line="240" w:lineRule="auto"/>
        <w:jc w:val="both"/>
        <w:rPr>
          <w:rFonts w:ascii="Arial" w:eastAsia="Times New Roman" w:hAnsi="Arial" w:cs="Arial"/>
          <w:b/>
          <w:bCs/>
          <w:sz w:val="20"/>
          <w:szCs w:val="20"/>
          <w:lang w:eastAsia="sl-SI"/>
        </w:rPr>
      </w:pPr>
      <w:r w:rsidRPr="005C3DF8">
        <w:rPr>
          <w:rFonts w:ascii="Arial" w:eastAsia="Times New Roman" w:hAnsi="Arial" w:cs="Arial"/>
          <w:b/>
          <w:bCs/>
          <w:sz w:val="20"/>
          <w:szCs w:val="20"/>
          <w:lang w:eastAsia="sl-SI"/>
        </w:rPr>
        <w:t>IZJAVA:</w:t>
      </w:r>
    </w:p>
    <w:p w14:paraId="1CC42A5F" w14:textId="77777777" w:rsidR="005C3DF8" w:rsidRPr="005C3DF8" w:rsidRDefault="005C3DF8" w:rsidP="00B654EC">
      <w:pPr>
        <w:autoSpaceDE w:val="0"/>
        <w:autoSpaceDN w:val="0"/>
        <w:adjustRightInd w:val="0"/>
        <w:spacing w:after="0" w:line="240" w:lineRule="auto"/>
        <w:jc w:val="both"/>
        <w:rPr>
          <w:rFonts w:ascii="Arial" w:eastAsia="Times New Roman" w:hAnsi="Arial" w:cs="Arial"/>
          <w:b/>
          <w:bCs/>
          <w:sz w:val="20"/>
          <w:szCs w:val="20"/>
          <w:lang w:eastAsia="sl-SI"/>
        </w:rPr>
      </w:pPr>
    </w:p>
    <w:p w14:paraId="7C38463F" w14:textId="77777777" w:rsidR="00B654EC" w:rsidRPr="00617F50" w:rsidRDefault="00B654EC" w:rsidP="00B654EC">
      <w:pPr>
        <w:pStyle w:val="Odstavekseznama"/>
        <w:numPr>
          <w:ilvl w:val="0"/>
          <w:numId w:val="25"/>
        </w:numPr>
        <w:autoSpaceDE w:val="0"/>
        <w:autoSpaceDN w:val="0"/>
        <w:adjustRightInd w:val="0"/>
        <w:spacing w:after="0" w:line="240" w:lineRule="auto"/>
        <w:jc w:val="both"/>
        <w:rPr>
          <w:rFonts w:ascii="Arial" w:eastAsia="Times New Roman" w:hAnsi="Arial" w:cs="Arial"/>
          <w:bCs/>
          <w:sz w:val="20"/>
          <w:szCs w:val="20"/>
          <w:lang w:eastAsia="sl-SI"/>
        </w:rPr>
      </w:pPr>
      <w:r w:rsidRPr="00617F50">
        <w:rPr>
          <w:rFonts w:ascii="Arial" w:eastAsia="Times New Roman" w:hAnsi="Arial" w:cs="Arial"/>
          <w:bCs/>
          <w:sz w:val="20"/>
          <w:szCs w:val="20"/>
          <w:lang w:eastAsia="sl-SI"/>
        </w:rPr>
        <w:t>Izjavljamo, da so podatki</w:t>
      </w:r>
      <w:r>
        <w:rPr>
          <w:rFonts w:ascii="Arial" w:eastAsia="Times New Roman" w:hAnsi="Arial" w:cs="Arial"/>
          <w:bCs/>
          <w:sz w:val="20"/>
          <w:szCs w:val="20"/>
          <w:lang w:eastAsia="sl-SI"/>
        </w:rPr>
        <w:t xml:space="preserve"> resnični in</w:t>
      </w:r>
      <w:r w:rsidRPr="00617F50">
        <w:rPr>
          <w:rFonts w:ascii="Arial" w:eastAsia="Times New Roman" w:hAnsi="Arial" w:cs="Arial"/>
          <w:bCs/>
          <w:sz w:val="20"/>
          <w:szCs w:val="20"/>
          <w:lang w:eastAsia="sl-SI"/>
        </w:rPr>
        <w:t xml:space="preserve"> točni.</w:t>
      </w:r>
    </w:p>
    <w:p w14:paraId="15EBEA68" w14:textId="77777777" w:rsidR="00B654EC" w:rsidRPr="00617F50" w:rsidRDefault="00B654EC" w:rsidP="00B654EC">
      <w:pPr>
        <w:pStyle w:val="Odstavekseznama"/>
        <w:numPr>
          <w:ilvl w:val="0"/>
          <w:numId w:val="25"/>
        </w:numPr>
        <w:spacing w:after="0" w:line="240" w:lineRule="auto"/>
        <w:jc w:val="both"/>
        <w:rPr>
          <w:rFonts w:ascii="Arial" w:eastAsia="Times New Roman" w:hAnsi="Arial" w:cs="Arial"/>
          <w:sz w:val="20"/>
          <w:szCs w:val="20"/>
          <w:lang w:eastAsia="sl-SI"/>
        </w:rPr>
      </w:pPr>
      <w:r w:rsidRPr="00617F50">
        <w:rPr>
          <w:rFonts w:ascii="Arial" w:eastAsia="Times New Roman" w:hAnsi="Arial" w:cs="Arial"/>
          <w:sz w:val="20"/>
          <w:szCs w:val="20"/>
          <w:lang w:eastAsia="sl-SI"/>
        </w:rPr>
        <w:t xml:space="preserve">Izjavljamo, da bomo najkasneje v roku </w:t>
      </w:r>
      <w:r>
        <w:rPr>
          <w:rFonts w:ascii="Arial" w:eastAsia="Times New Roman" w:hAnsi="Arial" w:cs="Arial"/>
          <w:sz w:val="20"/>
          <w:szCs w:val="20"/>
          <w:lang w:eastAsia="sl-SI"/>
        </w:rPr>
        <w:t>dveh</w:t>
      </w:r>
      <w:r w:rsidRPr="00617F50">
        <w:rPr>
          <w:rFonts w:ascii="Arial" w:eastAsia="Times New Roman" w:hAnsi="Arial" w:cs="Arial"/>
          <w:sz w:val="20"/>
          <w:szCs w:val="20"/>
          <w:lang w:eastAsia="sl-SI"/>
        </w:rPr>
        <w:t xml:space="preserve"> (</w:t>
      </w:r>
      <w:r>
        <w:rPr>
          <w:rFonts w:ascii="Arial" w:eastAsia="Times New Roman" w:hAnsi="Arial" w:cs="Arial"/>
          <w:sz w:val="20"/>
          <w:szCs w:val="20"/>
          <w:lang w:eastAsia="sl-SI"/>
        </w:rPr>
        <w:t>2</w:t>
      </w:r>
      <w:r w:rsidRPr="00617F50">
        <w:rPr>
          <w:rFonts w:ascii="Arial" w:eastAsia="Times New Roman" w:hAnsi="Arial" w:cs="Arial"/>
          <w:sz w:val="20"/>
          <w:szCs w:val="20"/>
          <w:lang w:eastAsia="sl-SI"/>
        </w:rPr>
        <w:t xml:space="preserve">) </w:t>
      </w:r>
      <w:r>
        <w:rPr>
          <w:rFonts w:ascii="Arial" w:eastAsia="Times New Roman" w:hAnsi="Arial" w:cs="Arial"/>
          <w:sz w:val="20"/>
          <w:szCs w:val="20"/>
          <w:lang w:eastAsia="sl-SI"/>
        </w:rPr>
        <w:t>dni</w:t>
      </w:r>
      <w:r w:rsidRPr="00617F50">
        <w:rPr>
          <w:rFonts w:ascii="Arial" w:eastAsia="Times New Roman" w:hAnsi="Arial" w:cs="Arial"/>
          <w:sz w:val="20"/>
          <w:szCs w:val="20"/>
          <w:lang w:eastAsia="sl-SI"/>
        </w:rPr>
        <w:t xml:space="preserve"> po pisni zahtevi naročnika posredovali fotokopijo prometnega dovoljenja oz. najemne pogodbe ali drugega akta, ki izkazuje, da razpolaga</w:t>
      </w:r>
      <w:r>
        <w:rPr>
          <w:rFonts w:ascii="Arial" w:eastAsia="Times New Roman" w:hAnsi="Arial" w:cs="Arial"/>
          <w:sz w:val="20"/>
          <w:szCs w:val="20"/>
          <w:lang w:eastAsia="sl-SI"/>
        </w:rPr>
        <w:t>mo</w:t>
      </w:r>
      <w:r w:rsidRPr="00617F50">
        <w:rPr>
          <w:rFonts w:ascii="Arial" w:eastAsia="Times New Roman" w:hAnsi="Arial" w:cs="Arial"/>
          <w:sz w:val="20"/>
          <w:szCs w:val="20"/>
          <w:lang w:eastAsia="sl-SI"/>
        </w:rPr>
        <w:t xml:space="preserve"> z ustrezno mehanizacijo;</w:t>
      </w:r>
    </w:p>
    <w:p w14:paraId="168C53A7" w14:textId="77777777" w:rsidR="00B654EC" w:rsidRPr="00617F50" w:rsidRDefault="00B654EC" w:rsidP="00B654EC">
      <w:pPr>
        <w:pStyle w:val="Odstavekseznama"/>
        <w:numPr>
          <w:ilvl w:val="0"/>
          <w:numId w:val="25"/>
        </w:numPr>
        <w:spacing w:after="0" w:line="240" w:lineRule="auto"/>
        <w:jc w:val="both"/>
        <w:rPr>
          <w:rFonts w:ascii="Arial" w:eastAsia="Times New Roman" w:hAnsi="Arial" w:cs="Arial"/>
          <w:sz w:val="20"/>
          <w:szCs w:val="20"/>
          <w:lang w:eastAsia="sl-SI"/>
        </w:rPr>
      </w:pPr>
      <w:r w:rsidRPr="00617F50">
        <w:rPr>
          <w:rFonts w:ascii="Arial" w:eastAsia="Times New Roman" w:hAnsi="Arial" w:cs="Arial"/>
          <w:sz w:val="20"/>
          <w:szCs w:val="20"/>
          <w:lang w:eastAsia="sl-SI"/>
        </w:rPr>
        <w:t xml:space="preserve">Izjavljamo, da bomo najkasneje v roku </w:t>
      </w:r>
      <w:r>
        <w:rPr>
          <w:rFonts w:ascii="Arial" w:eastAsia="Times New Roman" w:hAnsi="Arial" w:cs="Arial"/>
          <w:sz w:val="20"/>
          <w:szCs w:val="20"/>
          <w:lang w:eastAsia="sl-SI"/>
        </w:rPr>
        <w:t>dveh</w:t>
      </w:r>
      <w:r w:rsidRPr="00617F50">
        <w:rPr>
          <w:rFonts w:ascii="Arial" w:eastAsia="Times New Roman" w:hAnsi="Arial" w:cs="Arial"/>
          <w:sz w:val="20"/>
          <w:szCs w:val="20"/>
          <w:lang w:eastAsia="sl-SI"/>
        </w:rPr>
        <w:t xml:space="preserve"> (</w:t>
      </w:r>
      <w:r>
        <w:rPr>
          <w:rFonts w:ascii="Arial" w:eastAsia="Times New Roman" w:hAnsi="Arial" w:cs="Arial"/>
          <w:sz w:val="20"/>
          <w:szCs w:val="20"/>
          <w:lang w:eastAsia="sl-SI"/>
        </w:rPr>
        <w:t>2</w:t>
      </w:r>
      <w:r w:rsidRPr="00617F50">
        <w:rPr>
          <w:rFonts w:ascii="Arial" w:eastAsia="Times New Roman" w:hAnsi="Arial" w:cs="Arial"/>
          <w:sz w:val="20"/>
          <w:szCs w:val="20"/>
          <w:lang w:eastAsia="sl-SI"/>
        </w:rPr>
        <w:t>) dni po pisni zahtevi naročnika dovolili in omogočili ogled zahtevanega orodja in strojev ter nudili vse potrebne informacije, ki so ali bi lahko bile relevantne v postopku za izbiro najugodnejšega ponudnika.</w:t>
      </w:r>
    </w:p>
    <w:p w14:paraId="4C97B173" w14:textId="77777777" w:rsidR="00B654EC" w:rsidRPr="00617F50" w:rsidRDefault="00B654EC" w:rsidP="00B654EC">
      <w:pPr>
        <w:spacing w:after="0" w:line="240" w:lineRule="auto"/>
        <w:jc w:val="both"/>
        <w:rPr>
          <w:rFonts w:ascii="Arial" w:eastAsia="Times New Roman" w:hAnsi="Arial" w:cs="Arial"/>
          <w:sz w:val="20"/>
          <w:szCs w:val="20"/>
          <w:lang w:eastAsia="sl-SI"/>
        </w:rPr>
      </w:pPr>
    </w:p>
    <w:p w14:paraId="727F5A99" w14:textId="77777777" w:rsidR="00B654EC" w:rsidRPr="003C2EAB" w:rsidRDefault="00B654EC" w:rsidP="00B654EC">
      <w:pPr>
        <w:spacing w:after="0" w:line="240" w:lineRule="auto"/>
        <w:jc w:val="both"/>
        <w:rPr>
          <w:rFonts w:ascii="Arial" w:eastAsia="Times New Roman" w:hAnsi="Arial" w:cs="Arial"/>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B654EC" w:rsidRPr="00A87817" w14:paraId="76CDC918" w14:textId="77777777" w:rsidTr="0018675A">
        <w:tc>
          <w:tcPr>
            <w:tcW w:w="2802" w:type="dxa"/>
          </w:tcPr>
          <w:p w14:paraId="1AC386E9" w14:textId="77777777" w:rsidR="00B654EC" w:rsidRPr="00A87817" w:rsidRDefault="00B654EC" w:rsidP="0018675A">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5A1B5EB4" w14:textId="77777777" w:rsidR="00B654EC" w:rsidRPr="00A87817" w:rsidRDefault="00B654EC" w:rsidP="0018675A">
            <w:pPr>
              <w:spacing w:line="240" w:lineRule="exact"/>
              <w:jc w:val="center"/>
              <w:rPr>
                <w:rFonts w:ascii="Arial" w:hAnsi="Arial" w:cs="Arial"/>
                <w:bCs/>
                <w:sz w:val="20"/>
                <w:szCs w:val="20"/>
              </w:rPr>
            </w:pPr>
          </w:p>
        </w:tc>
        <w:tc>
          <w:tcPr>
            <w:tcW w:w="3715" w:type="dxa"/>
          </w:tcPr>
          <w:p w14:paraId="670CF2DC" w14:textId="77777777" w:rsidR="00B654EC" w:rsidRPr="00A87817" w:rsidRDefault="00B654EC" w:rsidP="0018675A">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B654EC" w:rsidRPr="00A87817" w14:paraId="228BCD95" w14:textId="77777777" w:rsidTr="0018675A">
        <w:tc>
          <w:tcPr>
            <w:tcW w:w="2802" w:type="dxa"/>
          </w:tcPr>
          <w:p w14:paraId="4FA8A27E" w14:textId="77777777" w:rsidR="00B654EC" w:rsidRPr="00A87817" w:rsidRDefault="00B654EC" w:rsidP="0018675A">
            <w:pPr>
              <w:spacing w:line="240" w:lineRule="exact"/>
              <w:rPr>
                <w:rFonts w:ascii="Arial" w:hAnsi="Arial" w:cs="Arial"/>
                <w:bCs/>
                <w:sz w:val="20"/>
                <w:szCs w:val="20"/>
              </w:rPr>
            </w:pPr>
          </w:p>
        </w:tc>
        <w:tc>
          <w:tcPr>
            <w:tcW w:w="2693" w:type="dxa"/>
          </w:tcPr>
          <w:p w14:paraId="136E9085" w14:textId="77777777" w:rsidR="00B654EC" w:rsidRPr="00A87817" w:rsidRDefault="00B654EC" w:rsidP="0018675A">
            <w:pPr>
              <w:spacing w:line="240" w:lineRule="exact"/>
              <w:rPr>
                <w:rFonts w:ascii="Arial" w:hAnsi="Arial" w:cs="Arial"/>
                <w:bCs/>
                <w:sz w:val="20"/>
                <w:szCs w:val="20"/>
              </w:rPr>
            </w:pPr>
          </w:p>
        </w:tc>
        <w:tc>
          <w:tcPr>
            <w:tcW w:w="3715" w:type="dxa"/>
          </w:tcPr>
          <w:p w14:paraId="13AB0281" w14:textId="77777777" w:rsidR="00B654EC" w:rsidRPr="00A87817" w:rsidRDefault="00B654EC" w:rsidP="0018675A">
            <w:pPr>
              <w:spacing w:line="240" w:lineRule="exact"/>
              <w:rPr>
                <w:rFonts w:ascii="Arial" w:hAnsi="Arial" w:cs="Arial"/>
                <w:bCs/>
                <w:sz w:val="20"/>
                <w:szCs w:val="20"/>
              </w:rPr>
            </w:pPr>
          </w:p>
        </w:tc>
      </w:tr>
      <w:tr w:rsidR="00B654EC" w:rsidRPr="00A87817" w14:paraId="103D2A3A" w14:textId="77777777" w:rsidTr="0018675A">
        <w:tc>
          <w:tcPr>
            <w:tcW w:w="2802" w:type="dxa"/>
            <w:tcBorders>
              <w:bottom w:val="single" w:sz="4" w:space="0" w:color="auto"/>
            </w:tcBorders>
          </w:tcPr>
          <w:p w14:paraId="685A81E0" w14:textId="77777777" w:rsidR="00B654EC" w:rsidRPr="00A87817" w:rsidRDefault="00B654EC" w:rsidP="0018675A">
            <w:pPr>
              <w:spacing w:line="240" w:lineRule="exact"/>
              <w:rPr>
                <w:rFonts w:ascii="Arial" w:hAnsi="Arial" w:cs="Arial"/>
                <w:bCs/>
                <w:sz w:val="20"/>
                <w:szCs w:val="20"/>
              </w:rPr>
            </w:pPr>
          </w:p>
        </w:tc>
        <w:tc>
          <w:tcPr>
            <w:tcW w:w="2693" w:type="dxa"/>
          </w:tcPr>
          <w:p w14:paraId="733569C7" w14:textId="77777777" w:rsidR="00B654EC" w:rsidRPr="00A87817" w:rsidRDefault="00B654EC" w:rsidP="0018675A">
            <w:pPr>
              <w:spacing w:line="240" w:lineRule="exact"/>
              <w:rPr>
                <w:rFonts w:ascii="Arial" w:hAnsi="Arial" w:cs="Arial"/>
                <w:bCs/>
                <w:sz w:val="20"/>
                <w:szCs w:val="20"/>
              </w:rPr>
            </w:pPr>
          </w:p>
        </w:tc>
        <w:tc>
          <w:tcPr>
            <w:tcW w:w="3715" w:type="dxa"/>
            <w:tcBorders>
              <w:bottom w:val="single" w:sz="4" w:space="0" w:color="auto"/>
            </w:tcBorders>
          </w:tcPr>
          <w:p w14:paraId="6327FDB6" w14:textId="77777777" w:rsidR="00B654EC" w:rsidRPr="00A87817" w:rsidRDefault="00B654EC" w:rsidP="0018675A">
            <w:pPr>
              <w:spacing w:line="240" w:lineRule="exact"/>
              <w:rPr>
                <w:rFonts w:ascii="Arial" w:hAnsi="Arial" w:cs="Arial"/>
                <w:bCs/>
                <w:sz w:val="20"/>
                <w:szCs w:val="20"/>
              </w:rPr>
            </w:pPr>
          </w:p>
        </w:tc>
      </w:tr>
    </w:tbl>
    <w:p w14:paraId="1589B742" w14:textId="77777777" w:rsidR="00B654EC" w:rsidRPr="003C2EAB" w:rsidRDefault="00B654EC" w:rsidP="00B654EC">
      <w:pPr>
        <w:spacing w:after="0" w:line="240" w:lineRule="auto"/>
        <w:jc w:val="both"/>
        <w:rPr>
          <w:rFonts w:ascii="Arial" w:eastAsia="Times New Roman" w:hAnsi="Arial" w:cs="Arial"/>
          <w:b/>
          <w:lang w:eastAsia="sl-SI"/>
        </w:rPr>
      </w:pPr>
    </w:p>
    <w:p w14:paraId="38D5DA0F" w14:textId="77777777" w:rsidR="005C3DF8" w:rsidRDefault="005C3DF8" w:rsidP="00B654EC">
      <w:pPr>
        <w:spacing w:after="120" w:line="240" w:lineRule="auto"/>
        <w:rPr>
          <w:rFonts w:ascii="Arial" w:eastAsia="Times New Roman" w:hAnsi="Arial" w:cs="Arial"/>
          <w:b/>
          <w:iCs/>
          <w:sz w:val="18"/>
          <w:szCs w:val="18"/>
          <w:lang w:eastAsia="ar-SA"/>
        </w:rPr>
      </w:pPr>
    </w:p>
    <w:p w14:paraId="579424EF" w14:textId="04908F4B" w:rsidR="00B654EC" w:rsidRPr="00BC676B" w:rsidRDefault="00B654EC" w:rsidP="00B654EC">
      <w:pPr>
        <w:spacing w:after="120" w:line="240" w:lineRule="auto"/>
        <w:rPr>
          <w:rFonts w:ascii="Arial" w:eastAsia="Times New Roman" w:hAnsi="Arial" w:cs="Arial"/>
          <w:iCs/>
          <w:sz w:val="18"/>
          <w:szCs w:val="18"/>
          <w:lang w:eastAsia="ar-SA"/>
        </w:rPr>
      </w:pPr>
      <w:r w:rsidRPr="00BC676B">
        <w:rPr>
          <w:rFonts w:ascii="Arial" w:eastAsia="Times New Roman" w:hAnsi="Arial" w:cs="Arial"/>
          <w:b/>
          <w:iCs/>
          <w:sz w:val="18"/>
          <w:szCs w:val="18"/>
          <w:lang w:eastAsia="ar-SA"/>
        </w:rPr>
        <w:t>Opomba naročnika:</w:t>
      </w:r>
      <w:r w:rsidRPr="00BC676B">
        <w:rPr>
          <w:rFonts w:ascii="Arial" w:eastAsia="Times New Roman" w:hAnsi="Arial" w:cs="Arial"/>
          <w:iCs/>
          <w:sz w:val="18"/>
          <w:szCs w:val="18"/>
          <w:lang w:eastAsia="ar-SA"/>
        </w:rPr>
        <w:t xml:space="preserve"> </w:t>
      </w:r>
    </w:p>
    <w:p w14:paraId="6959CF25" w14:textId="27A87171" w:rsidR="00B654EC" w:rsidRDefault="00B654EC" w:rsidP="00B654EC">
      <w:pPr>
        <w:spacing w:after="120" w:line="240" w:lineRule="auto"/>
        <w:jc w:val="both"/>
        <w:rPr>
          <w:rFonts w:ascii="Arial" w:eastAsia="Tahoma" w:hAnsi="Arial" w:cs="Arial"/>
          <w:sz w:val="18"/>
          <w:szCs w:val="18"/>
          <w:lang w:eastAsia="sl-SI"/>
        </w:rPr>
      </w:pPr>
      <w:r w:rsidRPr="000F6E62">
        <w:rPr>
          <w:rFonts w:ascii="Arial" w:eastAsia="Tahoma" w:hAnsi="Arial" w:cs="Arial"/>
          <w:sz w:val="18"/>
          <w:szCs w:val="18"/>
          <w:lang w:eastAsia="sl-SI"/>
        </w:rPr>
        <w:t xml:space="preserve">Ponudnik lahko zaradi večjega števila </w:t>
      </w:r>
      <w:r>
        <w:rPr>
          <w:rFonts w:ascii="Arial" w:eastAsia="Tahoma" w:hAnsi="Arial" w:cs="Arial"/>
          <w:sz w:val="18"/>
          <w:szCs w:val="18"/>
          <w:lang w:eastAsia="sl-SI"/>
        </w:rPr>
        <w:t>vozil in strojev</w:t>
      </w:r>
      <w:r w:rsidRPr="000F6E62">
        <w:rPr>
          <w:rFonts w:ascii="Arial" w:eastAsia="Tahoma" w:hAnsi="Arial" w:cs="Arial"/>
          <w:sz w:val="18"/>
          <w:szCs w:val="18"/>
          <w:lang w:eastAsia="sl-SI"/>
        </w:rPr>
        <w:t xml:space="preserve"> obrazec fotokopira ali (v primeru izpolnjevanja obrazca</w:t>
      </w:r>
      <w:r>
        <w:rPr>
          <w:rFonts w:ascii="Arial" w:eastAsia="Tahoma" w:hAnsi="Arial" w:cs="Arial"/>
          <w:sz w:val="18"/>
          <w:szCs w:val="18"/>
          <w:lang w:eastAsia="sl-SI"/>
        </w:rPr>
        <w:t xml:space="preserve"> prek računalnika</w:t>
      </w:r>
      <w:r w:rsidRPr="000F6E62">
        <w:rPr>
          <w:rFonts w:ascii="Arial" w:eastAsia="Tahoma" w:hAnsi="Arial" w:cs="Arial"/>
          <w:sz w:val="18"/>
          <w:szCs w:val="18"/>
          <w:lang w:eastAsia="sl-SI"/>
        </w:rPr>
        <w:t>) doda</w:t>
      </w:r>
      <w:r>
        <w:rPr>
          <w:rFonts w:ascii="Arial" w:eastAsia="Tahoma" w:hAnsi="Arial" w:cs="Arial"/>
          <w:sz w:val="18"/>
          <w:szCs w:val="18"/>
          <w:lang w:eastAsia="sl-SI"/>
        </w:rPr>
        <w:t xml:space="preserve"> ustrezno število</w:t>
      </w:r>
      <w:r w:rsidRPr="000F6E62">
        <w:rPr>
          <w:rFonts w:ascii="Arial" w:eastAsia="Tahoma" w:hAnsi="Arial" w:cs="Arial"/>
          <w:sz w:val="18"/>
          <w:szCs w:val="18"/>
          <w:lang w:eastAsia="sl-SI"/>
        </w:rPr>
        <w:t xml:space="preserve"> vrstic v tabelo.</w:t>
      </w:r>
    </w:p>
    <w:p w14:paraId="42379F89" w14:textId="77777777" w:rsidR="00260F11" w:rsidRDefault="00260F11" w:rsidP="0018675A">
      <w:pPr>
        <w:ind w:right="-34"/>
        <w:jc w:val="right"/>
        <w:rPr>
          <w:rFonts w:ascii="Arial" w:eastAsia="Times New Roman" w:hAnsi="Arial" w:cs="Arial"/>
          <w:i/>
          <w:sz w:val="20"/>
          <w:szCs w:val="20"/>
          <w:lang w:eastAsia="ar-SA"/>
        </w:rPr>
        <w:sectPr w:rsidR="00260F11" w:rsidSect="006004E8">
          <w:headerReference w:type="default" r:id="rId14"/>
          <w:footerReference w:type="default" r:id="rId15"/>
          <w:pgSz w:w="11906" w:h="16838"/>
          <w:pgMar w:top="851" w:right="1191" w:bottom="851" w:left="1191" w:header="454" w:footer="454" w:gutter="0"/>
          <w:cols w:space="708"/>
          <w:docGrid w:linePitch="360"/>
        </w:sectPr>
      </w:pPr>
    </w:p>
    <w:tbl>
      <w:tblPr>
        <w:tblStyle w:val="Tabelamrea"/>
        <w:tblW w:w="0" w:type="auto"/>
        <w:jc w:val="right"/>
        <w:shd w:val="clear" w:color="auto" w:fill="009999"/>
        <w:tblLook w:val="04A0" w:firstRow="1" w:lastRow="0" w:firstColumn="1" w:lastColumn="0" w:noHBand="0" w:noVBand="1"/>
      </w:tblPr>
      <w:tblGrid>
        <w:gridCol w:w="956"/>
      </w:tblGrid>
      <w:tr w:rsidR="00325C9C" w:rsidRPr="00BD4681" w14:paraId="68D3A042" w14:textId="77777777" w:rsidTr="0018675A">
        <w:trPr>
          <w:jc w:val="right"/>
        </w:trPr>
        <w:tc>
          <w:tcPr>
            <w:tcW w:w="956" w:type="dxa"/>
            <w:shd w:val="clear" w:color="auto" w:fill="009999"/>
          </w:tcPr>
          <w:p w14:paraId="45F87CAC" w14:textId="73B1C489" w:rsidR="00325C9C" w:rsidRPr="00BD4681" w:rsidRDefault="00325C9C" w:rsidP="0018675A">
            <w:pPr>
              <w:ind w:right="-34"/>
              <w:jc w:val="right"/>
              <w:rPr>
                <w:rFonts w:ascii="Arial" w:hAnsi="Arial" w:cs="Arial"/>
                <w:b/>
                <w:color w:val="FFFFFF" w:themeColor="background1"/>
                <w:sz w:val="20"/>
                <w:szCs w:val="20"/>
              </w:rPr>
            </w:pPr>
            <w:r>
              <w:rPr>
                <w:rFonts w:ascii="Arial" w:eastAsia="Times New Roman" w:hAnsi="Arial" w:cs="Arial"/>
                <w:i/>
                <w:sz w:val="20"/>
                <w:szCs w:val="20"/>
                <w:lang w:eastAsia="ar-SA"/>
              </w:rPr>
              <w:lastRenderedPageBreak/>
              <w:br w:type="page"/>
            </w:r>
            <w:bookmarkEnd w:id="19"/>
            <w:r w:rsidRPr="00BD4681">
              <w:rPr>
                <w:rFonts w:ascii="Arial" w:hAnsi="Arial" w:cs="Arial"/>
                <w:b/>
                <w:color w:val="FFFFFF" w:themeColor="background1"/>
                <w:sz w:val="20"/>
                <w:szCs w:val="20"/>
              </w:rPr>
              <w:t>OBR-</w:t>
            </w:r>
            <w:r>
              <w:rPr>
                <w:rFonts w:ascii="Arial" w:hAnsi="Arial" w:cs="Arial"/>
                <w:b/>
                <w:color w:val="FFFFFF" w:themeColor="background1"/>
                <w:sz w:val="20"/>
                <w:szCs w:val="20"/>
              </w:rPr>
              <w:t>9</w:t>
            </w:r>
          </w:p>
        </w:tc>
      </w:tr>
    </w:tbl>
    <w:p w14:paraId="10DE28C4" w14:textId="77777777" w:rsidR="005704BF" w:rsidRPr="00F50DB9" w:rsidRDefault="005704BF" w:rsidP="00D37EC7">
      <w:pPr>
        <w:spacing w:after="0" w:line="240" w:lineRule="auto"/>
        <w:rPr>
          <w:rFonts w:ascii="Arial" w:eastAsia="Times New Roman" w:hAnsi="Arial" w:cs="Arial"/>
          <w:b/>
          <w:lang w:eastAsia="sl-SI"/>
        </w:rPr>
      </w:pPr>
    </w:p>
    <w:p w14:paraId="35CEB20F" w14:textId="46E63537" w:rsidR="00D37EC7" w:rsidRPr="00F50DB9" w:rsidRDefault="00D37EC7" w:rsidP="00D37EC7">
      <w:pPr>
        <w:spacing w:after="0" w:line="240" w:lineRule="auto"/>
        <w:jc w:val="center"/>
        <w:rPr>
          <w:rFonts w:ascii="Arial" w:eastAsia="Times New Roman" w:hAnsi="Arial" w:cs="Arial"/>
          <w:b/>
          <w:lang w:eastAsia="sl-SI"/>
        </w:rPr>
      </w:pPr>
      <w:r w:rsidRPr="00F50DB9">
        <w:rPr>
          <w:rFonts w:ascii="Arial" w:eastAsia="Times New Roman" w:hAnsi="Arial" w:cs="Arial"/>
          <w:b/>
          <w:lang w:eastAsia="sl-SI"/>
        </w:rPr>
        <w:t>KADROVSKA SPOSOBNOST PONUDNIKA</w:t>
      </w:r>
    </w:p>
    <w:p w14:paraId="38250DEA" w14:textId="77777777" w:rsidR="00E4622E" w:rsidRDefault="002C27B8" w:rsidP="00D37EC7">
      <w:pPr>
        <w:spacing w:after="0" w:line="240" w:lineRule="auto"/>
        <w:jc w:val="center"/>
        <w:rPr>
          <w:rFonts w:ascii="Arial" w:eastAsia="Times New Roman" w:hAnsi="Arial" w:cs="Arial"/>
          <w:b/>
          <w:lang w:eastAsia="sl-SI"/>
        </w:rPr>
      </w:pPr>
      <w:r w:rsidRPr="00F50DB9">
        <w:rPr>
          <w:rFonts w:ascii="Arial" w:eastAsia="Times New Roman" w:hAnsi="Arial" w:cs="Arial"/>
          <w:b/>
          <w:lang w:eastAsia="sl-SI"/>
        </w:rPr>
        <w:t>ključno tehnično osebje in odgovorne osebe za vodenje projekta</w:t>
      </w:r>
      <w:r w:rsidR="00E4622E">
        <w:rPr>
          <w:rFonts w:ascii="Arial" w:eastAsia="Times New Roman" w:hAnsi="Arial" w:cs="Arial"/>
          <w:b/>
          <w:lang w:eastAsia="sl-SI"/>
        </w:rPr>
        <w:t xml:space="preserve"> </w:t>
      </w:r>
    </w:p>
    <w:p w14:paraId="08946C23" w14:textId="0D436FED" w:rsidR="002C27B8" w:rsidRPr="00F50DB9" w:rsidRDefault="00E4622E" w:rsidP="00D37EC7">
      <w:pPr>
        <w:spacing w:after="0" w:line="240" w:lineRule="auto"/>
        <w:jc w:val="center"/>
        <w:rPr>
          <w:rFonts w:ascii="Arial" w:eastAsia="Times New Roman" w:hAnsi="Arial" w:cs="Arial"/>
          <w:b/>
          <w:lang w:eastAsia="sl-SI"/>
        </w:rPr>
      </w:pPr>
      <w:r w:rsidRPr="003541FA">
        <w:rPr>
          <w:rFonts w:ascii="Arial" w:eastAsia="Times New Roman" w:hAnsi="Arial" w:cs="Arial"/>
          <w:bCs/>
          <w:lang w:eastAsia="sl-SI"/>
        </w:rPr>
        <w:t xml:space="preserve">(opredeljeno v obrazcu </w:t>
      </w:r>
      <w:r w:rsidR="003541FA" w:rsidRPr="003541FA">
        <w:rPr>
          <w:rFonts w:ascii="Arial" w:eastAsia="Times New Roman" w:hAnsi="Arial" w:cs="Arial"/>
          <w:bCs/>
          <w:lang w:eastAsia="sl-SI"/>
        </w:rPr>
        <w:t>OBR-7</w:t>
      </w:r>
      <w:r w:rsidRPr="003541FA">
        <w:rPr>
          <w:rFonts w:ascii="Arial" w:eastAsia="Times New Roman" w:hAnsi="Arial" w:cs="Arial"/>
          <w:bCs/>
          <w:lang w:eastAsia="sl-SI"/>
        </w:rPr>
        <w:t>)</w:t>
      </w:r>
    </w:p>
    <w:p w14:paraId="50E18361" w14:textId="77777777" w:rsidR="00D37EC7" w:rsidRDefault="00D37EC7" w:rsidP="00D37EC7">
      <w:pPr>
        <w:spacing w:after="0" w:line="240" w:lineRule="auto"/>
        <w:jc w:val="center"/>
        <w:rPr>
          <w:rFonts w:ascii="Arial" w:eastAsia="Times New Roman" w:hAnsi="Arial" w:cs="Arial"/>
          <w:b/>
          <w:sz w:val="20"/>
          <w:szCs w:val="20"/>
          <w:lang w:eastAsia="sl-SI"/>
        </w:rPr>
      </w:pPr>
    </w:p>
    <w:p w14:paraId="51354288" w14:textId="77777777" w:rsidR="000455D8" w:rsidRPr="00325C9C" w:rsidRDefault="000455D8" w:rsidP="00D37EC7">
      <w:pPr>
        <w:spacing w:after="0" w:line="240" w:lineRule="auto"/>
        <w:jc w:val="center"/>
        <w:rPr>
          <w:rFonts w:ascii="Arial" w:eastAsia="Times New Roman" w:hAnsi="Arial" w:cs="Arial"/>
          <w:b/>
          <w:sz w:val="20"/>
          <w:szCs w:val="20"/>
          <w:lang w:eastAsia="sl-SI"/>
        </w:rPr>
      </w:pPr>
    </w:p>
    <w:p w14:paraId="7679F042" w14:textId="72ED3CDD" w:rsidR="00D37EC7" w:rsidRPr="00325C9C" w:rsidRDefault="00D37EC7" w:rsidP="00D37EC7">
      <w:pPr>
        <w:spacing w:after="0" w:line="240" w:lineRule="auto"/>
        <w:jc w:val="both"/>
        <w:rPr>
          <w:rFonts w:ascii="Arial" w:eastAsia="Times New Roman" w:hAnsi="Arial" w:cs="Arial"/>
          <w:bCs/>
          <w:sz w:val="20"/>
          <w:szCs w:val="20"/>
          <w:lang w:eastAsia="sl-SI"/>
        </w:rPr>
      </w:pPr>
      <w:r w:rsidRPr="00325C9C">
        <w:rPr>
          <w:rFonts w:ascii="Arial" w:eastAsia="Times New Roman" w:hAnsi="Arial" w:cs="Arial"/>
          <w:bCs/>
          <w:sz w:val="20"/>
          <w:szCs w:val="20"/>
          <w:lang w:eastAsia="sl-SI"/>
        </w:rPr>
        <w:t xml:space="preserve">Pod kazensko in materialno odgovornostjo izjavljamo, da bomo ves čas trajanja del iz javnega naročila zagotavljali naslednje </w:t>
      </w:r>
      <w:bookmarkStart w:id="22" w:name="_Hlk19542137"/>
      <w:r w:rsidR="002C27B8" w:rsidRPr="00325C9C">
        <w:rPr>
          <w:rFonts w:ascii="Arial" w:eastAsia="Times New Roman" w:hAnsi="Arial" w:cs="Arial"/>
          <w:bCs/>
          <w:sz w:val="20"/>
          <w:szCs w:val="20"/>
          <w:lang w:eastAsia="sl-SI"/>
        </w:rPr>
        <w:t>ključno tehnično osebje in odgovorne osebe za vodenje projekta</w:t>
      </w:r>
      <w:bookmarkEnd w:id="22"/>
      <w:r w:rsidRPr="00325C9C">
        <w:rPr>
          <w:rFonts w:ascii="Arial" w:eastAsia="Times New Roman" w:hAnsi="Arial" w:cs="Arial"/>
          <w:bCs/>
          <w:sz w:val="20"/>
          <w:szCs w:val="20"/>
          <w:lang w:eastAsia="sl-SI"/>
        </w:rPr>
        <w:t>:</w:t>
      </w:r>
    </w:p>
    <w:p w14:paraId="06321539" w14:textId="77777777" w:rsidR="00325C9C" w:rsidRPr="00325C9C" w:rsidRDefault="00325C9C" w:rsidP="00D37EC7">
      <w:pPr>
        <w:spacing w:after="0" w:line="240" w:lineRule="auto"/>
        <w:jc w:val="both"/>
        <w:rPr>
          <w:rFonts w:ascii="Arial" w:eastAsia="Times New Roman" w:hAnsi="Arial" w:cs="Arial"/>
          <w:bCs/>
          <w:sz w:val="20"/>
          <w:szCs w:val="20"/>
          <w:lang w:eastAsia="sl-SI"/>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2125"/>
        <w:gridCol w:w="2409"/>
        <w:gridCol w:w="2836"/>
      </w:tblGrid>
      <w:tr w:rsidR="00202081" w:rsidRPr="00BD66E6" w14:paraId="2E2CC886" w14:textId="52B17CE6" w:rsidTr="004D70AD">
        <w:tc>
          <w:tcPr>
            <w:tcW w:w="1164" w:type="pct"/>
            <w:shd w:val="clear" w:color="auto" w:fill="009999"/>
            <w:vAlign w:val="center"/>
          </w:tcPr>
          <w:p w14:paraId="7BC82BD4" w14:textId="77777777" w:rsidR="00202081" w:rsidRPr="00BD66E6" w:rsidRDefault="00202081" w:rsidP="0018675A">
            <w:pPr>
              <w:spacing w:after="0" w:line="240" w:lineRule="auto"/>
              <w:jc w:val="center"/>
              <w:rPr>
                <w:rFonts w:ascii="Arial" w:eastAsia="Times New Roman" w:hAnsi="Arial" w:cs="Arial"/>
                <w:b/>
                <w:color w:val="FFFFFF" w:themeColor="background1"/>
                <w:sz w:val="20"/>
                <w:szCs w:val="20"/>
                <w:lang w:eastAsia="sl-SI"/>
              </w:rPr>
            </w:pPr>
            <w:r w:rsidRPr="00BD66E6">
              <w:rPr>
                <w:rFonts w:ascii="Arial" w:eastAsia="Times New Roman" w:hAnsi="Arial" w:cs="Arial"/>
                <w:b/>
                <w:color w:val="FFFFFF" w:themeColor="background1"/>
                <w:sz w:val="20"/>
                <w:szCs w:val="20"/>
                <w:lang w:eastAsia="sl-SI"/>
              </w:rPr>
              <w:t>Ime in priimek</w:t>
            </w:r>
          </w:p>
        </w:tc>
        <w:tc>
          <w:tcPr>
            <w:tcW w:w="1106" w:type="pct"/>
            <w:shd w:val="clear" w:color="auto" w:fill="009999"/>
            <w:vAlign w:val="center"/>
          </w:tcPr>
          <w:p w14:paraId="49465C20" w14:textId="77777777" w:rsidR="00202081" w:rsidRPr="00BD66E6" w:rsidRDefault="00202081" w:rsidP="0018675A">
            <w:pPr>
              <w:spacing w:after="0" w:line="240" w:lineRule="auto"/>
              <w:jc w:val="center"/>
              <w:rPr>
                <w:rFonts w:ascii="Arial" w:eastAsia="Times New Roman" w:hAnsi="Arial" w:cs="Arial"/>
                <w:b/>
                <w:color w:val="FFFFFF" w:themeColor="background1"/>
                <w:sz w:val="20"/>
                <w:szCs w:val="20"/>
                <w:lang w:eastAsia="sl-SI"/>
              </w:rPr>
            </w:pPr>
            <w:r w:rsidRPr="00BD66E6">
              <w:rPr>
                <w:rFonts w:ascii="Arial" w:eastAsia="Times New Roman" w:hAnsi="Arial" w:cs="Arial"/>
                <w:b/>
                <w:color w:val="FFFFFF" w:themeColor="background1"/>
                <w:sz w:val="20"/>
                <w:szCs w:val="20"/>
                <w:lang w:eastAsia="sl-SI"/>
              </w:rPr>
              <w:t>Izobrazba</w:t>
            </w:r>
          </w:p>
        </w:tc>
        <w:tc>
          <w:tcPr>
            <w:tcW w:w="1254" w:type="pct"/>
            <w:shd w:val="clear" w:color="auto" w:fill="009999"/>
            <w:vAlign w:val="center"/>
          </w:tcPr>
          <w:p w14:paraId="2B49180F" w14:textId="77777777" w:rsidR="00202081" w:rsidRPr="00BD66E6" w:rsidRDefault="00202081" w:rsidP="0018675A">
            <w:pPr>
              <w:spacing w:after="0" w:line="240" w:lineRule="auto"/>
              <w:jc w:val="center"/>
              <w:rPr>
                <w:rFonts w:ascii="Arial" w:eastAsia="Times New Roman" w:hAnsi="Arial" w:cs="Arial"/>
                <w:b/>
                <w:color w:val="FFFFFF" w:themeColor="background1"/>
                <w:sz w:val="20"/>
                <w:szCs w:val="20"/>
                <w:lang w:eastAsia="sl-SI"/>
              </w:rPr>
            </w:pPr>
            <w:r w:rsidRPr="00BD66E6">
              <w:rPr>
                <w:rFonts w:ascii="Arial" w:eastAsia="Times New Roman" w:hAnsi="Arial" w:cs="Arial"/>
                <w:b/>
                <w:color w:val="FFFFFF" w:themeColor="background1"/>
                <w:sz w:val="20"/>
                <w:szCs w:val="20"/>
                <w:lang w:eastAsia="sl-SI"/>
              </w:rPr>
              <w:t>Opis del pri izvedbi naročila</w:t>
            </w:r>
          </w:p>
        </w:tc>
        <w:tc>
          <w:tcPr>
            <w:tcW w:w="1476" w:type="pct"/>
            <w:shd w:val="clear" w:color="auto" w:fill="009999"/>
          </w:tcPr>
          <w:p w14:paraId="7E116CC0" w14:textId="3AD0F374" w:rsidR="00202081" w:rsidRPr="00BD66E6" w:rsidRDefault="00202081" w:rsidP="0018675A">
            <w:pPr>
              <w:spacing w:after="0" w:line="240" w:lineRule="auto"/>
              <w:jc w:val="center"/>
              <w:rPr>
                <w:rFonts w:ascii="Arial" w:eastAsia="Times New Roman" w:hAnsi="Arial" w:cs="Arial"/>
                <w:b/>
                <w:color w:val="FFFFFF" w:themeColor="background1"/>
                <w:sz w:val="20"/>
                <w:szCs w:val="20"/>
                <w:lang w:eastAsia="sl-SI"/>
              </w:rPr>
            </w:pPr>
            <w:r>
              <w:rPr>
                <w:rFonts w:ascii="Arial" w:eastAsia="Times New Roman" w:hAnsi="Arial" w:cs="Arial"/>
                <w:b/>
                <w:color w:val="FFFFFF" w:themeColor="background1"/>
                <w:sz w:val="20"/>
                <w:szCs w:val="20"/>
                <w:lang w:eastAsia="sl-SI"/>
              </w:rPr>
              <w:t>Projekti, v katerih so sodelovali ter njihove naloge</w:t>
            </w:r>
          </w:p>
        </w:tc>
      </w:tr>
      <w:tr w:rsidR="00202081" w:rsidRPr="00C31B48" w14:paraId="7A1B7A75" w14:textId="7D8602D9" w:rsidTr="004D70AD">
        <w:tc>
          <w:tcPr>
            <w:tcW w:w="1164" w:type="pct"/>
          </w:tcPr>
          <w:p w14:paraId="5F901CC4"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36AC7A53"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11DD83F1"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19283DD7"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1726B279" w14:textId="37D91016" w:rsidTr="004D70AD">
        <w:tc>
          <w:tcPr>
            <w:tcW w:w="1164" w:type="pct"/>
          </w:tcPr>
          <w:p w14:paraId="2909267A"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5F15CD9E"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627E022F"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1D4AF190"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661F2237" w14:textId="5F21E56C" w:rsidTr="004D70AD">
        <w:tc>
          <w:tcPr>
            <w:tcW w:w="1164" w:type="pct"/>
          </w:tcPr>
          <w:p w14:paraId="16DA0A11"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45C0EB18"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1507C50C"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326B3E58"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1C9C557E" w14:textId="57439534" w:rsidTr="004D70AD">
        <w:tc>
          <w:tcPr>
            <w:tcW w:w="1164" w:type="pct"/>
          </w:tcPr>
          <w:p w14:paraId="2120B989"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7F7A6ED1"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16FA5505"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56BFC08F"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045B40F2" w14:textId="154B1188" w:rsidTr="004D70AD">
        <w:tc>
          <w:tcPr>
            <w:tcW w:w="1164" w:type="pct"/>
          </w:tcPr>
          <w:p w14:paraId="7629B902"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39AB7C4F"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02CCC2D6"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7BEC513D"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1442DB37" w14:textId="33F59243" w:rsidTr="004D70AD">
        <w:tc>
          <w:tcPr>
            <w:tcW w:w="1164" w:type="pct"/>
          </w:tcPr>
          <w:p w14:paraId="4A412252"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3FCE88A5"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715CE826"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6EF8ECFA"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02257650" w14:textId="5EA82E73" w:rsidTr="004D70AD">
        <w:tc>
          <w:tcPr>
            <w:tcW w:w="1164" w:type="pct"/>
          </w:tcPr>
          <w:p w14:paraId="37705162"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6AEEEA4D"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6A9F73AC"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750AE6E3"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6D9FB26F" w14:textId="3E488EFF" w:rsidTr="004D70AD">
        <w:tc>
          <w:tcPr>
            <w:tcW w:w="1164" w:type="pct"/>
          </w:tcPr>
          <w:p w14:paraId="7F6AAE2C"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3AA8D7C7"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7A6AC8A1"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00A2A249"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1CE31C99" w14:textId="7A386F3B" w:rsidTr="004D70AD">
        <w:tc>
          <w:tcPr>
            <w:tcW w:w="1164" w:type="pct"/>
          </w:tcPr>
          <w:p w14:paraId="20D7B323"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0E00167E"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346B8BE8"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62102AC9"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202081" w:rsidRPr="00C31B48" w14:paraId="1446F15D" w14:textId="21464C3E" w:rsidTr="004D70AD">
        <w:tc>
          <w:tcPr>
            <w:tcW w:w="1164" w:type="pct"/>
          </w:tcPr>
          <w:p w14:paraId="01DA67FC"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106" w:type="pct"/>
          </w:tcPr>
          <w:p w14:paraId="32D3D3CA"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254" w:type="pct"/>
          </w:tcPr>
          <w:p w14:paraId="0370AA6E" w14:textId="77777777" w:rsidR="00202081" w:rsidRPr="00C31B48" w:rsidRDefault="00202081" w:rsidP="0018675A">
            <w:pPr>
              <w:spacing w:after="0" w:line="480" w:lineRule="auto"/>
              <w:rPr>
                <w:rFonts w:ascii="Arial" w:eastAsia="Times New Roman" w:hAnsi="Arial" w:cs="Arial"/>
                <w:b/>
                <w:bCs/>
                <w:sz w:val="20"/>
                <w:szCs w:val="20"/>
                <w:lang w:eastAsia="sl-SI"/>
              </w:rPr>
            </w:pPr>
          </w:p>
        </w:tc>
        <w:tc>
          <w:tcPr>
            <w:tcW w:w="1476" w:type="pct"/>
          </w:tcPr>
          <w:p w14:paraId="20E7BD98" w14:textId="77777777" w:rsidR="00202081" w:rsidRPr="00C31B48" w:rsidRDefault="00202081" w:rsidP="0018675A">
            <w:pPr>
              <w:spacing w:after="0" w:line="480" w:lineRule="auto"/>
              <w:rPr>
                <w:rFonts w:ascii="Arial" w:eastAsia="Times New Roman" w:hAnsi="Arial" w:cs="Arial"/>
                <w:b/>
                <w:bCs/>
                <w:sz w:val="20"/>
                <w:szCs w:val="20"/>
                <w:lang w:eastAsia="sl-SI"/>
              </w:rPr>
            </w:pPr>
          </w:p>
        </w:tc>
      </w:tr>
      <w:tr w:rsidR="005C3DF8" w:rsidRPr="00C31B48" w14:paraId="564D6F40" w14:textId="77777777" w:rsidTr="004D70AD">
        <w:tc>
          <w:tcPr>
            <w:tcW w:w="1164" w:type="pct"/>
          </w:tcPr>
          <w:p w14:paraId="0A8394C7"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106" w:type="pct"/>
          </w:tcPr>
          <w:p w14:paraId="74EF5F7F"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254" w:type="pct"/>
          </w:tcPr>
          <w:p w14:paraId="1E2F76BC"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476" w:type="pct"/>
          </w:tcPr>
          <w:p w14:paraId="1DEADDD8" w14:textId="77777777" w:rsidR="005C3DF8" w:rsidRPr="00C31B48" w:rsidRDefault="005C3DF8" w:rsidP="0018675A">
            <w:pPr>
              <w:spacing w:after="0" w:line="480" w:lineRule="auto"/>
              <w:rPr>
                <w:rFonts w:ascii="Arial" w:eastAsia="Times New Roman" w:hAnsi="Arial" w:cs="Arial"/>
                <w:b/>
                <w:bCs/>
                <w:sz w:val="20"/>
                <w:szCs w:val="20"/>
                <w:lang w:eastAsia="sl-SI"/>
              </w:rPr>
            </w:pPr>
          </w:p>
        </w:tc>
      </w:tr>
      <w:tr w:rsidR="005C3DF8" w:rsidRPr="00C31B48" w14:paraId="20B554AF" w14:textId="77777777" w:rsidTr="004D70AD">
        <w:tc>
          <w:tcPr>
            <w:tcW w:w="1164" w:type="pct"/>
          </w:tcPr>
          <w:p w14:paraId="53D1EC58"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106" w:type="pct"/>
          </w:tcPr>
          <w:p w14:paraId="3764C163"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254" w:type="pct"/>
          </w:tcPr>
          <w:p w14:paraId="2F5BCF81"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476" w:type="pct"/>
          </w:tcPr>
          <w:p w14:paraId="703447D9" w14:textId="77777777" w:rsidR="005C3DF8" w:rsidRPr="00C31B48" w:rsidRDefault="005C3DF8" w:rsidP="0018675A">
            <w:pPr>
              <w:spacing w:after="0" w:line="480" w:lineRule="auto"/>
              <w:rPr>
                <w:rFonts w:ascii="Arial" w:eastAsia="Times New Roman" w:hAnsi="Arial" w:cs="Arial"/>
                <w:b/>
                <w:bCs/>
                <w:sz w:val="20"/>
                <w:szCs w:val="20"/>
                <w:lang w:eastAsia="sl-SI"/>
              </w:rPr>
            </w:pPr>
          </w:p>
        </w:tc>
      </w:tr>
      <w:tr w:rsidR="005C3DF8" w:rsidRPr="00C31B48" w14:paraId="34177717" w14:textId="77777777" w:rsidTr="004D70AD">
        <w:tc>
          <w:tcPr>
            <w:tcW w:w="1164" w:type="pct"/>
          </w:tcPr>
          <w:p w14:paraId="7DF15F6A"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106" w:type="pct"/>
          </w:tcPr>
          <w:p w14:paraId="2FE669D5"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254" w:type="pct"/>
          </w:tcPr>
          <w:p w14:paraId="3576E1D4" w14:textId="77777777" w:rsidR="005C3DF8" w:rsidRPr="00C31B48" w:rsidRDefault="005C3DF8" w:rsidP="0018675A">
            <w:pPr>
              <w:spacing w:after="0" w:line="480" w:lineRule="auto"/>
              <w:rPr>
                <w:rFonts w:ascii="Arial" w:eastAsia="Times New Roman" w:hAnsi="Arial" w:cs="Arial"/>
                <w:b/>
                <w:bCs/>
                <w:sz w:val="20"/>
                <w:szCs w:val="20"/>
                <w:lang w:eastAsia="sl-SI"/>
              </w:rPr>
            </w:pPr>
          </w:p>
        </w:tc>
        <w:tc>
          <w:tcPr>
            <w:tcW w:w="1476" w:type="pct"/>
          </w:tcPr>
          <w:p w14:paraId="2CC24680" w14:textId="77777777" w:rsidR="005C3DF8" w:rsidRPr="00C31B48" w:rsidRDefault="005C3DF8" w:rsidP="0018675A">
            <w:pPr>
              <w:spacing w:after="0" w:line="480" w:lineRule="auto"/>
              <w:rPr>
                <w:rFonts w:ascii="Arial" w:eastAsia="Times New Roman" w:hAnsi="Arial" w:cs="Arial"/>
                <w:b/>
                <w:bCs/>
                <w:sz w:val="20"/>
                <w:szCs w:val="20"/>
                <w:lang w:eastAsia="sl-SI"/>
              </w:rPr>
            </w:pPr>
          </w:p>
        </w:tc>
      </w:tr>
    </w:tbl>
    <w:p w14:paraId="18D8F683" w14:textId="77777777" w:rsidR="00325C9C" w:rsidRPr="00F50DB9" w:rsidRDefault="00325C9C" w:rsidP="00D37EC7">
      <w:pPr>
        <w:spacing w:after="0" w:line="240" w:lineRule="auto"/>
        <w:jc w:val="both"/>
        <w:rPr>
          <w:rFonts w:ascii="Arial" w:eastAsia="Times New Roman" w:hAnsi="Arial" w:cs="Arial"/>
          <w:bCs/>
          <w:lang w:eastAsia="sl-SI"/>
        </w:rPr>
      </w:pPr>
    </w:p>
    <w:p w14:paraId="3F0313E1" w14:textId="77777777" w:rsidR="00D37EC7" w:rsidRPr="00F50DB9" w:rsidRDefault="00D37EC7" w:rsidP="00D37EC7">
      <w:pPr>
        <w:spacing w:after="0" w:line="240" w:lineRule="auto"/>
        <w:rPr>
          <w:rFonts w:ascii="Arial" w:eastAsia="Times New Roman" w:hAnsi="Arial" w:cs="Arial"/>
          <w:b/>
          <w:bCs/>
          <w:lang w:eastAsia="sl-SI"/>
        </w:rPr>
      </w:pPr>
    </w:p>
    <w:bookmarkEnd w:id="1"/>
    <w:p w14:paraId="574FAE84" w14:textId="77777777" w:rsidR="00325C9C" w:rsidRPr="00DC6066" w:rsidRDefault="00325C9C" w:rsidP="00325C9C">
      <w:pPr>
        <w:autoSpaceDE w:val="0"/>
        <w:autoSpaceDN w:val="0"/>
        <w:adjustRightInd w:val="0"/>
        <w:spacing w:after="240" w:line="240" w:lineRule="auto"/>
        <w:jc w:val="both"/>
        <w:rPr>
          <w:rFonts w:ascii="Arial" w:eastAsia="Times New Roman" w:hAnsi="Arial" w:cs="Arial"/>
          <w:b/>
          <w:sz w:val="20"/>
          <w:szCs w:val="20"/>
          <w:lang w:eastAsia="sl-SI"/>
        </w:rPr>
      </w:pPr>
      <w:r w:rsidRPr="00DC6066">
        <w:rPr>
          <w:rFonts w:ascii="Arial" w:eastAsia="Times New Roman" w:hAnsi="Arial" w:cs="Arial"/>
          <w:b/>
          <w:sz w:val="20"/>
          <w:szCs w:val="20"/>
          <w:lang w:eastAsia="sl-SI"/>
        </w:rPr>
        <w:t xml:space="preserve">IZJAVA: </w:t>
      </w:r>
    </w:p>
    <w:p w14:paraId="26E6EDD3" w14:textId="77777777" w:rsidR="00325C9C" w:rsidRPr="00C31B48" w:rsidRDefault="00325C9C" w:rsidP="00325C9C">
      <w:pPr>
        <w:pStyle w:val="Odstavekseznama"/>
        <w:numPr>
          <w:ilvl w:val="0"/>
          <w:numId w:val="9"/>
        </w:numPr>
        <w:autoSpaceDE w:val="0"/>
        <w:autoSpaceDN w:val="0"/>
        <w:adjustRightInd w:val="0"/>
        <w:spacing w:after="240" w:line="240" w:lineRule="auto"/>
        <w:jc w:val="both"/>
        <w:rPr>
          <w:rFonts w:ascii="Arial" w:eastAsia="Times New Roman" w:hAnsi="Arial" w:cs="Arial"/>
          <w:bCs/>
          <w:sz w:val="20"/>
          <w:szCs w:val="20"/>
          <w:lang w:eastAsia="sl-SI"/>
        </w:rPr>
      </w:pPr>
      <w:r w:rsidRPr="00C31B48">
        <w:rPr>
          <w:rFonts w:ascii="Arial" w:eastAsia="Times New Roman" w:hAnsi="Arial" w:cs="Arial"/>
          <w:bCs/>
          <w:sz w:val="20"/>
          <w:szCs w:val="20"/>
          <w:lang w:eastAsia="sl-SI"/>
        </w:rPr>
        <w:t xml:space="preserve">Izjavljamo, da so podatki </w:t>
      </w:r>
      <w:r>
        <w:rPr>
          <w:rFonts w:ascii="Arial" w:eastAsia="Times New Roman" w:hAnsi="Arial" w:cs="Arial"/>
          <w:bCs/>
          <w:sz w:val="20"/>
          <w:szCs w:val="20"/>
          <w:lang w:eastAsia="sl-SI"/>
        </w:rPr>
        <w:t xml:space="preserve">resnični in </w:t>
      </w:r>
      <w:r w:rsidRPr="00C31B48">
        <w:rPr>
          <w:rFonts w:ascii="Arial" w:eastAsia="Times New Roman" w:hAnsi="Arial" w:cs="Arial"/>
          <w:bCs/>
          <w:sz w:val="20"/>
          <w:szCs w:val="20"/>
          <w:lang w:eastAsia="sl-SI"/>
        </w:rPr>
        <w:t>točni.</w:t>
      </w:r>
    </w:p>
    <w:p w14:paraId="043E7266" w14:textId="77777777" w:rsidR="00325C9C" w:rsidRPr="00C31B48" w:rsidRDefault="00325C9C" w:rsidP="00325C9C">
      <w:pPr>
        <w:pStyle w:val="Odstavekseznama"/>
        <w:numPr>
          <w:ilvl w:val="0"/>
          <w:numId w:val="9"/>
        </w:numPr>
        <w:spacing w:after="240" w:line="240" w:lineRule="auto"/>
        <w:jc w:val="both"/>
        <w:rPr>
          <w:rFonts w:ascii="Arial" w:eastAsia="Times New Roman" w:hAnsi="Arial" w:cs="Arial"/>
          <w:sz w:val="20"/>
          <w:szCs w:val="20"/>
          <w:lang w:eastAsia="sl-SI"/>
        </w:rPr>
      </w:pPr>
      <w:r w:rsidRPr="00C31B48">
        <w:rPr>
          <w:rFonts w:ascii="Arial" w:eastAsia="Times New Roman" w:hAnsi="Arial" w:cs="Arial"/>
          <w:bCs/>
          <w:sz w:val="20"/>
          <w:szCs w:val="20"/>
          <w:lang w:eastAsia="sl-SI"/>
        </w:rPr>
        <w:t>Izjavljamo, da razpolagamo z ustreznimi kadri, ki so izkušeni, strokovno usposobljeni in sposobni izvesti predmet javnega naročila</w:t>
      </w:r>
      <w:r w:rsidRPr="00C31B48">
        <w:rPr>
          <w:rFonts w:ascii="Arial" w:eastAsia="Times New Roman" w:hAnsi="Arial" w:cs="Arial"/>
          <w:sz w:val="20"/>
          <w:szCs w:val="20"/>
          <w:lang w:eastAsia="sl-SI"/>
        </w:rPr>
        <w:t xml:space="preserve"> v predvidenem roku, skladno z zahtevami iz razpisne dokumentacije, predpisi in standardi s področja predmeta naročila ter delovnopravno zakonodajo. </w:t>
      </w:r>
    </w:p>
    <w:p w14:paraId="6AB7761D" w14:textId="77777777" w:rsidR="00325C9C" w:rsidRPr="00C31B48" w:rsidRDefault="00325C9C" w:rsidP="00325C9C">
      <w:pPr>
        <w:pStyle w:val="Odstavekseznama"/>
        <w:numPr>
          <w:ilvl w:val="0"/>
          <w:numId w:val="9"/>
        </w:numPr>
        <w:autoSpaceDE w:val="0"/>
        <w:autoSpaceDN w:val="0"/>
        <w:adjustRightInd w:val="0"/>
        <w:spacing w:after="240" w:line="240" w:lineRule="auto"/>
        <w:jc w:val="both"/>
        <w:rPr>
          <w:rFonts w:ascii="Arial" w:eastAsia="Times New Roman" w:hAnsi="Arial" w:cs="Arial"/>
          <w:bCs/>
          <w:sz w:val="20"/>
          <w:szCs w:val="20"/>
          <w:lang w:eastAsia="sl-SI"/>
        </w:rPr>
      </w:pPr>
      <w:r w:rsidRPr="00C31B48">
        <w:rPr>
          <w:rFonts w:ascii="Arial" w:hAnsi="Arial" w:cs="Arial"/>
          <w:iCs/>
          <w:sz w:val="20"/>
          <w:szCs w:val="20"/>
        </w:rPr>
        <w:t>Izjavljamo, da bomo najkasneje v roku dveh (2) dni, po pisni zahtevi naročnika posredovali dokazila, s katerimi izkazujemo resničnost zahtev</w:t>
      </w:r>
      <w:r>
        <w:rPr>
          <w:rFonts w:ascii="Arial" w:hAnsi="Arial" w:cs="Arial"/>
          <w:iCs/>
          <w:sz w:val="20"/>
          <w:szCs w:val="20"/>
        </w:rPr>
        <w:t>,</w:t>
      </w:r>
      <w:r w:rsidRPr="00C31B48">
        <w:rPr>
          <w:rFonts w:ascii="Arial" w:hAnsi="Arial" w:cs="Arial"/>
          <w:iCs/>
          <w:sz w:val="20"/>
          <w:szCs w:val="20"/>
        </w:rPr>
        <w:t xml:space="preserve"> vezanih na usposobljenost delavcev</w:t>
      </w:r>
      <w:r>
        <w:rPr>
          <w:rFonts w:ascii="Arial" w:hAnsi="Arial" w:cs="Arial"/>
          <w:iCs/>
          <w:sz w:val="20"/>
          <w:szCs w:val="20"/>
        </w:rPr>
        <w:t>,</w:t>
      </w:r>
      <w:r w:rsidRPr="00C31B48">
        <w:rPr>
          <w:rFonts w:ascii="Arial" w:hAnsi="Arial" w:cs="Arial"/>
          <w:iCs/>
          <w:sz w:val="20"/>
          <w:szCs w:val="20"/>
        </w:rPr>
        <w:t xml:space="preserve"> npr. fotokopijo pogodbe, ki dokazuje, da ponudnik razpolaga z navedenim osebjem, kopijo potrdila o izobrazbi, izjavo o delovnih izkušnjah, kopijo potrdila o opravljenem strokovnem izpitu i</w:t>
      </w:r>
      <w:r>
        <w:rPr>
          <w:rFonts w:ascii="Arial" w:hAnsi="Arial" w:cs="Arial"/>
          <w:iCs/>
          <w:sz w:val="20"/>
          <w:szCs w:val="20"/>
        </w:rPr>
        <w:t>p</w:t>
      </w:r>
      <w:r w:rsidRPr="00C31B48">
        <w:rPr>
          <w:rFonts w:ascii="Arial" w:hAnsi="Arial" w:cs="Arial"/>
          <w:iCs/>
          <w:sz w:val="20"/>
          <w:szCs w:val="20"/>
        </w:rPr>
        <w:t xml:space="preserve">d. </w:t>
      </w:r>
    </w:p>
    <w:p w14:paraId="1B3B262E" w14:textId="77777777" w:rsidR="00325C9C" w:rsidRPr="00C31B48" w:rsidRDefault="00325C9C" w:rsidP="00325C9C">
      <w:pPr>
        <w:spacing w:after="0" w:line="240" w:lineRule="auto"/>
        <w:rPr>
          <w:rFonts w:ascii="Arial" w:eastAsia="Times New Roman" w:hAnsi="Arial" w:cs="Arial"/>
          <w:sz w:val="20"/>
          <w:szCs w:val="20"/>
          <w:lang w:eastAsia="sl-SI"/>
        </w:rPr>
      </w:pPr>
    </w:p>
    <w:p w14:paraId="47347EEA" w14:textId="77777777" w:rsidR="00325C9C" w:rsidRPr="00C31B48" w:rsidRDefault="00325C9C" w:rsidP="00325C9C">
      <w:pPr>
        <w:spacing w:after="0" w:line="240" w:lineRule="auto"/>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325C9C" w:rsidRPr="00A87817" w14:paraId="408EABA7" w14:textId="77777777" w:rsidTr="0018675A">
        <w:tc>
          <w:tcPr>
            <w:tcW w:w="2802" w:type="dxa"/>
          </w:tcPr>
          <w:p w14:paraId="43F5A66F" w14:textId="77777777" w:rsidR="00325C9C" w:rsidRPr="00A87817" w:rsidRDefault="00325C9C" w:rsidP="0018675A">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41FEB87B" w14:textId="77777777" w:rsidR="00325C9C" w:rsidRPr="00A87817" w:rsidRDefault="00325C9C" w:rsidP="0018675A">
            <w:pPr>
              <w:spacing w:line="240" w:lineRule="exact"/>
              <w:jc w:val="center"/>
              <w:rPr>
                <w:rFonts w:ascii="Arial" w:hAnsi="Arial" w:cs="Arial"/>
                <w:bCs/>
                <w:sz w:val="20"/>
                <w:szCs w:val="20"/>
              </w:rPr>
            </w:pPr>
          </w:p>
        </w:tc>
        <w:tc>
          <w:tcPr>
            <w:tcW w:w="3715" w:type="dxa"/>
          </w:tcPr>
          <w:p w14:paraId="63F81D73" w14:textId="77777777" w:rsidR="00325C9C" w:rsidRPr="00A87817" w:rsidRDefault="00325C9C" w:rsidP="0018675A">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325C9C" w:rsidRPr="00A87817" w14:paraId="2AA7C1E6" w14:textId="77777777" w:rsidTr="0018675A">
        <w:tc>
          <w:tcPr>
            <w:tcW w:w="2802" w:type="dxa"/>
          </w:tcPr>
          <w:p w14:paraId="3C5C0E91" w14:textId="77777777" w:rsidR="00325C9C" w:rsidRPr="00A87817" w:rsidRDefault="00325C9C" w:rsidP="0018675A">
            <w:pPr>
              <w:spacing w:line="240" w:lineRule="exact"/>
              <w:rPr>
                <w:rFonts w:ascii="Arial" w:hAnsi="Arial" w:cs="Arial"/>
                <w:bCs/>
                <w:sz w:val="20"/>
                <w:szCs w:val="20"/>
              </w:rPr>
            </w:pPr>
          </w:p>
        </w:tc>
        <w:tc>
          <w:tcPr>
            <w:tcW w:w="2693" w:type="dxa"/>
          </w:tcPr>
          <w:p w14:paraId="32A7B5E8" w14:textId="77777777" w:rsidR="00325C9C" w:rsidRPr="00A87817" w:rsidRDefault="00325C9C" w:rsidP="0018675A">
            <w:pPr>
              <w:spacing w:line="240" w:lineRule="exact"/>
              <w:rPr>
                <w:rFonts w:ascii="Arial" w:hAnsi="Arial" w:cs="Arial"/>
                <w:bCs/>
                <w:sz w:val="20"/>
                <w:szCs w:val="20"/>
              </w:rPr>
            </w:pPr>
          </w:p>
        </w:tc>
        <w:tc>
          <w:tcPr>
            <w:tcW w:w="3715" w:type="dxa"/>
          </w:tcPr>
          <w:p w14:paraId="66FA47F7" w14:textId="77777777" w:rsidR="00325C9C" w:rsidRPr="00A87817" w:rsidRDefault="00325C9C" w:rsidP="0018675A">
            <w:pPr>
              <w:spacing w:line="240" w:lineRule="exact"/>
              <w:rPr>
                <w:rFonts w:ascii="Arial" w:hAnsi="Arial" w:cs="Arial"/>
                <w:bCs/>
                <w:sz w:val="20"/>
                <w:szCs w:val="20"/>
              </w:rPr>
            </w:pPr>
          </w:p>
        </w:tc>
      </w:tr>
      <w:tr w:rsidR="00325C9C" w:rsidRPr="00A87817" w14:paraId="33A41214" w14:textId="77777777" w:rsidTr="0018675A">
        <w:tc>
          <w:tcPr>
            <w:tcW w:w="2802" w:type="dxa"/>
            <w:tcBorders>
              <w:bottom w:val="single" w:sz="4" w:space="0" w:color="auto"/>
            </w:tcBorders>
          </w:tcPr>
          <w:p w14:paraId="00C64F01" w14:textId="77777777" w:rsidR="00325C9C" w:rsidRPr="00A87817" w:rsidRDefault="00325C9C" w:rsidP="0018675A">
            <w:pPr>
              <w:spacing w:line="240" w:lineRule="exact"/>
              <w:rPr>
                <w:rFonts w:ascii="Arial" w:hAnsi="Arial" w:cs="Arial"/>
                <w:bCs/>
                <w:sz w:val="20"/>
                <w:szCs w:val="20"/>
              </w:rPr>
            </w:pPr>
          </w:p>
        </w:tc>
        <w:tc>
          <w:tcPr>
            <w:tcW w:w="2693" w:type="dxa"/>
          </w:tcPr>
          <w:p w14:paraId="52D1808D" w14:textId="77777777" w:rsidR="00325C9C" w:rsidRPr="00A87817" w:rsidRDefault="00325C9C" w:rsidP="0018675A">
            <w:pPr>
              <w:spacing w:line="240" w:lineRule="exact"/>
              <w:rPr>
                <w:rFonts w:ascii="Arial" w:hAnsi="Arial" w:cs="Arial"/>
                <w:bCs/>
                <w:sz w:val="20"/>
                <w:szCs w:val="20"/>
              </w:rPr>
            </w:pPr>
          </w:p>
        </w:tc>
        <w:tc>
          <w:tcPr>
            <w:tcW w:w="3715" w:type="dxa"/>
            <w:tcBorders>
              <w:bottom w:val="single" w:sz="4" w:space="0" w:color="auto"/>
            </w:tcBorders>
          </w:tcPr>
          <w:p w14:paraId="4A3D7AFD" w14:textId="77777777" w:rsidR="00325C9C" w:rsidRPr="00A87817" w:rsidRDefault="00325C9C" w:rsidP="0018675A">
            <w:pPr>
              <w:spacing w:line="240" w:lineRule="exact"/>
              <w:rPr>
                <w:rFonts w:ascii="Arial" w:hAnsi="Arial" w:cs="Arial"/>
                <w:bCs/>
                <w:sz w:val="20"/>
                <w:szCs w:val="20"/>
              </w:rPr>
            </w:pPr>
          </w:p>
        </w:tc>
      </w:tr>
    </w:tbl>
    <w:p w14:paraId="38565EC2" w14:textId="77777777" w:rsidR="00325C9C" w:rsidRDefault="00325C9C" w:rsidP="00325C9C">
      <w:pPr>
        <w:spacing w:after="0" w:line="240" w:lineRule="auto"/>
        <w:jc w:val="both"/>
        <w:rPr>
          <w:rFonts w:ascii="Arial" w:eastAsia="Times New Roman" w:hAnsi="Arial" w:cs="Arial"/>
          <w:b/>
          <w:lang w:eastAsia="sl-SI"/>
        </w:rPr>
      </w:pPr>
    </w:p>
    <w:p w14:paraId="55044E6A" w14:textId="77777777" w:rsidR="00325C9C" w:rsidRPr="003C2EAB" w:rsidRDefault="00325C9C" w:rsidP="00325C9C">
      <w:pPr>
        <w:tabs>
          <w:tab w:val="left" w:pos="567"/>
          <w:tab w:val="left" w:pos="851"/>
          <w:tab w:val="left" w:pos="993"/>
        </w:tabs>
        <w:suppressAutoHyphens/>
        <w:spacing w:after="0" w:line="240" w:lineRule="auto"/>
        <w:jc w:val="both"/>
        <w:rPr>
          <w:rFonts w:ascii="Arial" w:eastAsia="Times New Roman" w:hAnsi="Arial" w:cs="Arial"/>
          <w:i/>
          <w:sz w:val="18"/>
          <w:szCs w:val="18"/>
          <w:lang w:eastAsia="ar-SA"/>
        </w:rPr>
      </w:pPr>
    </w:p>
    <w:p w14:paraId="2141175F" w14:textId="4640F8BD" w:rsidR="00325C9C" w:rsidRPr="000F6E62" w:rsidRDefault="00325C9C" w:rsidP="00325C9C">
      <w:pPr>
        <w:pStyle w:val="Noga"/>
        <w:spacing w:after="120"/>
        <w:jc w:val="both"/>
        <w:rPr>
          <w:rFonts w:ascii="Arial" w:eastAsia="Tahoma" w:hAnsi="Arial" w:cs="Arial"/>
          <w:b/>
          <w:bCs/>
          <w:sz w:val="18"/>
          <w:szCs w:val="18"/>
          <w:lang w:eastAsia="sl-SI"/>
        </w:rPr>
      </w:pPr>
      <w:r w:rsidRPr="000F6E62">
        <w:rPr>
          <w:rFonts w:ascii="Arial" w:eastAsia="Tahoma" w:hAnsi="Arial" w:cs="Arial"/>
          <w:b/>
          <w:bCs/>
          <w:sz w:val="18"/>
          <w:szCs w:val="18"/>
          <w:lang w:eastAsia="sl-SI"/>
        </w:rPr>
        <w:t>Opomb</w:t>
      </w:r>
      <w:r>
        <w:rPr>
          <w:rFonts w:ascii="Arial" w:eastAsia="Tahoma" w:hAnsi="Arial" w:cs="Arial"/>
          <w:b/>
          <w:bCs/>
          <w:sz w:val="18"/>
          <w:szCs w:val="18"/>
          <w:lang w:eastAsia="sl-SI"/>
        </w:rPr>
        <w:t>a</w:t>
      </w:r>
      <w:r w:rsidRPr="000F6E62">
        <w:rPr>
          <w:rFonts w:ascii="Arial" w:eastAsia="Tahoma" w:hAnsi="Arial" w:cs="Arial"/>
          <w:b/>
          <w:bCs/>
          <w:sz w:val="18"/>
          <w:szCs w:val="18"/>
          <w:lang w:eastAsia="sl-SI"/>
        </w:rPr>
        <w:t xml:space="preserve"> naročnika: </w:t>
      </w:r>
    </w:p>
    <w:p w14:paraId="592A4956" w14:textId="6C2FD0FF" w:rsidR="00325C9C" w:rsidRPr="000F6E62" w:rsidRDefault="00325C9C" w:rsidP="00325C9C">
      <w:pPr>
        <w:pStyle w:val="Noga"/>
        <w:spacing w:after="120"/>
        <w:jc w:val="both"/>
        <w:rPr>
          <w:rFonts w:ascii="Arial" w:eastAsia="Tahoma" w:hAnsi="Arial" w:cs="Arial"/>
          <w:sz w:val="18"/>
          <w:szCs w:val="18"/>
          <w:lang w:eastAsia="sl-SI"/>
        </w:rPr>
      </w:pPr>
      <w:r w:rsidRPr="000F6E62">
        <w:rPr>
          <w:rFonts w:ascii="Arial" w:eastAsia="Tahoma" w:hAnsi="Arial" w:cs="Arial"/>
          <w:sz w:val="18"/>
          <w:szCs w:val="18"/>
          <w:lang w:eastAsia="sl-SI"/>
        </w:rPr>
        <w:t>Ponudnik lahko zaradi večjega števila kadrov obrazec fotokopira ali (v primeru izpolnjevanja obrazca</w:t>
      </w:r>
      <w:r>
        <w:rPr>
          <w:rFonts w:ascii="Arial" w:eastAsia="Tahoma" w:hAnsi="Arial" w:cs="Arial"/>
          <w:sz w:val="18"/>
          <w:szCs w:val="18"/>
          <w:lang w:eastAsia="sl-SI"/>
        </w:rPr>
        <w:t xml:space="preserve"> prek računalnika</w:t>
      </w:r>
      <w:r w:rsidRPr="000F6E62">
        <w:rPr>
          <w:rFonts w:ascii="Arial" w:eastAsia="Tahoma" w:hAnsi="Arial" w:cs="Arial"/>
          <w:sz w:val="18"/>
          <w:szCs w:val="18"/>
          <w:lang w:eastAsia="sl-SI"/>
        </w:rPr>
        <w:t>) doda</w:t>
      </w:r>
      <w:r>
        <w:rPr>
          <w:rFonts w:ascii="Arial" w:eastAsia="Tahoma" w:hAnsi="Arial" w:cs="Arial"/>
          <w:sz w:val="18"/>
          <w:szCs w:val="18"/>
          <w:lang w:eastAsia="sl-SI"/>
        </w:rPr>
        <w:t xml:space="preserve"> ustrezno število</w:t>
      </w:r>
      <w:r w:rsidRPr="000F6E62">
        <w:rPr>
          <w:rFonts w:ascii="Arial" w:eastAsia="Tahoma" w:hAnsi="Arial" w:cs="Arial"/>
          <w:sz w:val="18"/>
          <w:szCs w:val="18"/>
          <w:lang w:eastAsia="sl-SI"/>
        </w:rPr>
        <w:t xml:space="preserve"> vrstic v tabelo. </w:t>
      </w:r>
    </w:p>
    <w:p w14:paraId="70CCF066" w14:textId="77777777" w:rsidR="000455D8" w:rsidRDefault="000455D8">
      <w:r>
        <w:br w:type="page"/>
      </w:r>
    </w:p>
    <w:tbl>
      <w:tblPr>
        <w:tblStyle w:val="Tabelamrea"/>
        <w:tblW w:w="0" w:type="auto"/>
        <w:jc w:val="right"/>
        <w:shd w:val="clear" w:color="auto" w:fill="009999"/>
        <w:tblLook w:val="04A0" w:firstRow="1" w:lastRow="0" w:firstColumn="1" w:lastColumn="0" w:noHBand="0" w:noVBand="1"/>
      </w:tblPr>
      <w:tblGrid>
        <w:gridCol w:w="956"/>
      </w:tblGrid>
      <w:tr w:rsidR="00F5261F" w:rsidRPr="00BD4681" w14:paraId="6BBE5133" w14:textId="77777777" w:rsidTr="0018675A">
        <w:trPr>
          <w:jc w:val="right"/>
        </w:trPr>
        <w:tc>
          <w:tcPr>
            <w:tcW w:w="956" w:type="dxa"/>
            <w:shd w:val="clear" w:color="auto" w:fill="009999"/>
          </w:tcPr>
          <w:p w14:paraId="1878C22F" w14:textId="3EC042BC" w:rsidR="00F5261F" w:rsidRPr="00BD4681" w:rsidRDefault="00F5261F" w:rsidP="0018675A">
            <w:pPr>
              <w:ind w:right="-34"/>
              <w:jc w:val="right"/>
              <w:rPr>
                <w:rFonts w:ascii="Arial" w:hAnsi="Arial" w:cs="Arial"/>
                <w:b/>
                <w:color w:val="FFFFFF" w:themeColor="background1"/>
                <w:sz w:val="20"/>
                <w:szCs w:val="20"/>
              </w:rPr>
            </w:pPr>
            <w:r>
              <w:rPr>
                <w:rFonts w:ascii="Arial" w:eastAsia="Times New Roman" w:hAnsi="Arial" w:cs="Arial"/>
                <w:i/>
                <w:sz w:val="20"/>
                <w:szCs w:val="20"/>
                <w:lang w:eastAsia="ar-SA"/>
              </w:rPr>
              <w:lastRenderedPageBreak/>
              <w:br w:type="page"/>
            </w:r>
            <w:bookmarkStart w:id="23" w:name="_Hlk194477686"/>
            <w:r w:rsidRPr="00BD4681">
              <w:rPr>
                <w:rFonts w:ascii="Arial" w:hAnsi="Arial" w:cs="Arial"/>
                <w:b/>
                <w:color w:val="FFFFFF" w:themeColor="background1"/>
                <w:sz w:val="20"/>
                <w:szCs w:val="20"/>
              </w:rPr>
              <w:t>OBR-</w:t>
            </w:r>
            <w:r>
              <w:rPr>
                <w:rFonts w:ascii="Arial" w:hAnsi="Arial" w:cs="Arial"/>
                <w:b/>
                <w:color w:val="FFFFFF" w:themeColor="background1"/>
                <w:sz w:val="20"/>
                <w:szCs w:val="20"/>
              </w:rPr>
              <w:t>10</w:t>
            </w:r>
          </w:p>
        </w:tc>
      </w:tr>
      <w:bookmarkEnd w:id="23"/>
    </w:tbl>
    <w:p w14:paraId="509B9EA0" w14:textId="77777777" w:rsidR="005704BF" w:rsidRPr="00F50DB9" w:rsidRDefault="005704BF" w:rsidP="005704BF">
      <w:pPr>
        <w:spacing w:after="0" w:line="240" w:lineRule="auto"/>
        <w:jc w:val="right"/>
        <w:rPr>
          <w:rFonts w:ascii="Arial" w:eastAsia="Times New Roman" w:hAnsi="Arial" w:cs="Arial"/>
          <w:i/>
          <w:sz w:val="20"/>
          <w:szCs w:val="20"/>
          <w:lang w:eastAsia="sl-SI"/>
        </w:rPr>
      </w:pPr>
    </w:p>
    <w:p w14:paraId="7D213205" w14:textId="334A0938" w:rsidR="005704BF" w:rsidRPr="00F50DB9" w:rsidRDefault="00F5261F" w:rsidP="005704BF">
      <w:pPr>
        <w:spacing w:after="0" w:line="240" w:lineRule="auto"/>
        <w:jc w:val="center"/>
        <w:rPr>
          <w:rFonts w:ascii="Arial" w:eastAsia="Times New Roman" w:hAnsi="Arial" w:cs="Arial"/>
          <w:b/>
          <w:sz w:val="24"/>
          <w:szCs w:val="24"/>
          <w:lang w:eastAsia="sl-SI"/>
        </w:rPr>
      </w:pPr>
      <w:r>
        <w:rPr>
          <w:rFonts w:ascii="Arial" w:eastAsia="Times New Roman" w:hAnsi="Arial" w:cs="Arial"/>
          <w:b/>
          <w:sz w:val="24"/>
          <w:szCs w:val="24"/>
          <w:lang w:eastAsia="sl-SI"/>
        </w:rPr>
        <w:t>REFERENČNO POTRDILO</w:t>
      </w:r>
    </w:p>
    <w:p w14:paraId="06659B63" w14:textId="77777777" w:rsidR="00B36777" w:rsidRPr="00F50DB9" w:rsidRDefault="00B36777" w:rsidP="005704BF">
      <w:pPr>
        <w:spacing w:after="0" w:line="240" w:lineRule="auto"/>
        <w:jc w:val="center"/>
        <w:rPr>
          <w:rFonts w:ascii="Arial" w:eastAsia="Times New Roman" w:hAnsi="Arial" w:cs="Arial"/>
          <w:b/>
          <w:i/>
          <w:sz w:val="24"/>
          <w:szCs w:val="24"/>
          <w:lang w:eastAsia="sl-SI"/>
        </w:rPr>
      </w:pPr>
    </w:p>
    <w:p w14:paraId="7D88D81B" w14:textId="77777777" w:rsidR="005704BF" w:rsidRPr="00F50DB9" w:rsidRDefault="005704BF" w:rsidP="005704BF">
      <w:pPr>
        <w:widowControl w:val="0"/>
        <w:spacing w:after="0" w:line="240" w:lineRule="auto"/>
        <w:jc w:val="both"/>
        <w:rPr>
          <w:rFonts w:ascii="Arial" w:eastAsia="Times New Roman" w:hAnsi="Arial" w:cs="Arial"/>
          <w:sz w:val="20"/>
          <w:szCs w:val="20"/>
          <w:lang w:eastAsia="sl-SI"/>
        </w:rPr>
      </w:pPr>
    </w:p>
    <w:p w14:paraId="05D79267" w14:textId="1289A308" w:rsidR="005704BF" w:rsidRDefault="005704BF" w:rsidP="005704BF">
      <w:pPr>
        <w:widowControl w:val="0"/>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Izjavljamo, da so spodaj navedeni podatki o referenčnih delih resnični. Na podlagi poziva bomo naročniku v zahtevanem roku predložili dodatna dokazila o uspešni izvedbi navedenih referenčnih del oziroma</w:t>
      </w:r>
      <w:r w:rsidRPr="00F50DB9">
        <w:rPr>
          <w:rFonts w:ascii="Arial" w:eastAsia="Times New Roman" w:hAnsi="Arial" w:cs="Arial"/>
          <w:b/>
          <w:sz w:val="20"/>
          <w:szCs w:val="20"/>
          <w:lang w:eastAsia="sl-SI"/>
        </w:rPr>
        <w:t xml:space="preserve"> </w:t>
      </w:r>
      <w:r w:rsidRPr="00F50DB9">
        <w:rPr>
          <w:rFonts w:ascii="Arial" w:eastAsia="Times New Roman" w:hAnsi="Arial" w:cs="Arial"/>
          <w:sz w:val="20"/>
          <w:szCs w:val="20"/>
          <w:lang w:eastAsia="sl-SI"/>
        </w:rPr>
        <w:t>uspešno izvedenih poslov ponudnika, v kolikor bo le</w:t>
      </w:r>
      <w:r w:rsidR="00F5261F">
        <w:rPr>
          <w:rFonts w:ascii="Arial" w:eastAsia="Times New Roman" w:hAnsi="Arial" w:cs="Arial"/>
          <w:sz w:val="20"/>
          <w:szCs w:val="20"/>
          <w:lang w:eastAsia="sl-SI"/>
        </w:rPr>
        <w:t>-</w:t>
      </w:r>
      <w:r w:rsidRPr="00F50DB9">
        <w:rPr>
          <w:rFonts w:ascii="Arial" w:eastAsia="Times New Roman" w:hAnsi="Arial" w:cs="Arial"/>
          <w:sz w:val="20"/>
          <w:szCs w:val="20"/>
          <w:lang w:eastAsia="sl-SI"/>
        </w:rPr>
        <w:t>ta želel preveriti resničnost navedb o izvedenih referenčnih delih.</w:t>
      </w:r>
    </w:p>
    <w:p w14:paraId="2EFD83AE" w14:textId="77777777" w:rsidR="00F5261F" w:rsidRDefault="00F5261F" w:rsidP="005704BF">
      <w:pPr>
        <w:widowControl w:val="0"/>
        <w:spacing w:after="0" w:line="240" w:lineRule="auto"/>
        <w:jc w:val="both"/>
        <w:rPr>
          <w:rFonts w:ascii="Arial" w:eastAsia="Times New Roman" w:hAnsi="Arial" w:cs="Arial"/>
          <w:sz w:val="20"/>
          <w:szCs w:val="20"/>
          <w:lang w:eastAsia="sl-SI"/>
        </w:rPr>
      </w:pPr>
    </w:p>
    <w:tbl>
      <w:tblPr>
        <w:tblpPr w:leftFromText="141" w:rightFromText="141" w:vertAnchor="text" w:horzAnchor="margin" w:tblpY="12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85"/>
        <w:gridCol w:w="2126"/>
        <w:gridCol w:w="1418"/>
        <w:gridCol w:w="1559"/>
        <w:gridCol w:w="1552"/>
      </w:tblGrid>
      <w:tr w:rsidR="00F5261F" w:rsidRPr="00493BCF" w14:paraId="38094E2A" w14:textId="77777777" w:rsidTr="0018675A">
        <w:trPr>
          <w:trHeight w:val="690"/>
        </w:trPr>
        <w:tc>
          <w:tcPr>
            <w:tcW w:w="3085" w:type="dxa"/>
            <w:shd w:val="clear" w:color="auto" w:fill="009999"/>
            <w:vAlign w:val="center"/>
          </w:tcPr>
          <w:p w14:paraId="1BA6C86E" w14:textId="77777777" w:rsidR="00F5261F" w:rsidRPr="00F54491" w:rsidRDefault="00F5261F" w:rsidP="0018675A">
            <w:pPr>
              <w:keepNext/>
              <w:keepLines/>
              <w:spacing w:after="0" w:line="240" w:lineRule="auto"/>
              <w:jc w:val="right"/>
              <w:rPr>
                <w:rFonts w:ascii="Arial" w:hAnsi="Arial" w:cs="Arial"/>
                <w:color w:val="FFFFFF" w:themeColor="background1"/>
                <w:sz w:val="20"/>
                <w:szCs w:val="20"/>
              </w:rPr>
            </w:pPr>
            <w:bookmarkStart w:id="24" w:name="_Hlk507498575"/>
            <w:r w:rsidRPr="00F54491">
              <w:rPr>
                <w:rFonts w:ascii="Arial" w:hAnsi="Arial" w:cs="Arial"/>
                <w:color w:val="FFFFFF" w:themeColor="background1"/>
                <w:sz w:val="20"/>
                <w:szCs w:val="20"/>
              </w:rPr>
              <w:t xml:space="preserve">Naziv in naslov naročnika </w:t>
            </w:r>
          </w:p>
          <w:p w14:paraId="6863E60C" w14:textId="77777777" w:rsidR="00F5261F" w:rsidRPr="00F54491" w:rsidRDefault="00F5261F" w:rsidP="0018675A">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(izdajatelja reference):</w:t>
            </w:r>
          </w:p>
        </w:tc>
        <w:tc>
          <w:tcPr>
            <w:tcW w:w="6655" w:type="dxa"/>
            <w:gridSpan w:val="4"/>
          </w:tcPr>
          <w:p w14:paraId="5B7D3C24" w14:textId="77777777" w:rsidR="00F5261F" w:rsidRDefault="00F5261F" w:rsidP="0018675A">
            <w:pPr>
              <w:keepNext/>
              <w:keepLines/>
              <w:spacing w:after="0" w:line="240" w:lineRule="auto"/>
              <w:rPr>
                <w:rFonts w:ascii="Arial" w:hAnsi="Arial" w:cs="Arial"/>
                <w:sz w:val="20"/>
                <w:szCs w:val="20"/>
              </w:rPr>
            </w:pPr>
          </w:p>
          <w:p w14:paraId="6E790C7D" w14:textId="77777777" w:rsidR="00F5261F" w:rsidRDefault="00F5261F" w:rsidP="0018675A">
            <w:pPr>
              <w:keepNext/>
              <w:keepLines/>
              <w:spacing w:after="0" w:line="240" w:lineRule="auto"/>
              <w:rPr>
                <w:rFonts w:ascii="Arial" w:hAnsi="Arial" w:cs="Arial"/>
                <w:sz w:val="20"/>
                <w:szCs w:val="20"/>
              </w:rPr>
            </w:pPr>
          </w:p>
          <w:p w14:paraId="34E10854" w14:textId="77777777" w:rsidR="00F5261F" w:rsidRPr="00716AA1" w:rsidRDefault="00F5261F" w:rsidP="0018675A">
            <w:pPr>
              <w:keepNext/>
              <w:keepLines/>
              <w:spacing w:after="0" w:line="240" w:lineRule="auto"/>
              <w:rPr>
                <w:rFonts w:ascii="Arial" w:hAnsi="Arial" w:cs="Arial"/>
                <w:sz w:val="20"/>
                <w:szCs w:val="20"/>
              </w:rPr>
            </w:pPr>
          </w:p>
        </w:tc>
      </w:tr>
      <w:tr w:rsidR="00F5261F" w:rsidRPr="00493BCF" w14:paraId="44C78420" w14:textId="77777777" w:rsidTr="0018675A">
        <w:trPr>
          <w:trHeight w:val="690"/>
        </w:trPr>
        <w:tc>
          <w:tcPr>
            <w:tcW w:w="3085" w:type="dxa"/>
            <w:shd w:val="clear" w:color="auto" w:fill="009999"/>
            <w:vAlign w:val="center"/>
          </w:tcPr>
          <w:p w14:paraId="58087E51" w14:textId="77777777" w:rsidR="00F5261F" w:rsidRPr="00F54491" w:rsidRDefault="00F5261F" w:rsidP="0018675A">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 xml:space="preserve">Kontaktna oseba naročnika, </w:t>
            </w:r>
          </w:p>
          <w:p w14:paraId="58E2DA31" w14:textId="77777777" w:rsidR="00F5261F" w:rsidRPr="00F54491" w:rsidRDefault="00F5261F" w:rsidP="0018675A">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telefonska številka, elektronski naslov:</w:t>
            </w:r>
          </w:p>
        </w:tc>
        <w:tc>
          <w:tcPr>
            <w:tcW w:w="6655" w:type="dxa"/>
            <w:gridSpan w:val="4"/>
          </w:tcPr>
          <w:p w14:paraId="11D971CE" w14:textId="77777777" w:rsidR="00F5261F" w:rsidRPr="00716AA1" w:rsidRDefault="00F5261F" w:rsidP="0018675A">
            <w:pPr>
              <w:keepNext/>
              <w:keepLines/>
              <w:spacing w:after="0" w:line="240" w:lineRule="auto"/>
              <w:rPr>
                <w:rFonts w:ascii="Arial" w:hAnsi="Arial" w:cs="Arial"/>
                <w:sz w:val="20"/>
                <w:szCs w:val="20"/>
              </w:rPr>
            </w:pPr>
          </w:p>
          <w:p w14:paraId="5DEFA3CE" w14:textId="77777777" w:rsidR="00F5261F" w:rsidRPr="00716AA1" w:rsidRDefault="00F5261F" w:rsidP="0018675A">
            <w:pPr>
              <w:keepNext/>
              <w:keepLines/>
              <w:spacing w:after="0" w:line="240" w:lineRule="auto"/>
              <w:rPr>
                <w:rFonts w:ascii="Arial" w:hAnsi="Arial" w:cs="Arial"/>
                <w:sz w:val="20"/>
                <w:szCs w:val="20"/>
              </w:rPr>
            </w:pPr>
          </w:p>
          <w:p w14:paraId="4D6C09F9" w14:textId="77777777" w:rsidR="00F5261F" w:rsidRPr="00716AA1" w:rsidRDefault="00F5261F" w:rsidP="0018675A">
            <w:pPr>
              <w:keepNext/>
              <w:keepLines/>
              <w:spacing w:after="0" w:line="240" w:lineRule="auto"/>
              <w:rPr>
                <w:rFonts w:ascii="Arial" w:hAnsi="Arial" w:cs="Arial"/>
                <w:sz w:val="20"/>
                <w:szCs w:val="20"/>
              </w:rPr>
            </w:pPr>
          </w:p>
        </w:tc>
      </w:tr>
      <w:tr w:rsidR="00F5261F" w:rsidRPr="00493BCF" w14:paraId="78BF519A" w14:textId="77777777" w:rsidTr="0018675A">
        <w:trPr>
          <w:trHeight w:val="690"/>
        </w:trPr>
        <w:tc>
          <w:tcPr>
            <w:tcW w:w="3085" w:type="dxa"/>
            <w:shd w:val="clear" w:color="auto" w:fill="009999"/>
            <w:vAlign w:val="center"/>
          </w:tcPr>
          <w:p w14:paraId="3524A454" w14:textId="77777777" w:rsidR="00F5261F" w:rsidRPr="00F54491" w:rsidRDefault="00F5261F" w:rsidP="0018675A">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Naziv in naslov izvajalca</w:t>
            </w:r>
          </w:p>
          <w:p w14:paraId="59C10926" w14:textId="77777777" w:rsidR="00F5261F" w:rsidRPr="00F54491" w:rsidRDefault="00F5261F" w:rsidP="0018675A">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(ponudnika)*:</w:t>
            </w:r>
          </w:p>
        </w:tc>
        <w:tc>
          <w:tcPr>
            <w:tcW w:w="6655" w:type="dxa"/>
            <w:gridSpan w:val="4"/>
            <w:vAlign w:val="center"/>
          </w:tcPr>
          <w:p w14:paraId="5D88E074" w14:textId="77777777" w:rsidR="00F5261F" w:rsidRPr="00716AA1" w:rsidRDefault="00F5261F" w:rsidP="0018675A">
            <w:pPr>
              <w:keepNext/>
              <w:keepLines/>
              <w:spacing w:after="0" w:line="240" w:lineRule="auto"/>
              <w:rPr>
                <w:rFonts w:ascii="Arial" w:hAnsi="Arial" w:cs="Arial"/>
                <w:sz w:val="20"/>
                <w:szCs w:val="20"/>
              </w:rPr>
            </w:pPr>
          </w:p>
          <w:p w14:paraId="6717A053" w14:textId="77777777" w:rsidR="00F5261F" w:rsidRPr="00716AA1" w:rsidRDefault="00F5261F" w:rsidP="0018675A">
            <w:pPr>
              <w:keepNext/>
              <w:keepLines/>
              <w:spacing w:after="0" w:line="240" w:lineRule="auto"/>
              <w:rPr>
                <w:rFonts w:ascii="Arial" w:hAnsi="Arial" w:cs="Arial"/>
                <w:sz w:val="20"/>
                <w:szCs w:val="20"/>
              </w:rPr>
            </w:pPr>
          </w:p>
          <w:p w14:paraId="106E765C" w14:textId="77777777" w:rsidR="00F5261F" w:rsidRPr="00716AA1" w:rsidRDefault="00F5261F" w:rsidP="0018675A">
            <w:pPr>
              <w:keepNext/>
              <w:keepLines/>
              <w:spacing w:after="0" w:line="240" w:lineRule="auto"/>
              <w:rPr>
                <w:rFonts w:ascii="Arial" w:hAnsi="Arial" w:cs="Arial"/>
                <w:sz w:val="20"/>
                <w:szCs w:val="20"/>
              </w:rPr>
            </w:pPr>
          </w:p>
        </w:tc>
      </w:tr>
      <w:tr w:rsidR="00F5261F" w:rsidRPr="00493BCF" w14:paraId="6110644A" w14:textId="77777777" w:rsidTr="0018675A">
        <w:trPr>
          <w:trHeight w:val="538"/>
        </w:trPr>
        <w:tc>
          <w:tcPr>
            <w:tcW w:w="3085" w:type="dxa"/>
            <w:shd w:val="clear" w:color="auto" w:fill="009999"/>
            <w:vAlign w:val="center"/>
          </w:tcPr>
          <w:p w14:paraId="5EAA8B43" w14:textId="1E441886" w:rsidR="00F5261F" w:rsidRPr="00F54491" w:rsidRDefault="00F5261F" w:rsidP="0018675A">
            <w:pPr>
              <w:keepNext/>
              <w:keepLines/>
              <w:spacing w:after="0" w:line="240" w:lineRule="auto"/>
              <w:jc w:val="right"/>
              <w:rPr>
                <w:rFonts w:ascii="Arial" w:hAnsi="Arial" w:cs="Arial"/>
                <w:color w:val="FFFFFF" w:themeColor="background1"/>
                <w:sz w:val="20"/>
                <w:szCs w:val="20"/>
              </w:rPr>
            </w:pPr>
            <w:r>
              <w:rPr>
                <w:rFonts w:ascii="Arial" w:hAnsi="Arial" w:cs="Arial"/>
                <w:color w:val="FFFFFF" w:themeColor="background1"/>
                <w:sz w:val="20"/>
                <w:szCs w:val="20"/>
              </w:rPr>
              <w:t>12-mesečno o</w:t>
            </w:r>
            <w:r w:rsidRPr="00F54491">
              <w:rPr>
                <w:rFonts w:ascii="Arial" w:hAnsi="Arial" w:cs="Arial"/>
                <w:color w:val="FFFFFF" w:themeColor="background1"/>
                <w:sz w:val="20"/>
                <w:szCs w:val="20"/>
              </w:rPr>
              <w:t>bdobje izvajanja referenčnega dela (</w:t>
            </w:r>
            <w:r>
              <w:rPr>
                <w:rFonts w:ascii="Arial" w:hAnsi="Arial" w:cs="Arial"/>
                <w:color w:val="FFFFFF" w:themeColor="background1"/>
                <w:sz w:val="20"/>
                <w:szCs w:val="20"/>
              </w:rPr>
              <w:t>izpolnite</w:t>
            </w:r>
            <w:r w:rsidRPr="00F54491">
              <w:rPr>
                <w:rFonts w:ascii="Arial" w:hAnsi="Arial" w:cs="Arial"/>
                <w:color w:val="FFFFFF" w:themeColor="background1"/>
                <w:sz w:val="20"/>
                <w:szCs w:val="20"/>
              </w:rPr>
              <w:t>):</w:t>
            </w:r>
          </w:p>
        </w:tc>
        <w:tc>
          <w:tcPr>
            <w:tcW w:w="2126" w:type="dxa"/>
            <w:vAlign w:val="center"/>
          </w:tcPr>
          <w:p w14:paraId="4FAD6F2B" w14:textId="6AC53ADA" w:rsidR="00F5261F" w:rsidRPr="00716AA1" w:rsidRDefault="00F5261F" w:rsidP="0018675A">
            <w:pPr>
              <w:widowControl w:val="0"/>
              <w:spacing w:after="0" w:line="240" w:lineRule="auto"/>
              <w:jc w:val="center"/>
              <w:rPr>
                <w:rFonts w:ascii="Arial" w:eastAsia="Times New Roman" w:hAnsi="Arial" w:cs="Arial"/>
                <w:color w:val="0070C0"/>
                <w:sz w:val="20"/>
                <w:szCs w:val="20"/>
                <w:lang w:eastAsia="sl-SI"/>
              </w:rPr>
            </w:pPr>
          </w:p>
        </w:tc>
        <w:tc>
          <w:tcPr>
            <w:tcW w:w="1418" w:type="dxa"/>
            <w:vAlign w:val="center"/>
          </w:tcPr>
          <w:p w14:paraId="4B8E98B1" w14:textId="3AB5C7F8" w:rsidR="00F5261F" w:rsidRPr="00716AA1" w:rsidRDefault="00F5261F" w:rsidP="0018675A">
            <w:pPr>
              <w:keepNext/>
              <w:keepLines/>
              <w:spacing w:after="0" w:line="240" w:lineRule="auto"/>
              <w:jc w:val="center"/>
              <w:rPr>
                <w:rFonts w:ascii="Arial" w:hAnsi="Arial" w:cs="Arial"/>
                <w:sz w:val="20"/>
                <w:szCs w:val="20"/>
              </w:rPr>
            </w:pPr>
          </w:p>
        </w:tc>
        <w:tc>
          <w:tcPr>
            <w:tcW w:w="1559" w:type="dxa"/>
            <w:vAlign w:val="center"/>
          </w:tcPr>
          <w:p w14:paraId="3884907F" w14:textId="4932BE27" w:rsidR="00F5261F" w:rsidRPr="00716AA1" w:rsidRDefault="00F5261F" w:rsidP="0018675A">
            <w:pPr>
              <w:keepNext/>
              <w:keepLines/>
              <w:spacing w:after="0" w:line="240" w:lineRule="auto"/>
              <w:jc w:val="center"/>
              <w:rPr>
                <w:rFonts w:ascii="Arial" w:hAnsi="Arial" w:cs="Arial"/>
                <w:sz w:val="20"/>
                <w:szCs w:val="20"/>
              </w:rPr>
            </w:pPr>
          </w:p>
        </w:tc>
        <w:tc>
          <w:tcPr>
            <w:tcW w:w="1552" w:type="dxa"/>
            <w:vAlign w:val="center"/>
          </w:tcPr>
          <w:p w14:paraId="50A83BF1" w14:textId="356D9D27" w:rsidR="00F5261F" w:rsidRPr="00716AA1" w:rsidRDefault="00F5261F" w:rsidP="0018675A">
            <w:pPr>
              <w:keepNext/>
              <w:keepLines/>
              <w:spacing w:after="0" w:line="240" w:lineRule="auto"/>
              <w:jc w:val="center"/>
              <w:rPr>
                <w:rFonts w:ascii="Arial" w:hAnsi="Arial" w:cs="Arial"/>
                <w:sz w:val="20"/>
                <w:szCs w:val="20"/>
              </w:rPr>
            </w:pPr>
          </w:p>
        </w:tc>
      </w:tr>
      <w:tr w:rsidR="00F5261F" w:rsidRPr="00493BCF" w14:paraId="5A5A66F9" w14:textId="77777777" w:rsidTr="0018675A">
        <w:trPr>
          <w:trHeight w:val="690"/>
        </w:trPr>
        <w:tc>
          <w:tcPr>
            <w:tcW w:w="3085" w:type="dxa"/>
            <w:shd w:val="clear" w:color="auto" w:fill="009999"/>
            <w:vAlign w:val="center"/>
          </w:tcPr>
          <w:p w14:paraId="4CE45F9F" w14:textId="77777777" w:rsidR="00F5261F" w:rsidRPr="00F54491" w:rsidRDefault="00F5261F" w:rsidP="0018675A">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Opis predmeta naročila, za katerega se izdaja referenca:</w:t>
            </w:r>
          </w:p>
        </w:tc>
        <w:tc>
          <w:tcPr>
            <w:tcW w:w="6655" w:type="dxa"/>
            <w:gridSpan w:val="4"/>
            <w:vAlign w:val="center"/>
          </w:tcPr>
          <w:p w14:paraId="70353073" w14:textId="77777777" w:rsidR="00F5261F" w:rsidRDefault="00F5261F" w:rsidP="0018675A">
            <w:pPr>
              <w:keepNext/>
              <w:keepLines/>
              <w:spacing w:after="0" w:line="240" w:lineRule="auto"/>
              <w:rPr>
                <w:rFonts w:ascii="Arial" w:hAnsi="Arial" w:cs="Arial"/>
                <w:sz w:val="20"/>
                <w:szCs w:val="20"/>
              </w:rPr>
            </w:pPr>
            <w:r w:rsidRPr="00716AA1">
              <w:rPr>
                <w:rFonts w:ascii="Arial" w:hAnsi="Arial" w:cs="Arial"/>
                <w:sz w:val="20"/>
                <w:szCs w:val="20"/>
              </w:rPr>
              <w:t xml:space="preserve"> </w:t>
            </w:r>
          </w:p>
          <w:p w14:paraId="439095E0" w14:textId="77777777" w:rsidR="00F5261F" w:rsidRDefault="00F5261F" w:rsidP="0018675A">
            <w:pPr>
              <w:keepNext/>
              <w:keepLines/>
              <w:spacing w:after="0" w:line="240" w:lineRule="auto"/>
              <w:rPr>
                <w:rFonts w:ascii="Arial" w:hAnsi="Arial" w:cs="Arial"/>
                <w:sz w:val="20"/>
                <w:szCs w:val="20"/>
              </w:rPr>
            </w:pPr>
          </w:p>
          <w:p w14:paraId="1CD29402" w14:textId="77777777" w:rsidR="00F5261F" w:rsidRDefault="00F5261F" w:rsidP="0018675A">
            <w:pPr>
              <w:keepNext/>
              <w:keepLines/>
              <w:spacing w:after="0" w:line="240" w:lineRule="auto"/>
              <w:rPr>
                <w:rFonts w:ascii="Arial" w:hAnsi="Arial" w:cs="Arial"/>
                <w:sz w:val="20"/>
                <w:szCs w:val="20"/>
              </w:rPr>
            </w:pPr>
          </w:p>
          <w:p w14:paraId="5584DE34" w14:textId="77777777" w:rsidR="00F5261F" w:rsidRDefault="00F5261F" w:rsidP="0018675A">
            <w:pPr>
              <w:keepNext/>
              <w:keepLines/>
              <w:spacing w:after="0" w:line="240" w:lineRule="auto"/>
              <w:rPr>
                <w:rFonts w:ascii="Arial" w:hAnsi="Arial" w:cs="Arial"/>
                <w:sz w:val="20"/>
                <w:szCs w:val="20"/>
              </w:rPr>
            </w:pPr>
          </w:p>
          <w:p w14:paraId="654D43AF" w14:textId="77777777" w:rsidR="00F5261F" w:rsidRDefault="00F5261F" w:rsidP="0018675A">
            <w:pPr>
              <w:keepNext/>
              <w:keepLines/>
              <w:spacing w:after="0" w:line="240" w:lineRule="auto"/>
              <w:rPr>
                <w:rFonts w:ascii="Arial" w:hAnsi="Arial" w:cs="Arial"/>
                <w:sz w:val="20"/>
                <w:szCs w:val="20"/>
              </w:rPr>
            </w:pPr>
          </w:p>
          <w:p w14:paraId="602A85C3" w14:textId="77777777" w:rsidR="00F5261F" w:rsidRPr="00716AA1" w:rsidRDefault="00F5261F" w:rsidP="0018675A">
            <w:pPr>
              <w:keepNext/>
              <w:keepLines/>
              <w:spacing w:after="0" w:line="240" w:lineRule="auto"/>
              <w:rPr>
                <w:rFonts w:ascii="Arial" w:hAnsi="Arial" w:cs="Arial"/>
                <w:sz w:val="20"/>
                <w:szCs w:val="20"/>
              </w:rPr>
            </w:pPr>
          </w:p>
        </w:tc>
      </w:tr>
      <w:tr w:rsidR="00F5261F" w:rsidRPr="00493BCF" w14:paraId="1958E6EC" w14:textId="77777777" w:rsidTr="0018675A">
        <w:trPr>
          <w:trHeight w:val="690"/>
        </w:trPr>
        <w:tc>
          <w:tcPr>
            <w:tcW w:w="3085" w:type="dxa"/>
            <w:shd w:val="clear" w:color="auto" w:fill="009999"/>
            <w:vAlign w:val="center"/>
          </w:tcPr>
          <w:p w14:paraId="592D5631" w14:textId="77777777" w:rsidR="00F5261F" w:rsidRPr="00F54491" w:rsidRDefault="00F5261F" w:rsidP="0018675A">
            <w:pPr>
              <w:keepNext/>
              <w:keepLines/>
              <w:spacing w:after="0" w:line="240" w:lineRule="auto"/>
              <w:jc w:val="right"/>
              <w:rPr>
                <w:rFonts w:ascii="Arial" w:hAnsi="Arial" w:cs="Arial"/>
                <w:color w:val="FFFFFF" w:themeColor="background1"/>
                <w:sz w:val="20"/>
                <w:szCs w:val="20"/>
              </w:rPr>
            </w:pPr>
            <w:r w:rsidRPr="00F54491">
              <w:rPr>
                <w:rFonts w:ascii="Arial" w:hAnsi="Arial" w:cs="Arial"/>
                <w:color w:val="FFFFFF" w:themeColor="background1"/>
                <w:sz w:val="20"/>
                <w:szCs w:val="20"/>
              </w:rPr>
              <w:t xml:space="preserve">Vrednost del v EUR brez DDV:            </w:t>
            </w:r>
          </w:p>
        </w:tc>
        <w:tc>
          <w:tcPr>
            <w:tcW w:w="6655" w:type="dxa"/>
            <w:gridSpan w:val="4"/>
            <w:vAlign w:val="center"/>
          </w:tcPr>
          <w:p w14:paraId="3B5079AE" w14:textId="77777777" w:rsidR="00F5261F" w:rsidRPr="00716AA1" w:rsidRDefault="00F5261F" w:rsidP="0018675A">
            <w:pPr>
              <w:keepNext/>
              <w:keepLines/>
              <w:spacing w:after="0" w:line="240" w:lineRule="auto"/>
              <w:rPr>
                <w:rFonts w:ascii="Arial" w:hAnsi="Arial" w:cs="Arial"/>
                <w:sz w:val="20"/>
                <w:szCs w:val="20"/>
              </w:rPr>
            </w:pPr>
          </w:p>
        </w:tc>
      </w:tr>
      <w:bookmarkEnd w:id="24"/>
    </w:tbl>
    <w:p w14:paraId="0BECEF58" w14:textId="77777777" w:rsidR="00F5261F" w:rsidRPr="00F50DB9" w:rsidRDefault="00F5261F" w:rsidP="005704BF">
      <w:pPr>
        <w:widowControl w:val="0"/>
        <w:spacing w:after="0" w:line="240" w:lineRule="auto"/>
        <w:jc w:val="both"/>
        <w:rPr>
          <w:rFonts w:ascii="Arial" w:eastAsia="Times New Roman" w:hAnsi="Arial" w:cs="Arial"/>
          <w:sz w:val="20"/>
          <w:szCs w:val="20"/>
          <w:lang w:eastAsia="sl-SI"/>
        </w:rPr>
      </w:pPr>
    </w:p>
    <w:p w14:paraId="6E9C0ECD" w14:textId="77777777" w:rsidR="00F5261F" w:rsidRDefault="00F5261F" w:rsidP="00F5261F">
      <w:pPr>
        <w:widowControl w:val="0"/>
        <w:spacing w:after="0" w:line="240" w:lineRule="auto"/>
        <w:jc w:val="both"/>
        <w:rPr>
          <w:rFonts w:ascii="Arial" w:eastAsia="Times New Roman" w:hAnsi="Arial" w:cs="Arial"/>
          <w:sz w:val="20"/>
          <w:szCs w:val="20"/>
          <w:lang w:eastAsia="sl-SI"/>
        </w:rPr>
      </w:pPr>
    </w:p>
    <w:p w14:paraId="100A4AA9" w14:textId="77777777" w:rsidR="00F5261F" w:rsidRDefault="00F5261F" w:rsidP="00F5261F">
      <w:pPr>
        <w:widowControl w:val="0"/>
        <w:spacing w:after="0" w:line="240" w:lineRule="auto"/>
        <w:jc w:val="both"/>
        <w:rPr>
          <w:rFonts w:ascii="Arial" w:eastAsia="Times New Roman" w:hAnsi="Arial" w:cs="Arial"/>
          <w:sz w:val="20"/>
          <w:szCs w:val="20"/>
          <w:lang w:eastAsia="sl-SI"/>
        </w:rPr>
      </w:pPr>
    </w:p>
    <w:p w14:paraId="0433BDB4" w14:textId="77777777" w:rsidR="00F5261F" w:rsidRDefault="00F5261F" w:rsidP="00F5261F">
      <w:pPr>
        <w:widowControl w:val="0"/>
        <w:spacing w:after="0" w:line="240" w:lineRule="auto"/>
        <w:jc w:val="both"/>
        <w:rPr>
          <w:rFonts w:ascii="Arial" w:eastAsia="Times New Roman" w:hAnsi="Arial" w:cs="Arial"/>
          <w:sz w:val="20"/>
          <w:szCs w:val="20"/>
          <w:lang w:eastAsia="sl-SI"/>
        </w:rPr>
      </w:pPr>
    </w:p>
    <w:tbl>
      <w:tblPr>
        <w:tblW w:w="9498" w:type="dxa"/>
        <w:tblInd w:w="108" w:type="dxa"/>
        <w:tblLayout w:type="fixed"/>
        <w:tblCellMar>
          <w:left w:w="30" w:type="dxa"/>
          <w:right w:w="30" w:type="dxa"/>
        </w:tblCellMar>
        <w:tblLook w:val="0000" w:firstRow="0" w:lastRow="0" w:firstColumn="0" w:lastColumn="0" w:noHBand="0" w:noVBand="0"/>
      </w:tblPr>
      <w:tblGrid>
        <w:gridCol w:w="2694"/>
        <w:gridCol w:w="2693"/>
        <w:gridCol w:w="4111"/>
      </w:tblGrid>
      <w:tr w:rsidR="00F5261F" w:rsidRPr="003C2EAB" w14:paraId="0F4D5CEE" w14:textId="77777777" w:rsidTr="0018675A">
        <w:trPr>
          <w:trHeight w:val="235"/>
        </w:trPr>
        <w:tc>
          <w:tcPr>
            <w:tcW w:w="2694" w:type="dxa"/>
            <w:tcBorders>
              <w:top w:val="single" w:sz="4" w:space="0" w:color="auto"/>
            </w:tcBorders>
          </w:tcPr>
          <w:p w14:paraId="73F0B233" w14:textId="77777777" w:rsidR="00F5261F" w:rsidRPr="003C2EAB" w:rsidRDefault="00F5261F" w:rsidP="0018675A">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(kraj, datum)</w:t>
            </w:r>
          </w:p>
        </w:tc>
        <w:tc>
          <w:tcPr>
            <w:tcW w:w="2693" w:type="dxa"/>
          </w:tcPr>
          <w:p w14:paraId="73F15146" w14:textId="77777777" w:rsidR="00F5261F" w:rsidRPr="003C2EAB" w:rsidRDefault="00F5261F" w:rsidP="0018675A">
            <w:pPr>
              <w:spacing w:after="0" w:line="240" w:lineRule="auto"/>
              <w:jc w:val="center"/>
              <w:rPr>
                <w:rFonts w:ascii="Arial" w:eastAsia="Times New Roman" w:hAnsi="Arial" w:cs="Arial"/>
                <w:snapToGrid w:val="0"/>
                <w:sz w:val="20"/>
                <w:szCs w:val="20"/>
                <w:lang w:eastAsia="sl-SI"/>
              </w:rPr>
            </w:pPr>
          </w:p>
        </w:tc>
        <w:tc>
          <w:tcPr>
            <w:tcW w:w="4111" w:type="dxa"/>
            <w:tcBorders>
              <w:top w:val="single" w:sz="4" w:space="0" w:color="auto"/>
            </w:tcBorders>
          </w:tcPr>
          <w:p w14:paraId="0BC7E949" w14:textId="77777777" w:rsidR="00F5261F" w:rsidRPr="003C2EAB" w:rsidRDefault="00F5261F" w:rsidP="0018675A">
            <w:pPr>
              <w:spacing w:after="0" w:line="240" w:lineRule="auto"/>
              <w:jc w:val="both"/>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 xml:space="preserve">(Ime in priimek ter podpis </w:t>
            </w:r>
            <w:r w:rsidRPr="003C2EAB">
              <w:rPr>
                <w:rFonts w:ascii="Arial" w:eastAsia="Times New Roman" w:hAnsi="Arial" w:cs="Arial"/>
                <w:b/>
                <w:snapToGrid w:val="0"/>
                <w:sz w:val="20"/>
                <w:szCs w:val="20"/>
                <w:lang w:eastAsia="sl-SI"/>
              </w:rPr>
              <w:t>ponudnika</w:t>
            </w:r>
            <w:r w:rsidRPr="003C2EAB">
              <w:rPr>
                <w:rFonts w:ascii="Arial" w:eastAsia="Times New Roman" w:hAnsi="Arial" w:cs="Arial"/>
                <w:snapToGrid w:val="0"/>
                <w:sz w:val="20"/>
                <w:szCs w:val="20"/>
                <w:lang w:eastAsia="sl-SI"/>
              </w:rPr>
              <w:t>)</w:t>
            </w:r>
          </w:p>
        </w:tc>
      </w:tr>
    </w:tbl>
    <w:p w14:paraId="25F2CDE9" w14:textId="77777777" w:rsidR="00F5261F" w:rsidRPr="003C2EAB" w:rsidRDefault="00F5261F" w:rsidP="00F5261F">
      <w:pPr>
        <w:widowControl w:val="0"/>
        <w:pBdr>
          <w:bottom w:val="single" w:sz="12" w:space="1" w:color="auto"/>
        </w:pBdr>
        <w:spacing w:after="0" w:line="240" w:lineRule="auto"/>
        <w:rPr>
          <w:rFonts w:ascii="Arial" w:eastAsia="Times New Roman" w:hAnsi="Arial" w:cs="Arial"/>
          <w:b/>
          <w:sz w:val="20"/>
          <w:szCs w:val="20"/>
          <w:lang w:eastAsia="sl-SI"/>
        </w:rPr>
      </w:pPr>
    </w:p>
    <w:p w14:paraId="6ED22701" w14:textId="77777777" w:rsidR="00F5261F" w:rsidRPr="003C2EAB" w:rsidRDefault="00F5261F" w:rsidP="00F5261F">
      <w:pPr>
        <w:widowControl w:val="0"/>
        <w:pBdr>
          <w:bottom w:val="single" w:sz="12" w:space="1" w:color="auto"/>
        </w:pBdr>
        <w:spacing w:after="0" w:line="240" w:lineRule="auto"/>
        <w:rPr>
          <w:rFonts w:ascii="Arial" w:eastAsia="Times New Roman" w:hAnsi="Arial" w:cs="Arial"/>
          <w:b/>
          <w:sz w:val="20"/>
          <w:szCs w:val="20"/>
          <w:lang w:eastAsia="sl-SI"/>
        </w:rPr>
      </w:pPr>
    </w:p>
    <w:p w14:paraId="0F2F3685" w14:textId="77777777" w:rsidR="00F5261F" w:rsidRPr="005B40C0" w:rsidRDefault="00F5261F" w:rsidP="00F5261F">
      <w:pPr>
        <w:widowControl w:val="0"/>
        <w:shd w:val="clear" w:color="auto" w:fill="FFFFFF" w:themeFill="background1"/>
        <w:spacing w:after="0" w:line="240" w:lineRule="auto"/>
        <w:rPr>
          <w:rFonts w:ascii="Arial" w:eastAsia="Times New Roman" w:hAnsi="Arial" w:cs="Arial"/>
          <w:b/>
          <w:bCs/>
          <w:color w:val="009999"/>
          <w:sz w:val="20"/>
          <w:szCs w:val="20"/>
          <w:lang w:eastAsia="sl-SI"/>
        </w:rPr>
      </w:pPr>
      <w:r w:rsidRPr="005B40C0">
        <w:rPr>
          <w:rFonts w:ascii="Arial" w:eastAsia="Times New Roman" w:hAnsi="Arial" w:cs="Arial"/>
          <w:b/>
          <w:bCs/>
          <w:color w:val="009999"/>
          <w:sz w:val="20"/>
          <w:szCs w:val="20"/>
          <w:lang w:eastAsia="sl-SI"/>
        </w:rPr>
        <w:t>IZPOLNI PLAČNIK/NAROČNIK (Izdajatelj reference)!!!</w:t>
      </w:r>
    </w:p>
    <w:p w14:paraId="214B4830" w14:textId="77777777" w:rsidR="00F5261F" w:rsidRDefault="00F5261F" w:rsidP="00F5261F">
      <w:pPr>
        <w:widowControl w:val="0"/>
        <w:spacing w:after="0" w:line="240" w:lineRule="auto"/>
        <w:jc w:val="both"/>
        <w:rPr>
          <w:rFonts w:ascii="Arial" w:eastAsia="Times New Roman" w:hAnsi="Arial" w:cs="Arial"/>
          <w:sz w:val="20"/>
          <w:szCs w:val="20"/>
          <w:lang w:eastAsia="sl-SI"/>
        </w:rPr>
      </w:pPr>
    </w:p>
    <w:p w14:paraId="601D11EF" w14:textId="77777777" w:rsidR="00F5261F" w:rsidRDefault="00F5261F" w:rsidP="00F5261F">
      <w:pPr>
        <w:widowControl w:val="0"/>
        <w:spacing w:after="120" w:line="240" w:lineRule="auto"/>
        <w:jc w:val="both"/>
        <w:rPr>
          <w:rFonts w:ascii="Arial" w:eastAsia="Times New Roman" w:hAnsi="Arial" w:cs="Arial"/>
          <w:sz w:val="20"/>
          <w:szCs w:val="20"/>
          <w:lang w:eastAsia="sl-SI"/>
        </w:rPr>
      </w:pPr>
      <w:r w:rsidRPr="003C2EAB">
        <w:rPr>
          <w:rFonts w:ascii="Arial" w:eastAsia="Times New Roman" w:hAnsi="Arial" w:cs="Arial"/>
          <w:sz w:val="20"/>
          <w:szCs w:val="20"/>
          <w:lang w:eastAsia="sl-SI"/>
        </w:rPr>
        <w:t>Potrjujemo, da je na podlagi našega naročila zgoraj navedeni izvajalec</w:t>
      </w:r>
      <w:r>
        <w:rPr>
          <w:rFonts w:ascii="Arial" w:eastAsia="Times New Roman" w:hAnsi="Arial" w:cs="Arial"/>
          <w:sz w:val="20"/>
          <w:szCs w:val="20"/>
          <w:lang w:eastAsia="sl-SI"/>
        </w:rPr>
        <w:t>*</w:t>
      </w:r>
      <w:r w:rsidRPr="003C2EAB">
        <w:rPr>
          <w:rFonts w:ascii="Arial" w:eastAsia="Times New Roman" w:hAnsi="Arial" w:cs="Arial"/>
          <w:sz w:val="20"/>
          <w:szCs w:val="20"/>
          <w:lang w:eastAsia="sl-SI"/>
        </w:rPr>
        <w:t xml:space="preserve"> </w:t>
      </w:r>
      <w:r w:rsidRPr="003C2EAB">
        <w:rPr>
          <w:rFonts w:ascii="Arial" w:eastAsia="Calibri" w:hAnsi="Arial" w:cs="Arial"/>
          <w:sz w:val="20"/>
          <w:szCs w:val="20"/>
          <w:lang w:eastAsia="sl-SI"/>
        </w:rPr>
        <w:t>kvalitetno, pravočasno in skladno s pogodbenimi določili</w:t>
      </w:r>
      <w:r>
        <w:rPr>
          <w:rFonts w:ascii="Arial" w:eastAsia="Calibri" w:hAnsi="Arial" w:cs="Arial"/>
          <w:sz w:val="20"/>
          <w:szCs w:val="20"/>
          <w:lang w:eastAsia="sl-SI"/>
        </w:rPr>
        <w:t xml:space="preserve"> za nas izvedel</w:t>
      </w:r>
      <w:r w:rsidRPr="003C2EAB">
        <w:rPr>
          <w:rFonts w:ascii="Arial" w:eastAsia="Times New Roman" w:hAnsi="Arial" w:cs="Arial"/>
          <w:sz w:val="20"/>
          <w:szCs w:val="20"/>
          <w:lang w:eastAsia="sl-SI"/>
        </w:rPr>
        <w:t xml:space="preserve"> zgoraj navedeno referenčno delo. </w:t>
      </w:r>
    </w:p>
    <w:p w14:paraId="5645D604" w14:textId="13718470" w:rsidR="00F5261F" w:rsidRPr="003876DE" w:rsidRDefault="00F5261F" w:rsidP="00F5261F">
      <w:pPr>
        <w:widowControl w:val="0"/>
        <w:spacing w:after="120" w:line="240" w:lineRule="auto"/>
        <w:jc w:val="both"/>
        <w:rPr>
          <w:rFonts w:ascii="Arial" w:eastAsia="Times New Roman" w:hAnsi="Arial" w:cs="Arial"/>
          <w:b/>
          <w:sz w:val="20"/>
          <w:szCs w:val="20"/>
          <w:lang w:eastAsia="sl-SI"/>
        </w:rPr>
      </w:pPr>
      <w:r w:rsidRPr="003C2EAB">
        <w:rPr>
          <w:rFonts w:ascii="Arial" w:eastAsia="Times New Roman" w:hAnsi="Arial" w:cs="Arial"/>
          <w:sz w:val="20"/>
          <w:szCs w:val="20"/>
          <w:lang w:eastAsia="sl-SI"/>
        </w:rPr>
        <w:t xml:space="preserve">Potrdilo izdajamo na prošnjo izvajalca in velja izključno za potrebe pri njegovi oddaji ponudbe za pridobitev </w:t>
      </w:r>
      <w:r w:rsidRPr="003876DE">
        <w:rPr>
          <w:rFonts w:ascii="Arial" w:eastAsia="Times New Roman" w:hAnsi="Arial" w:cs="Arial"/>
          <w:sz w:val="20"/>
          <w:szCs w:val="20"/>
          <w:lang w:eastAsia="sl-SI"/>
        </w:rPr>
        <w:t xml:space="preserve">predmetnega javnega naročila št. </w:t>
      </w:r>
      <w:r w:rsidRPr="003876DE">
        <w:rPr>
          <w:rFonts w:ascii="Arial" w:eastAsia="Times New Roman" w:hAnsi="Arial" w:cs="Arial"/>
          <w:b/>
          <w:sz w:val="20"/>
          <w:szCs w:val="20"/>
          <w:lang w:eastAsia="sl-SI"/>
        </w:rPr>
        <w:t>JN</w:t>
      </w:r>
      <w:r w:rsidR="000455D8" w:rsidRPr="003876DE">
        <w:rPr>
          <w:rFonts w:ascii="Arial" w:eastAsia="Times New Roman" w:hAnsi="Arial" w:cs="Arial"/>
          <w:b/>
          <w:sz w:val="20"/>
          <w:szCs w:val="20"/>
          <w:lang w:eastAsia="sl-SI"/>
        </w:rPr>
        <w:t>10</w:t>
      </w:r>
      <w:r w:rsidRPr="003876DE">
        <w:rPr>
          <w:rFonts w:ascii="Arial" w:eastAsia="Times New Roman" w:hAnsi="Arial" w:cs="Arial"/>
          <w:b/>
          <w:sz w:val="20"/>
          <w:szCs w:val="20"/>
          <w:lang w:eastAsia="sl-SI"/>
        </w:rPr>
        <w:t xml:space="preserve">/2025  – </w:t>
      </w:r>
      <w:r w:rsidR="00CE2140" w:rsidRPr="003876DE">
        <w:rPr>
          <w:rFonts w:ascii="Arial" w:eastAsia="Times New Roman" w:hAnsi="Arial" w:cs="Arial"/>
          <w:b/>
          <w:sz w:val="20"/>
          <w:szCs w:val="20"/>
          <w:lang w:eastAsia="sl-SI"/>
        </w:rPr>
        <w:t>Vzdrževanje cest v občini Radovljica</w:t>
      </w:r>
      <w:r w:rsidR="000455D8" w:rsidRPr="003876DE">
        <w:rPr>
          <w:rFonts w:ascii="Arial" w:eastAsia="Times New Roman" w:hAnsi="Arial" w:cs="Arial"/>
          <w:b/>
          <w:sz w:val="20"/>
          <w:szCs w:val="20"/>
          <w:lang w:eastAsia="sl-SI"/>
        </w:rPr>
        <w:t xml:space="preserve"> – ponovitev 3. sklopa</w:t>
      </w:r>
      <w:r w:rsidRPr="003876DE">
        <w:rPr>
          <w:rFonts w:ascii="Arial" w:eastAsia="Times New Roman" w:hAnsi="Arial" w:cs="Arial"/>
          <w:b/>
          <w:sz w:val="20"/>
          <w:szCs w:val="20"/>
          <w:lang w:eastAsia="sl-SI"/>
        </w:rPr>
        <w:t xml:space="preserve">. </w:t>
      </w:r>
    </w:p>
    <w:p w14:paraId="50302946" w14:textId="77777777" w:rsidR="00F5261F" w:rsidRPr="004B0606" w:rsidRDefault="00F5261F" w:rsidP="00F5261F">
      <w:pPr>
        <w:widowControl w:val="0"/>
        <w:spacing w:after="0" w:line="240" w:lineRule="auto"/>
        <w:jc w:val="both"/>
        <w:rPr>
          <w:rFonts w:ascii="Arial" w:eastAsia="Calibri" w:hAnsi="Arial" w:cs="Arial"/>
          <w:sz w:val="20"/>
          <w:szCs w:val="20"/>
          <w:lang w:eastAsia="sl-SI"/>
        </w:rPr>
      </w:pPr>
      <w:r w:rsidRPr="004B0606">
        <w:rPr>
          <w:rFonts w:ascii="Arial" w:eastAsia="Calibri" w:hAnsi="Arial" w:cs="Arial"/>
          <w:b/>
          <w:sz w:val="20"/>
          <w:szCs w:val="20"/>
          <w:lang w:eastAsia="sl-SI"/>
        </w:rPr>
        <w:t>Pod kazensko in materialno odgovornostjo izjavljamo, da so navedeni podatki resnični in smo jih, če bo naročnik javnega naročila to zahteval, pripravljeni dokazati s predložitvijo ustreznih potrdil oz</w:t>
      </w:r>
      <w:r>
        <w:rPr>
          <w:rFonts w:ascii="Arial" w:eastAsia="Calibri" w:hAnsi="Arial" w:cs="Arial"/>
          <w:b/>
          <w:sz w:val="20"/>
          <w:szCs w:val="20"/>
          <w:lang w:eastAsia="sl-SI"/>
        </w:rPr>
        <w:t>iroma</w:t>
      </w:r>
      <w:r w:rsidRPr="004B0606">
        <w:rPr>
          <w:rFonts w:ascii="Arial" w:eastAsia="Calibri" w:hAnsi="Arial" w:cs="Arial"/>
          <w:b/>
          <w:sz w:val="20"/>
          <w:szCs w:val="20"/>
          <w:lang w:eastAsia="sl-SI"/>
        </w:rPr>
        <w:t xml:space="preserve"> dokazil.</w:t>
      </w:r>
    </w:p>
    <w:p w14:paraId="62AC49C1" w14:textId="77777777" w:rsidR="00F5261F" w:rsidRPr="003C2EAB" w:rsidRDefault="00F5261F" w:rsidP="00F5261F">
      <w:pPr>
        <w:widowControl w:val="0"/>
        <w:spacing w:after="0" w:line="240" w:lineRule="auto"/>
        <w:rPr>
          <w:rFonts w:ascii="Arial" w:eastAsia="Times New Roman" w:hAnsi="Arial" w:cs="Arial"/>
          <w:sz w:val="20"/>
          <w:szCs w:val="20"/>
          <w:lang w:eastAsia="sl-SI"/>
        </w:rPr>
      </w:pPr>
      <w:r w:rsidRPr="003C2EAB">
        <w:rPr>
          <w:rFonts w:ascii="Arial" w:eastAsia="Times New Roman" w:hAnsi="Arial" w:cs="Arial"/>
          <w:sz w:val="20"/>
          <w:szCs w:val="20"/>
          <w:lang w:eastAsia="sl-SI"/>
        </w:rPr>
        <w:tab/>
        <w:t xml:space="preserve"> </w:t>
      </w:r>
    </w:p>
    <w:p w14:paraId="06965D77" w14:textId="77777777" w:rsidR="00F5261F" w:rsidRDefault="00F5261F" w:rsidP="00F5261F">
      <w:pPr>
        <w:widowControl w:val="0"/>
        <w:spacing w:after="0" w:line="240" w:lineRule="auto"/>
        <w:rPr>
          <w:rFonts w:ascii="Arial" w:eastAsia="Times New Roman" w:hAnsi="Arial" w:cs="Arial"/>
          <w:sz w:val="20"/>
          <w:szCs w:val="20"/>
          <w:lang w:eastAsia="sl-SI"/>
        </w:rPr>
      </w:pPr>
      <w:r w:rsidRPr="003C2EAB">
        <w:rPr>
          <w:rFonts w:ascii="Arial" w:eastAsia="Times New Roman" w:hAnsi="Arial" w:cs="Arial"/>
          <w:sz w:val="20"/>
          <w:szCs w:val="20"/>
          <w:lang w:eastAsia="sl-SI"/>
        </w:rPr>
        <w:t xml:space="preserve">Izjavljamo, da smo </w:t>
      </w:r>
      <w:r w:rsidRPr="003C2EAB">
        <w:rPr>
          <w:rFonts w:ascii="Arial" w:eastAsia="Times New Roman" w:hAnsi="Arial" w:cs="Arial"/>
          <w:b/>
          <w:i/>
          <w:sz w:val="20"/>
          <w:szCs w:val="20"/>
          <w:lang w:eastAsia="sl-SI"/>
        </w:rPr>
        <w:t>javni / zasebni</w:t>
      </w:r>
      <w:r w:rsidRPr="003C2EAB">
        <w:rPr>
          <w:rFonts w:ascii="Arial" w:eastAsia="Times New Roman" w:hAnsi="Arial" w:cs="Arial"/>
          <w:sz w:val="20"/>
          <w:szCs w:val="20"/>
          <w:lang w:eastAsia="sl-SI"/>
        </w:rPr>
        <w:t xml:space="preserve"> naročnik (</w:t>
      </w:r>
      <w:r w:rsidRPr="009632DF">
        <w:rPr>
          <w:rFonts w:ascii="Arial" w:eastAsia="Times New Roman" w:hAnsi="Arial" w:cs="Arial"/>
          <w:i/>
          <w:iCs/>
          <w:color w:val="009999"/>
          <w:sz w:val="20"/>
          <w:szCs w:val="20"/>
          <w:lang w:eastAsia="sl-SI"/>
        </w:rPr>
        <w:t>ustrezno obkrožite</w:t>
      </w:r>
      <w:r w:rsidRPr="003C2EAB">
        <w:rPr>
          <w:rFonts w:ascii="Arial" w:eastAsia="Times New Roman" w:hAnsi="Arial" w:cs="Arial"/>
          <w:sz w:val="20"/>
          <w:szCs w:val="20"/>
          <w:lang w:eastAsia="sl-SI"/>
        </w:rPr>
        <w:t>).</w:t>
      </w:r>
    </w:p>
    <w:p w14:paraId="518C445E" w14:textId="77777777" w:rsidR="00F5261F" w:rsidRPr="003C2EAB" w:rsidRDefault="00F5261F" w:rsidP="00F5261F">
      <w:pPr>
        <w:widowControl w:val="0"/>
        <w:spacing w:after="0" w:line="240" w:lineRule="auto"/>
        <w:rPr>
          <w:rFonts w:ascii="Arial" w:eastAsia="Times New Roman" w:hAnsi="Arial" w:cs="Arial"/>
          <w:sz w:val="20"/>
          <w:szCs w:val="20"/>
          <w:lang w:eastAsia="sl-SI"/>
        </w:rPr>
      </w:pPr>
    </w:p>
    <w:tbl>
      <w:tblPr>
        <w:tblW w:w="9715" w:type="dxa"/>
        <w:tblInd w:w="-40" w:type="dxa"/>
        <w:tblLayout w:type="fixed"/>
        <w:tblCellMar>
          <w:left w:w="30" w:type="dxa"/>
          <w:right w:w="30" w:type="dxa"/>
        </w:tblCellMar>
        <w:tblLook w:val="0000" w:firstRow="0" w:lastRow="0" w:firstColumn="0" w:lastColumn="0" w:noHBand="0" w:noVBand="0"/>
      </w:tblPr>
      <w:tblGrid>
        <w:gridCol w:w="3480"/>
        <w:gridCol w:w="2260"/>
        <w:gridCol w:w="3975"/>
      </w:tblGrid>
      <w:tr w:rsidR="00F5261F" w:rsidRPr="003C2EAB" w14:paraId="3F85776E" w14:textId="77777777" w:rsidTr="0018675A">
        <w:trPr>
          <w:trHeight w:val="235"/>
        </w:trPr>
        <w:tc>
          <w:tcPr>
            <w:tcW w:w="3480" w:type="dxa"/>
            <w:tcBorders>
              <w:bottom w:val="single" w:sz="4" w:space="0" w:color="auto"/>
            </w:tcBorders>
          </w:tcPr>
          <w:p w14:paraId="0D27B573" w14:textId="77777777" w:rsidR="00F5261F" w:rsidRDefault="00F5261F" w:rsidP="0018675A">
            <w:pPr>
              <w:spacing w:after="0" w:line="240" w:lineRule="auto"/>
              <w:jc w:val="both"/>
              <w:rPr>
                <w:rFonts w:ascii="Arial" w:eastAsia="Times New Roman" w:hAnsi="Arial" w:cs="Arial"/>
                <w:snapToGrid w:val="0"/>
                <w:sz w:val="20"/>
                <w:szCs w:val="20"/>
                <w:lang w:eastAsia="sl-SI"/>
              </w:rPr>
            </w:pPr>
          </w:p>
          <w:p w14:paraId="4768B473" w14:textId="77777777" w:rsidR="00F5261F" w:rsidRPr="003C2EAB" w:rsidRDefault="00F5261F" w:rsidP="0018675A">
            <w:pPr>
              <w:spacing w:after="0" w:line="240" w:lineRule="auto"/>
              <w:jc w:val="both"/>
              <w:rPr>
                <w:rFonts w:ascii="Arial" w:eastAsia="Times New Roman" w:hAnsi="Arial" w:cs="Arial"/>
                <w:snapToGrid w:val="0"/>
                <w:sz w:val="20"/>
                <w:szCs w:val="20"/>
                <w:lang w:eastAsia="sl-SI"/>
              </w:rPr>
            </w:pPr>
          </w:p>
        </w:tc>
        <w:tc>
          <w:tcPr>
            <w:tcW w:w="2260" w:type="dxa"/>
          </w:tcPr>
          <w:p w14:paraId="16DF780C" w14:textId="77777777" w:rsidR="00F5261F" w:rsidRPr="003C2EAB" w:rsidRDefault="00F5261F" w:rsidP="0018675A">
            <w:pPr>
              <w:spacing w:after="0" w:line="240" w:lineRule="auto"/>
              <w:jc w:val="center"/>
              <w:rPr>
                <w:rFonts w:ascii="Arial" w:eastAsia="Times New Roman" w:hAnsi="Arial" w:cs="Arial"/>
                <w:snapToGrid w:val="0"/>
                <w:sz w:val="20"/>
                <w:szCs w:val="20"/>
                <w:lang w:eastAsia="sl-SI"/>
              </w:rPr>
            </w:pPr>
          </w:p>
        </w:tc>
        <w:tc>
          <w:tcPr>
            <w:tcW w:w="3975" w:type="dxa"/>
            <w:tcBorders>
              <w:bottom w:val="single" w:sz="4" w:space="0" w:color="auto"/>
            </w:tcBorders>
          </w:tcPr>
          <w:p w14:paraId="160D16CA" w14:textId="77777777" w:rsidR="00F5261F" w:rsidRPr="003C2EAB" w:rsidRDefault="00F5261F" w:rsidP="0018675A">
            <w:pPr>
              <w:tabs>
                <w:tab w:val="left" w:pos="567"/>
                <w:tab w:val="num" w:pos="851"/>
                <w:tab w:val="left" w:pos="993"/>
              </w:tabs>
              <w:spacing w:after="0" w:line="240" w:lineRule="auto"/>
              <w:jc w:val="both"/>
              <w:rPr>
                <w:rFonts w:ascii="Arial" w:eastAsia="Times New Roman" w:hAnsi="Arial" w:cs="Arial"/>
                <w:snapToGrid w:val="0"/>
                <w:sz w:val="20"/>
                <w:szCs w:val="20"/>
                <w:lang w:eastAsia="sl-SI"/>
              </w:rPr>
            </w:pPr>
          </w:p>
          <w:p w14:paraId="0F30003A" w14:textId="77777777" w:rsidR="00F5261F" w:rsidRPr="003C2EAB" w:rsidRDefault="00F5261F" w:rsidP="0018675A">
            <w:pPr>
              <w:tabs>
                <w:tab w:val="left" w:pos="567"/>
                <w:tab w:val="num" w:pos="851"/>
                <w:tab w:val="left" w:pos="993"/>
              </w:tabs>
              <w:spacing w:after="0" w:line="240" w:lineRule="auto"/>
              <w:jc w:val="both"/>
              <w:rPr>
                <w:rFonts w:ascii="Arial" w:eastAsia="Times New Roman" w:hAnsi="Arial" w:cs="Arial"/>
                <w:snapToGrid w:val="0"/>
                <w:sz w:val="20"/>
                <w:szCs w:val="20"/>
                <w:lang w:eastAsia="sl-SI"/>
              </w:rPr>
            </w:pPr>
          </w:p>
        </w:tc>
      </w:tr>
      <w:tr w:rsidR="00F5261F" w:rsidRPr="003C2EAB" w14:paraId="258699EE" w14:textId="77777777" w:rsidTr="0018675A">
        <w:trPr>
          <w:trHeight w:val="235"/>
        </w:trPr>
        <w:tc>
          <w:tcPr>
            <w:tcW w:w="3480" w:type="dxa"/>
            <w:tcBorders>
              <w:top w:val="single" w:sz="4" w:space="0" w:color="auto"/>
            </w:tcBorders>
          </w:tcPr>
          <w:p w14:paraId="7E437FF0" w14:textId="77777777" w:rsidR="00F5261F" w:rsidRPr="003C2EAB" w:rsidRDefault="00F5261F" w:rsidP="0018675A">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(kraj</w:t>
            </w:r>
            <w:r>
              <w:rPr>
                <w:rFonts w:ascii="Arial" w:eastAsia="Times New Roman" w:hAnsi="Arial" w:cs="Arial"/>
                <w:snapToGrid w:val="0"/>
                <w:sz w:val="20"/>
                <w:szCs w:val="20"/>
                <w:lang w:eastAsia="sl-SI"/>
              </w:rPr>
              <w:t xml:space="preserve"> in</w:t>
            </w:r>
            <w:r w:rsidRPr="003C2EAB">
              <w:rPr>
                <w:rFonts w:ascii="Arial" w:eastAsia="Times New Roman" w:hAnsi="Arial" w:cs="Arial"/>
                <w:snapToGrid w:val="0"/>
                <w:sz w:val="20"/>
                <w:szCs w:val="20"/>
                <w:lang w:eastAsia="sl-SI"/>
              </w:rPr>
              <w:t xml:space="preserve"> datum)</w:t>
            </w:r>
          </w:p>
        </w:tc>
        <w:tc>
          <w:tcPr>
            <w:tcW w:w="2260" w:type="dxa"/>
          </w:tcPr>
          <w:p w14:paraId="7E90173D" w14:textId="77777777" w:rsidR="00F5261F" w:rsidRPr="003C2EAB" w:rsidRDefault="00F5261F" w:rsidP="0018675A">
            <w:pPr>
              <w:spacing w:after="0" w:line="240" w:lineRule="auto"/>
              <w:jc w:val="center"/>
              <w:rPr>
                <w:rFonts w:ascii="Arial" w:eastAsia="Times New Roman" w:hAnsi="Arial" w:cs="Arial"/>
                <w:snapToGrid w:val="0"/>
                <w:sz w:val="20"/>
                <w:szCs w:val="20"/>
                <w:lang w:eastAsia="sl-SI"/>
              </w:rPr>
            </w:pPr>
          </w:p>
        </w:tc>
        <w:tc>
          <w:tcPr>
            <w:tcW w:w="3975" w:type="dxa"/>
            <w:tcBorders>
              <w:top w:val="single" w:sz="4" w:space="0" w:color="auto"/>
            </w:tcBorders>
          </w:tcPr>
          <w:p w14:paraId="78D88581" w14:textId="77777777" w:rsidR="00F5261F" w:rsidRPr="003C2EAB" w:rsidRDefault="00F5261F" w:rsidP="0018675A">
            <w:pPr>
              <w:spacing w:after="0" w:line="240" w:lineRule="auto"/>
              <w:jc w:val="center"/>
              <w:rPr>
                <w:rFonts w:ascii="Arial" w:eastAsia="Times New Roman" w:hAnsi="Arial" w:cs="Arial"/>
                <w:snapToGrid w:val="0"/>
                <w:sz w:val="20"/>
                <w:szCs w:val="20"/>
                <w:lang w:eastAsia="sl-SI"/>
              </w:rPr>
            </w:pPr>
            <w:r w:rsidRPr="003C2EAB">
              <w:rPr>
                <w:rFonts w:ascii="Arial" w:eastAsia="Times New Roman" w:hAnsi="Arial" w:cs="Arial"/>
                <w:snapToGrid w:val="0"/>
                <w:sz w:val="20"/>
                <w:szCs w:val="20"/>
                <w:lang w:eastAsia="sl-SI"/>
              </w:rPr>
              <w:t xml:space="preserve">(Ime in priimek ter podpis </w:t>
            </w:r>
            <w:r w:rsidRPr="003C2EAB">
              <w:rPr>
                <w:rFonts w:ascii="Arial" w:eastAsia="Times New Roman" w:hAnsi="Arial" w:cs="Arial"/>
                <w:b/>
                <w:snapToGrid w:val="0"/>
                <w:sz w:val="20"/>
                <w:szCs w:val="20"/>
                <w:lang w:eastAsia="sl-SI"/>
              </w:rPr>
              <w:t>izdajatelja reference</w:t>
            </w:r>
            <w:r w:rsidRPr="003C2EAB">
              <w:rPr>
                <w:rFonts w:ascii="Arial" w:eastAsia="Times New Roman" w:hAnsi="Arial" w:cs="Arial"/>
                <w:snapToGrid w:val="0"/>
                <w:sz w:val="20"/>
                <w:szCs w:val="20"/>
                <w:lang w:eastAsia="sl-SI"/>
              </w:rPr>
              <w:t>)</w:t>
            </w:r>
          </w:p>
        </w:tc>
      </w:tr>
    </w:tbl>
    <w:p w14:paraId="24324AD7" w14:textId="5419CD19" w:rsidR="00061B76" w:rsidRPr="00F50DB9" w:rsidRDefault="00061B76" w:rsidP="004F04A4">
      <w:pPr>
        <w:pStyle w:val="Noga"/>
        <w:jc w:val="both"/>
        <w:rPr>
          <w:rFonts w:ascii="Arial" w:eastAsia="Tahoma" w:hAnsi="Arial" w:cs="Arial"/>
          <w:b/>
          <w:bCs/>
          <w:i/>
          <w:iCs/>
          <w:sz w:val="18"/>
          <w:szCs w:val="18"/>
          <w:lang w:eastAsia="sl-SI"/>
        </w:rPr>
      </w:pPr>
    </w:p>
    <w:p w14:paraId="7CDE130B" w14:textId="77777777" w:rsidR="006829EE" w:rsidRPr="00F50DB9" w:rsidRDefault="006829EE" w:rsidP="004F04A4">
      <w:pPr>
        <w:pStyle w:val="Noga"/>
        <w:jc w:val="both"/>
        <w:rPr>
          <w:rFonts w:ascii="Arial" w:eastAsia="Tahoma" w:hAnsi="Arial" w:cs="Arial"/>
          <w:b/>
          <w:bCs/>
          <w:i/>
          <w:iCs/>
          <w:sz w:val="18"/>
          <w:szCs w:val="18"/>
          <w:lang w:eastAsia="sl-SI"/>
        </w:rPr>
      </w:pPr>
    </w:p>
    <w:p w14:paraId="5C38D296" w14:textId="77777777" w:rsidR="00CE2140" w:rsidRPr="005C3DF8" w:rsidRDefault="00CE2140" w:rsidP="00CE2140">
      <w:pPr>
        <w:pStyle w:val="Noga"/>
        <w:spacing w:after="120"/>
        <w:jc w:val="both"/>
        <w:rPr>
          <w:rFonts w:ascii="Arial" w:eastAsia="Tahoma" w:hAnsi="Arial" w:cs="Arial"/>
          <w:b/>
          <w:bCs/>
          <w:sz w:val="18"/>
          <w:szCs w:val="18"/>
          <w:lang w:eastAsia="sl-SI"/>
        </w:rPr>
      </w:pPr>
      <w:r w:rsidRPr="005C3DF8">
        <w:rPr>
          <w:rFonts w:ascii="Arial" w:eastAsia="Tahoma" w:hAnsi="Arial" w:cs="Arial"/>
          <w:b/>
          <w:bCs/>
          <w:sz w:val="18"/>
          <w:szCs w:val="18"/>
          <w:lang w:eastAsia="sl-SI"/>
        </w:rPr>
        <w:t>Opomba naročnika:</w:t>
      </w:r>
      <w:r w:rsidR="004F04A4" w:rsidRPr="005C3DF8">
        <w:rPr>
          <w:rFonts w:ascii="Arial" w:eastAsia="Tahoma" w:hAnsi="Arial" w:cs="Arial"/>
          <w:b/>
          <w:bCs/>
          <w:sz w:val="18"/>
          <w:szCs w:val="18"/>
          <w:lang w:eastAsia="sl-SI"/>
        </w:rPr>
        <w:t xml:space="preserve"> </w:t>
      </w:r>
      <w:bookmarkStart w:id="25" w:name="_Hlk17462036"/>
    </w:p>
    <w:p w14:paraId="6B76D0A1" w14:textId="1D241903" w:rsidR="004C5E38" w:rsidRPr="005C3DF8" w:rsidRDefault="006829EE" w:rsidP="00CE2140">
      <w:pPr>
        <w:pStyle w:val="Noga"/>
        <w:spacing w:after="120"/>
        <w:jc w:val="both"/>
        <w:rPr>
          <w:rFonts w:ascii="Arial" w:hAnsi="Arial" w:cs="Arial"/>
          <w:b/>
          <w:sz w:val="18"/>
          <w:szCs w:val="18"/>
        </w:rPr>
      </w:pPr>
      <w:r w:rsidRPr="005C3DF8">
        <w:rPr>
          <w:rFonts w:ascii="Arial" w:eastAsia="Tahoma" w:hAnsi="Arial" w:cs="Arial"/>
          <w:sz w:val="18"/>
          <w:szCs w:val="18"/>
          <w:lang w:eastAsia="sl-SI"/>
        </w:rPr>
        <w:t>Naročnik je upravičen pred sprejemom odločitve o izbiri opraviti poizvedbe o referencah</w:t>
      </w:r>
      <w:r w:rsidR="00CE2140" w:rsidRPr="005C3DF8">
        <w:rPr>
          <w:rFonts w:ascii="Arial" w:eastAsia="Tahoma" w:hAnsi="Arial" w:cs="Arial"/>
          <w:sz w:val="18"/>
          <w:szCs w:val="18"/>
          <w:lang w:eastAsia="sl-SI"/>
        </w:rPr>
        <w:t>,</w:t>
      </w:r>
      <w:r w:rsidRPr="005C3DF8">
        <w:rPr>
          <w:rFonts w:ascii="Arial" w:eastAsia="Tahoma" w:hAnsi="Arial" w:cs="Arial"/>
          <w:sz w:val="18"/>
          <w:szCs w:val="18"/>
          <w:lang w:eastAsia="sl-SI"/>
        </w:rPr>
        <w:t xml:space="preserve"> navedenih v ESPD obrazcu. Ponudnik, ki ga bo naročnik pozval, bo moral predložiti reference, potrjene s strani različnih končnih naročnikov. Obrazec </w:t>
      </w:r>
      <w:r w:rsidR="00CE2140" w:rsidRPr="005C3DF8">
        <w:rPr>
          <w:rFonts w:ascii="Arial" w:eastAsia="Tahoma" w:hAnsi="Arial" w:cs="Arial"/>
          <w:sz w:val="18"/>
          <w:szCs w:val="18"/>
          <w:lang w:eastAsia="sl-SI"/>
        </w:rPr>
        <w:t>OBR-10</w:t>
      </w:r>
      <w:r w:rsidRPr="005C3DF8">
        <w:rPr>
          <w:rFonts w:ascii="Arial" w:eastAsia="Tahoma" w:hAnsi="Arial" w:cs="Arial"/>
          <w:sz w:val="18"/>
          <w:szCs w:val="18"/>
          <w:lang w:eastAsia="sl-SI"/>
        </w:rPr>
        <w:t xml:space="preserve"> bo </w:t>
      </w:r>
      <w:r w:rsidR="004F04A4" w:rsidRPr="005C3DF8">
        <w:rPr>
          <w:rFonts w:ascii="Arial" w:eastAsia="Tahoma" w:hAnsi="Arial" w:cs="Arial"/>
          <w:sz w:val="18"/>
          <w:szCs w:val="18"/>
          <w:lang w:eastAsia="sl-SI"/>
        </w:rPr>
        <w:t>mora</w:t>
      </w:r>
      <w:r w:rsidRPr="005C3DF8">
        <w:rPr>
          <w:rFonts w:ascii="Arial" w:eastAsia="Tahoma" w:hAnsi="Arial" w:cs="Arial"/>
          <w:sz w:val="18"/>
          <w:szCs w:val="18"/>
          <w:lang w:eastAsia="sl-SI"/>
        </w:rPr>
        <w:t>l</w:t>
      </w:r>
      <w:r w:rsidR="004F04A4" w:rsidRPr="005C3DF8">
        <w:rPr>
          <w:rFonts w:ascii="Arial" w:eastAsia="Tahoma" w:hAnsi="Arial" w:cs="Arial"/>
          <w:sz w:val="18"/>
          <w:szCs w:val="18"/>
          <w:lang w:eastAsia="sl-SI"/>
        </w:rPr>
        <w:t xml:space="preserve"> biti izpolnjen, datiran in podpisan s strani naročnika referenčnega dela</w:t>
      </w:r>
      <w:r w:rsidRPr="005C3DF8">
        <w:rPr>
          <w:rFonts w:ascii="Arial" w:eastAsia="Tahoma" w:hAnsi="Arial" w:cs="Arial"/>
          <w:sz w:val="18"/>
          <w:szCs w:val="18"/>
          <w:lang w:eastAsia="sl-SI"/>
        </w:rPr>
        <w:t>.</w:t>
      </w:r>
      <w:r w:rsidR="004F04A4" w:rsidRPr="005C3DF8">
        <w:rPr>
          <w:rFonts w:ascii="Arial" w:eastAsia="Tahoma" w:hAnsi="Arial" w:cs="Arial"/>
          <w:sz w:val="18"/>
          <w:szCs w:val="18"/>
          <w:lang w:eastAsia="sl-SI"/>
        </w:rPr>
        <w:t xml:space="preserve"> Naročnik pričakuje </w:t>
      </w:r>
      <w:r w:rsidR="005A57CD">
        <w:rPr>
          <w:rFonts w:ascii="Arial" w:eastAsia="Tahoma" w:hAnsi="Arial" w:cs="Arial"/>
          <w:sz w:val="18"/>
          <w:szCs w:val="18"/>
          <w:lang w:eastAsia="sl-SI"/>
        </w:rPr>
        <w:t xml:space="preserve">vsaj </w:t>
      </w:r>
      <w:r w:rsidR="004C5E38" w:rsidRPr="005C3DF8">
        <w:rPr>
          <w:rFonts w:ascii="Arial" w:eastAsia="Tahoma" w:hAnsi="Arial" w:cs="Arial"/>
          <w:sz w:val="18"/>
          <w:szCs w:val="18"/>
          <w:lang w:eastAsia="sl-SI"/>
        </w:rPr>
        <w:t>dve</w:t>
      </w:r>
      <w:r w:rsidR="004F04A4" w:rsidRPr="005C3DF8">
        <w:rPr>
          <w:rFonts w:ascii="Arial" w:eastAsia="Tahoma" w:hAnsi="Arial" w:cs="Arial"/>
          <w:sz w:val="18"/>
          <w:szCs w:val="18"/>
          <w:lang w:eastAsia="sl-SI"/>
        </w:rPr>
        <w:t xml:space="preserve"> (</w:t>
      </w:r>
      <w:r w:rsidR="004C5E38" w:rsidRPr="005C3DF8">
        <w:rPr>
          <w:rFonts w:ascii="Arial" w:eastAsia="Tahoma" w:hAnsi="Arial" w:cs="Arial"/>
          <w:sz w:val="18"/>
          <w:szCs w:val="18"/>
          <w:lang w:eastAsia="sl-SI"/>
        </w:rPr>
        <w:t>2</w:t>
      </w:r>
      <w:r w:rsidR="004F04A4" w:rsidRPr="005C3DF8">
        <w:rPr>
          <w:rFonts w:ascii="Arial" w:eastAsia="Tahoma" w:hAnsi="Arial" w:cs="Arial"/>
          <w:sz w:val="18"/>
          <w:szCs w:val="18"/>
          <w:lang w:eastAsia="sl-SI"/>
        </w:rPr>
        <w:t>) referenčn</w:t>
      </w:r>
      <w:r w:rsidR="004C5E38" w:rsidRPr="005C3DF8">
        <w:rPr>
          <w:rFonts w:ascii="Arial" w:eastAsia="Tahoma" w:hAnsi="Arial" w:cs="Arial"/>
          <w:sz w:val="18"/>
          <w:szCs w:val="18"/>
          <w:lang w:eastAsia="sl-SI"/>
        </w:rPr>
        <w:t>i</w:t>
      </w:r>
      <w:r w:rsidR="004F04A4" w:rsidRPr="005C3DF8">
        <w:rPr>
          <w:rFonts w:ascii="Arial" w:eastAsia="Tahoma" w:hAnsi="Arial" w:cs="Arial"/>
          <w:sz w:val="18"/>
          <w:szCs w:val="18"/>
          <w:lang w:eastAsia="sl-SI"/>
        </w:rPr>
        <w:t xml:space="preserve"> potrdil</w:t>
      </w:r>
      <w:r w:rsidR="005A57CD">
        <w:rPr>
          <w:rFonts w:ascii="Arial" w:eastAsia="Tahoma" w:hAnsi="Arial" w:cs="Arial"/>
          <w:sz w:val="18"/>
          <w:szCs w:val="18"/>
          <w:lang w:eastAsia="sl-SI"/>
        </w:rPr>
        <w:t>i</w:t>
      </w:r>
      <w:r w:rsidR="004F04A4" w:rsidRPr="005C3DF8">
        <w:rPr>
          <w:rFonts w:ascii="Arial" w:eastAsia="Tahoma" w:hAnsi="Arial" w:cs="Arial"/>
          <w:sz w:val="18"/>
          <w:szCs w:val="18"/>
          <w:lang w:eastAsia="sl-SI"/>
        </w:rPr>
        <w:t>, zato</w:t>
      </w:r>
      <w:r w:rsidR="004F04A4" w:rsidRPr="005C3DF8">
        <w:rPr>
          <w:rFonts w:ascii="Arial" w:eastAsiaTheme="minorEastAsia" w:hAnsi="Arial" w:cs="Arial"/>
          <w:sz w:val="18"/>
          <w:szCs w:val="18"/>
          <w:lang w:eastAsia="sl-SI"/>
        </w:rPr>
        <w:t xml:space="preserve"> </w:t>
      </w:r>
      <w:r w:rsidR="004F04A4" w:rsidRPr="005C3DF8">
        <w:rPr>
          <w:rFonts w:ascii="Arial" w:eastAsia="Tahoma" w:hAnsi="Arial" w:cs="Arial"/>
          <w:sz w:val="18"/>
          <w:szCs w:val="18"/>
          <w:lang w:eastAsia="sl-SI"/>
        </w:rPr>
        <w:t>ponudnik obrazec fotokopira.</w:t>
      </w:r>
      <w:r w:rsidR="004F04A4" w:rsidRPr="005C3DF8">
        <w:rPr>
          <w:rFonts w:ascii="Arial" w:hAnsi="Arial" w:cs="Arial"/>
          <w:sz w:val="18"/>
          <w:szCs w:val="18"/>
        </w:rPr>
        <w:t xml:space="preserve"> Ponudnik </w:t>
      </w:r>
      <w:r w:rsidRPr="005C3DF8">
        <w:rPr>
          <w:rFonts w:ascii="Arial" w:hAnsi="Arial" w:cs="Arial"/>
          <w:sz w:val="18"/>
          <w:szCs w:val="18"/>
        </w:rPr>
        <w:t xml:space="preserve">lahko izpolnjene </w:t>
      </w:r>
      <w:r w:rsidR="004F04A4" w:rsidRPr="005C3DF8">
        <w:rPr>
          <w:rFonts w:ascii="Arial" w:hAnsi="Arial" w:cs="Arial"/>
          <w:sz w:val="18"/>
          <w:szCs w:val="18"/>
        </w:rPr>
        <w:t xml:space="preserve">obrazce </w:t>
      </w:r>
      <w:r w:rsidRPr="005C3DF8">
        <w:rPr>
          <w:rFonts w:ascii="Arial" w:hAnsi="Arial" w:cs="Arial"/>
          <w:sz w:val="18"/>
          <w:szCs w:val="18"/>
        </w:rPr>
        <w:t xml:space="preserve">predloži že </w:t>
      </w:r>
      <w:r w:rsidR="004F04A4" w:rsidRPr="005C3DF8">
        <w:rPr>
          <w:rFonts w:ascii="Arial" w:hAnsi="Arial" w:cs="Arial"/>
          <w:sz w:val="18"/>
          <w:szCs w:val="18"/>
        </w:rPr>
        <w:t>v okviru sistema e-JN v razdelek »</w:t>
      </w:r>
      <w:r w:rsidR="00876092" w:rsidRPr="005C3DF8">
        <w:rPr>
          <w:rFonts w:ascii="Arial" w:hAnsi="Arial" w:cs="Arial"/>
          <w:sz w:val="18"/>
          <w:szCs w:val="18"/>
        </w:rPr>
        <w:t>Ostale</w:t>
      </w:r>
      <w:r w:rsidR="004F04A4" w:rsidRPr="005C3DF8">
        <w:rPr>
          <w:rFonts w:ascii="Arial" w:hAnsi="Arial" w:cs="Arial"/>
          <w:sz w:val="18"/>
          <w:szCs w:val="18"/>
        </w:rPr>
        <w:t xml:space="preserve"> priloge«</w:t>
      </w:r>
      <w:bookmarkEnd w:id="25"/>
      <w:r w:rsidR="00CE2140" w:rsidRPr="005C3DF8">
        <w:rPr>
          <w:rFonts w:ascii="Arial" w:hAnsi="Arial" w:cs="Arial"/>
          <w:sz w:val="18"/>
          <w:szCs w:val="18"/>
        </w:rPr>
        <w:t>.</w:t>
      </w:r>
      <w:r w:rsidR="004C5E38" w:rsidRPr="005C3DF8">
        <w:rPr>
          <w:rFonts w:ascii="Arial" w:hAnsi="Arial" w:cs="Arial"/>
          <w:sz w:val="18"/>
          <w:szCs w:val="18"/>
        </w:rPr>
        <w:br w:type="page"/>
      </w:r>
    </w:p>
    <w:tbl>
      <w:tblPr>
        <w:tblStyle w:val="Tabelamrea"/>
        <w:tblW w:w="0" w:type="auto"/>
        <w:jc w:val="right"/>
        <w:shd w:val="clear" w:color="auto" w:fill="009999"/>
        <w:tblLook w:val="04A0" w:firstRow="1" w:lastRow="0" w:firstColumn="1" w:lastColumn="0" w:noHBand="0" w:noVBand="1"/>
      </w:tblPr>
      <w:tblGrid>
        <w:gridCol w:w="956"/>
      </w:tblGrid>
      <w:tr w:rsidR="009B4647" w:rsidRPr="00BD4681" w14:paraId="115925C3" w14:textId="77777777" w:rsidTr="0018675A">
        <w:trPr>
          <w:jc w:val="right"/>
        </w:trPr>
        <w:tc>
          <w:tcPr>
            <w:tcW w:w="956" w:type="dxa"/>
            <w:shd w:val="clear" w:color="auto" w:fill="009999"/>
          </w:tcPr>
          <w:p w14:paraId="16C7FD9D" w14:textId="3E068E73" w:rsidR="009B4647" w:rsidRPr="00BD4681" w:rsidRDefault="009B4647" w:rsidP="0018675A">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12</w:t>
            </w:r>
          </w:p>
        </w:tc>
      </w:tr>
    </w:tbl>
    <w:p w14:paraId="225B5EA0" w14:textId="77777777" w:rsidR="00CE40E3" w:rsidRPr="00F50DB9" w:rsidRDefault="00CE40E3" w:rsidP="0019362F">
      <w:pPr>
        <w:spacing w:after="0" w:line="240" w:lineRule="auto"/>
        <w:rPr>
          <w:rFonts w:ascii="Arial" w:eastAsia="Times New Roman" w:hAnsi="Arial" w:cs="Arial"/>
          <w:bCs/>
          <w:sz w:val="20"/>
          <w:szCs w:val="20"/>
          <w:lang w:eastAsia="sl-SI"/>
        </w:rPr>
      </w:pPr>
    </w:p>
    <w:p w14:paraId="2649D57A" w14:textId="77777777" w:rsidR="00CE40E3" w:rsidRPr="00F50DB9" w:rsidRDefault="00CE40E3" w:rsidP="004837B1">
      <w:pPr>
        <w:spacing w:after="0" w:line="240" w:lineRule="auto"/>
        <w:jc w:val="center"/>
        <w:rPr>
          <w:rFonts w:ascii="Arial" w:eastAsia="Times New Roman" w:hAnsi="Arial" w:cs="Arial"/>
          <w:b/>
          <w:sz w:val="20"/>
          <w:szCs w:val="20"/>
          <w:lang w:eastAsia="sl-SI"/>
        </w:rPr>
      </w:pPr>
      <w:bookmarkStart w:id="26" w:name="_Hlk136601152"/>
      <w:r w:rsidRPr="00F50DB9">
        <w:rPr>
          <w:rFonts w:ascii="Arial" w:eastAsia="Times New Roman" w:hAnsi="Arial" w:cs="Arial"/>
          <w:b/>
          <w:sz w:val="20"/>
          <w:szCs w:val="20"/>
          <w:lang w:eastAsia="sl-SI"/>
        </w:rPr>
        <w:t>POGODBA</w:t>
      </w:r>
    </w:p>
    <w:p w14:paraId="0DCABA0F" w14:textId="77777777" w:rsidR="00CE40E3" w:rsidRPr="00F50DB9" w:rsidRDefault="00CE40E3" w:rsidP="004837B1">
      <w:pPr>
        <w:spacing w:after="0" w:line="240" w:lineRule="auto"/>
        <w:jc w:val="center"/>
        <w:rPr>
          <w:rFonts w:ascii="Arial" w:eastAsia="Times New Roman" w:hAnsi="Arial" w:cs="Arial"/>
          <w:b/>
          <w:sz w:val="20"/>
          <w:szCs w:val="20"/>
          <w:lang w:eastAsia="sl-SI"/>
        </w:rPr>
      </w:pPr>
      <w:r w:rsidRPr="00F50DB9">
        <w:rPr>
          <w:rFonts w:ascii="Arial" w:eastAsia="Times New Roman" w:hAnsi="Arial" w:cs="Arial"/>
          <w:b/>
          <w:sz w:val="20"/>
          <w:szCs w:val="20"/>
          <w:lang w:eastAsia="sl-SI"/>
        </w:rPr>
        <w:t>za izvajanje vzdrževanja cest v občini Radovljica</w:t>
      </w:r>
    </w:p>
    <w:p w14:paraId="355082D4" w14:textId="77777777" w:rsidR="00CE40E3" w:rsidRPr="00F50DB9" w:rsidRDefault="00CE40E3" w:rsidP="0019362F">
      <w:pPr>
        <w:spacing w:after="0" w:line="240" w:lineRule="auto"/>
        <w:jc w:val="both"/>
        <w:rPr>
          <w:rFonts w:ascii="Arial" w:eastAsia="Times New Roman" w:hAnsi="Arial" w:cs="Arial"/>
          <w:b/>
          <w:sz w:val="20"/>
          <w:szCs w:val="20"/>
          <w:lang w:eastAsia="sl-SI"/>
        </w:rPr>
      </w:pPr>
    </w:p>
    <w:p w14:paraId="6CB7CD63" w14:textId="77777777" w:rsidR="00CE40E3" w:rsidRPr="00F50DB9" w:rsidRDefault="00CE40E3" w:rsidP="0019362F">
      <w:pPr>
        <w:spacing w:after="0" w:line="240" w:lineRule="auto"/>
        <w:jc w:val="both"/>
        <w:rPr>
          <w:rFonts w:ascii="Arial" w:eastAsia="Times New Roman" w:hAnsi="Arial" w:cs="Arial"/>
          <w:b/>
          <w:sz w:val="20"/>
          <w:szCs w:val="20"/>
          <w:lang w:eastAsia="sl-SI"/>
        </w:rPr>
      </w:pPr>
    </w:p>
    <w:p w14:paraId="624F4F04"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ki jo sklepata: </w:t>
      </w:r>
    </w:p>
    <w:p w14:paraId="179736A1" w14:textId="77777777" w:rsidR="00CE40E3" w:rsidRPr="00F50DB9" w:rsidRDefault="00CE40E3" w:rsidP="0019362F">
      <w:pPr>
        <w:spacing w:after="0" w:line="240" w:lineRule="auto"/>
        <w:jc w:val="both"/>
        <w:rPr>
          <w:rFonts w:ascii="Arial" w:eastAsia="Times New Roman" w:hAnsi="Arial" w:cs="Arial"/>
          <w:b/>
          <w:sz w:val="20"/>
          <w:szCs w:val="20"/>
          <w:lang w:eastAsia="sl-SI"/>
        </w:rPr>
      </w:pPr>
    </w:p>
    <w:tbl>
      <w:tblPr>
        <w:tblW w:w="0" w:type="auto"/>
        <w:tblLook w:val="01E0" w:firstRow="1" w:lastRow="1" w:firstColumn="1" w:lastColumn="1" w:noHBand="0" w:noVBand="0"/>
      </w:tblPr>
      <w:tblGrid>
        <w:gridCol w:w="1548"/>
        <w:gridCol w:w="7664"/>
      </w:tblGrid>
      <w:tr w:rsidR="00F50DB9" w:rsidRPr="00F50DB9" w14:paraId="4EFA255E" w14:textId="77777777" w:rsidTr="00D11082">
        <w:tc>
          <w:tcPr>
            <w:tcW w:w="1548" w:type="dxa"/>
          </w:tcPr>
          <w:p w14:paraId="1F1780BA" w14:textId="77777777" w:rsidR="00CE40E3" w:rsidRPr="00F50DB9" w:rsidRDefault="00CE40E3" w:rsidP="0019362F">
            <w:pPr>
              <w:spacing w:after="0" w:line="240" w:lineRule="auto"/>
              <w:jc w:val="both"/>
              <w:rPr>
                <w:rFonts w:ascii="Arial" w:eastAsia="Times New Roman" w:hAnsi="Arial" w:cs="Arial"/>
                <w:b/>
                <w:sz w:val="20"/>
                <w:szCs w:val="20"/>
                <w:lang w:eastAsia="sl-SI"/>
              </w:rPr>
            </w:pPr>
            <w:r w:rsidRPr="00F50DB9">
              <w:rPr>
                <w:rFonts w:ascii="Arial" w:eastAsia="Times New Roman" w:hAnsi="Arial" w:cs="Arial"/>
                <w:b/>
                <w:sz w:val="20"/>
                <w:szCs w:val="20"/>
                <w:lang w:eastAsia="sl-SI"/>
              </w:rPr>
              <w:t>Naročnik:</w:t>
            </w:r>
          </w:p>
        </w:tc>
        <w:tc>
          <w:tcPr>
            <w:tcW w:w="7664" w:type="dxa"/>
          </w:tcPr>
          <w:p w14:paraId="63B228EC"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KOMUNALA RADOVLJICA, D.O.O., Ljubljanska cesta 27, 4240 Radovljica, ki jo zastopa direktor Matija Žiberna, mag. org., matična številka: 5063485, identifikacijska številka za DDV: SI98605275</w:t>
            </w:r>
          </w:p>
          <w:p w14:paraId="44D8DF45"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709AB163" w14:textId="77777777" w:rsidTr="00D11082">
        <w:tc>
          <w:tcPr>
            <w:tcW w:w="1548" w:type="dxa"/>
          </w:tcPr>
          <w:p w14:paraId="6D78760A" w14:textId="77777777" w:rsidR="00CE40E3" w:rsidRPr="00F50DB9" w:rsidRDefault="00CE40E3" w:rsidP="0019362F">
            <w:pPr>
              <w:spacing w:after="0" w:line="240" w:lineRule="auto"/>
              <w:jc w:val="both"/>
              <w:rPr>
                <w:rFonts w:ascii="Arial" w:eastAsia="Times New Roman" w:hAnsi="Arial" w:cs="Arial"/>
                <w:b/>
                <w:sz w:val="20"/>
                <w:szCs w:val="20"/>
                <w:lang w:eastAsia="sl-SI"/>
              </w:rPr>
            </w:pPr>
          </w:p>
        </w:tc>
        <w:tc>
          <w:tcPr>
            <w:tcW w:w="7664" w:type="dxa"/>
          </w:tcPr>
          <w:p w14:paraId="4155573E"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in</w:t>
            </w:r>
          </w:p>
          <w:p w14:paraId="0200B7E0"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CE40E3" w:rsidRPr="00F50DB9" w14:paraId="694D23C3" w14:textId="77777777" w:rsidTr="00E71523">
        <w:trPr>
          <w:trHeight w:val="518"/>
        </w:trPr>
        <w:tc>
          <w:tcPr>
            <w:tcW w:w="1548" w:type="dxa"/>
          </w:tcPr>
          <w:p w14:paraId="799418D4" w14:textId="7AB86393" w:rsidR="00CE40E3" w:rsidRPr="00F50DB9" w:rsidRDefault="00CE40E3" w:rsidP="0019362F">
            <w:pPr>
              <w:spacing w:after="0" w:line="240" w:lineRule="auto"/>
              <w:jc w:val="both"/>
              <w:rPr>
                <w:rFonts w:ascii="Arial" w:eastAsia="Times New Roman" w:hAnsi="Arial" w:cs="Arial"/>
                <w:b/>
                <w:sz w:val="20"/>
                <w:szCs w:val="20"/>
                <w:lang w:eastAsia="sl-SI"/>
              </w:rPr>
            </w:pPr>
            <w:r w:rsidRPr="00F50DB9">
              <w:rPr>
                <w:rFonts w:ascii="Arial" w:eastAsia="Times New Roman" w:hAnsi="Arial" w:cs="Arial"/>
                <w:b/>
                <w:sz w:val="20"/>
                <w:szCs w:val="20"/>
                <w:lang w:eastAsia="sl-SI"/>
              </w:rPr>
              <w:t>Izvajalec:</w:t>
            </w:r>
          </w:p>
        </w:tc>
        <w:tc>
          <w:tcPr>
            <w:tcW w:w="7664" w:type="dxa"/>
          </w:tcPr>
          <w:p w14:paraId="41896325"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_______________________________________________________, ki ga zastopa direktor _____________________________, matična številka: </w:t>
            </w:r>
          </w:p>
          <w:p w14:paraId="4EAD4C18" w14:textId="77777777" w:rsidR="00CE40E3" w:rsidRPr="00F50DB9" w:rsidRDefault="00CE40E3" w:rsidP="0019362F">
            <w:pPr>
              <w:spacing w:after="0" w:line="240" w:lineRule="auto"/>
              <w:jc w:val="both"/>
              <w:rPr>
                <w:rFonts w:ascii="Arial" w:eastAsia="Times New Roman" w:hAnsi="Arial" w:cs="Arial"/>
                <w:b/>
                <w:sz w:val="20"/>
                <w:szCs w:val="20"/>
                <w:lang w:eastAsia="sl-SI"/>
              </w:rPr>
            </w:pPr>
            <w:r w:rsidRPr="00F50DB9">
              <w:rPr>
                <w:rFonts w:ascii="Arial" w:eastAsia="Times New Roman" w:hAnsi="Arial" w:cs="Arial"/>
                <w:sz w:val="20"/>
                <w:szCs w:val="20"/>
                <w:lang w:eastAsia="sl-SI"/>
              </w:rPr>
              <w:t>_____________________, Identifikacijska številka za DDV: _____________</w:t>
            </w:r>
          </w:p>
        </w:tc>
      </w:tr>
      <w:bookmarkEnd w:id="26"/>
    </w:tbl>
    <w:p w14:paraId="4F61D105" w14:textId="77777777" w:rsidR="00CE40E3" w:rsidRDefault="00CE40E3" w:rsidP="0019362F">
      <w:pPr>
        <w:spacing w:after="0" w:line="240" w:lineRule="auto"/>
        <w:jc w:val="both"/>
        <w:rPr>
          <w:rFonts w:ascii="Arial" w:eastAsia="Times New Roman" w:hAnsi="Arial" w:cs="Arial"/>
          <w:b/>
          <w:sz w:val="20"/>
          <w:szCs w:val="20"/>
          <w:lang w:eastAsia="sl-SI"/>
        </w:rPr>
      </w:pPr>
    </w:p>
    <w:p w14:paraId="4B2747C6" w14:textId="77777777" w:rsidR="00EE3C20" w:rsidRPr="00F50DB9" w:rsidRDefault="00EE3C20" w:rsidP="0019362F">
      <w:pPr>
        <w:spacing w:after="0" w:line="240" w:lineRule="auto"/>
        <w:jc w:val="both"/>
        <w:rPr>
          <w:rFonts w:ascii="Arial" w:eastAsia="Times New Roman" w:hAnsi="Arial" w:cs="Arial"/>
          <w:b/>
          <w:sz w:val="20"/>
          <w:szCs w:val="20"/>
          <w:lang w:eastAsia="sl-SI"/>
        </w:rPr>
      </w:pPr>
    </w:p>
    <w:p w14:paraId="769C9D35"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UVODNA DOLOČILA</w:t>
      </w:r>
    </w:p>
    <w:p w14:paraId="7147E5C6" w14:textId="77777777" w:rsidR="00CE40E3" w:rsidRPr="00F50DB9" w:rsidRDefault="00CE40E3" w:rsidP="0019362F">
      <w:pPr>
        <w:spacing w:after="0" w:line="240" w:lineRule="auto"/>
        <w:jc w:val="both"/>
        <w:rPr>
          <w:rFonts w:ascii="Arial" w:eastAsia="Times New Roman" w:hAnsi="Arial" w:cs="Arial"/>
          <w:b/>
          <w:bCs/>
          <w:spacing w:val="-2"/>
          <w:sz w:val="20"/>
          <w:szCs w:val="20"/>
          <w:lang w:eastAsia="sl-SI"/>
        </w:rPr>
      </w:pPr>
    </w:p>
    <w:p w14:paraId="6E46CFF1"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2DA449DC" w14:textId="154075BD"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Pogodbeni stranki uvodoma ugotavljata: </w:t>
      </w:r>
    </w:p>
    <w:p w14:paraId="6EDBB4DF" w14:textId="77777777" w:rsidR="00743559" w:rsidRPr="00F50DB9" w:rsidRDefault="00743559" w:rsidP="0019362F">
      <w:pPr>
        <w:numPr>
          <w:ilvl w:val="0"/>
          <w:numId w:val="18"/>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da je vzdrževanje občinskih javnih cest redno vzdrževanje prometnih površin, objektov in naprav na, ob ali nad vozišči občinskih cest, ki so namenjene urejanju prometa oziroma varnemu odvijanju prometa skozi naselja, urejanje in čiščenje utrjenih javnih površin;</w:t>
      </w:r>
    </w:p>
    <w:p w14:paraId="7DB6AF5E" w14:textId="4386E0EC" w:rsidR="00743559" w:rsidRPr="00F50DB9" w:rsidRDefault="00743559" w:rsidP="0019362F">
      <w:pPr>
        <w:numPr>
          <w:ilvl w:val="0"/>
          <w:numId w:val="18"/>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da je javna služba iz prejšnje alineje opredeljena z Odlokom o lokalnih gospodarskih službah v Občini Radovljica (DN UO, št. 114/09</w:t>
      </w:r>
      <w:r w:rsidR="00F322A8">
        <w:rPr>
          <w:rFonts w:ascii="Arial" w:eastAsia="Times New Roman" w:hAnsi="Arial" w:cs="Arial"/>
          <w:sz w:val="20"/>
          <w:szCs w:val="20"/>
          <w:lang w:eastAsia="sl-SI"/>
        </w:rPr>
        <w:t xml:space="preserve"> s </w:t>
      </w:r>
      <w:proofErr w:type="spellStart"/>
      <w:r w:rsidR="00F322A8">
        <w:rPr>
          <w:rFonts w:ascii="Arial" w:eastAsia="Times New Roman" w:hAnsi="Arial" w:cs="Arial"/>
          <w:sz w:val="20"/>
          <w:szCs w:val="20"/>
          <w:lang w:eastAsia="sl-SI"/>
        </w:rPr>
        <w:t>spr</w:t>
      </w:r>
      <w:proofErr w:type="spellEnd"/>
      <w:r w:rsidR="00F322A8">
        <w:rPr>
          <w:rFonts w:ascii="Arial" w:eastAsia="Times New Roman" w:hAnsi="Arial" w:cs="Arial"/>
          <w:sz w:val="20"/>
          <w:szCs w:val="20"/>
          <w:lang w:eastAsia="sl-SI"/>
        </w:rPr>
        <w:t>.</w:t>
      </w:r>
      <w:r w:rsidRPr="00F50DB9">
        <w:rPr>
          <w:rFonts w:ascii="Arial" w:eastAsia="Times New Roman" w:hAnsi="Arial" w:cs="Arial"/>
          <w:sz w:val="20"/>
          <w:szCs w:val="20"/>
          <w:lang w:eastAsia="sl-SI"/>
        </w:rPr>
        <w:t>) ;</w:t>
      </w:r>
    </w:p>
    <w:p w14:paraId="647299C4" w14:textId="6BEF67C4" w:rsidR="00743559" w:rsidRPr="00F50DB9" w:rsidRDefault="00743559" w:rsidP="0019362F">
      <w:pPr>
        <w:numPr>
          <w:ilvl w:val="0"/>
          <w:numId w:val="18"/>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da so občinske ceste tiste ceste, ki jih kot take opredeljuje Odlok o kategorizaciji občinskih cest v občini Radovljica (DN UO, št. 254/19</w:t>
      </w:r>
      <w:r w:rsidR="00361753">
        <w:rPr>
          <w:rFonts w:ascii="Arial" w:eastAsia="Times New Roman" w:hAnsi="Arial" w:cs="Arial"/>
          <w:sz w:val="20"/>
          <w:szCs w:val="20"/>
          <w:lang w:eastAsia="sl-SI"/>
        </w:rPr>
        <w:t xml:space="preserve"> s </w:t>
      </w:r>
      <w:proofErr w:type="spellStart"/>
      <w:r w:rsidR="00361753">
        <w:rPr>
          <w:rFonts w:ascii="Arial" w:eastAsia="Times New Roman" w:hAnsi="Arial" w:cs="Arial"/>
          <w:sz w:val="20"/>
          <w:szCs w:val="20"/>
          <w:lang w:eastAsia="sl-SI"/>
        </w:rPr>
        <w:t>spr</w:t>
      </w:r>
      <w:proofErr w:type="spellEnd"/>
      <w:r w:rsidR="00361753">
        <w:rPr>
          <w:rFonts w:ascii="Arial" w:eastAsia="Times New Roman" w:hAnsi="Arial" w:cs="Arial"/>
          <w:sz w:val="20"/>
          <w:szCs w:val="20"/>
          <w:lang w:eastAsia="sl-SI"/>
        </w:rPr>
        <w:t>.</w:t>
      </w:r>
      <w:r w:rsidRPr="00F50DB9">
        <w:rPr>
          <w:rFonts w:ascii="Arial" w:eastAsia="Times New Roman" w:hAnsi="Arial" w:cs="Arial"/>
          <w:sz w:val="20"/>
          <w:szCs w:val="20"/>
          <w:lang w:eastAsia="sl-SI"/>
        </w:rPr>
        <w:t>);</w:t>
      </w:r>
    </w:p>
    <w:p w14:paraId="1B81CE58" w14:textId="5092F1C3" w:rsidR="00743559" w:rsidRPr="00F50DB9" w:rsidRDefault="00743559" w:rsidP="0019362F">
      <w:pPr>
        <w:numPr>
          <w:ilvl w:val="0"/>
          <w:numId w:val="18"/>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da je z  Odlokom o občinskih cestah (DN UO, št. 243/18), Odlokom o urejanju zelenih površin v naselju Občine Radovljica (DN UO št. 61/2006) in z Odlokom o urejanju in čiščenju</w:t>
      </w:r>
      <w:r w:rsidRPr="00F50DB9">
        <w:rPr>
          <w:rFonts w:ascii="Arial" w:eastAsia="Times New Roman" w:hAnsi="Arial" w:cs="Arial"/>
          <w:b/>
          <w:sz w:val="20"/>
          <w:szCs w:val="20"/>
          <w:lang w:eastAsia="sl-SI"/>
        </w:rPr>
        <w:t xml:space="preserve"> </w:t>
      </w:r>
      <w:r w:rsidRPr="00F50DB9">
        <w:rPr>
          <w:rFonts w:ascii="Arial" w:eastAsia="Times New Roman" w:hAnsi="Arial" w:cs="Arial"/>
          <w:sz w:val="20"/>
          <w:szCs w:val="20"/>
          <w:lang w:eastAsia="sl-SI"/>
        </w:rPr>
        <w:t>javnih površin v Občini Radovljica</w:t>
      </w:r>
      <w:r w:rsidRPr="00F50DB9">
        <w:rPr>
          <w:rFonts w:ascii="Arial" w:eastAsia="Times New Roman" w:hAnsi="Arial" w:cs="Arial"/>
          <w:b/>
          <w:sz w:val="20"/>
          <w:szCs w:val="20"/>
          <w:lang w:eastAsia="sl-SI"/>
        </w:rPr>
        <w:t xml:space="preserve"> </w:t>
      </w:r>
      <w:r w:rsidRPr="00F50DB9">
        <w:rPr>
          <w:rFonts w:ascii="Arial" w:eastAsia="Times New Roman" w:hAnsi="Arial" w:cs="Arial"/>
          <w:sz w:val="20"/>
          <w:szCs w:val="20"/>
          <w:lang w:eastAsia="sl-SI"/>
        </w:rPr>
        <w:t xml:space="preserve">(DN UO, št. 116/09 </w:t>
      </w:r>
      <w:r w:rsidR="00A33FB7">
        <w:rPr>
          <w:rFonts w:ascii="Arial" w:eastAsia="Times New Roman" w:hAnsi="Arial" w:cs="Arial"/>
          <w:sz w:val="20"/>
          <w:szCs w:val="20"/>
          <w:lang w:eastAsia="sl-SI"/>
        </w:rPr>
        <w:t xml:space="preserve">s </w:t>
      </w:r>
      <w:proofErr w:type="spellStart"/>
      <w:r w:rsidR="00A33FB7">
        <w:rPr>
          <w:rFonts w:ascii="Arial" w:eastAsia="Times New Roman" w:hAnsi="Arial" w:cs="Arial"/>
          <w:sz w:val="20"/>
          <w:szCs w:val="20"/>
          <w:lang w:eastAsia="sl-SI"/>
        </w:rPr>
        <w:t>spr</w:t>
      </w:r>
      <w:proofErr w:type="spellEnd"/>
      <w:r w:rsidR="00A33FB7">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določen način izvajanja obveznih gospodarskih javnih služb rednega vzdrževanje prometnih površin, objektov in naprav na, ob ali nad vozišči državnih cest, ki so namenjene urejanju prometne ureditve oziroma varnemu odvijanju prometa skozi naselja ter urejanja in čiščenja utrjenih javnih površin; </w:t>
      </w:r>
    </w:p>
    <w:p w14:paraId="5DD5CD26" w14:textId="77777777" w:rsidR="00743559" w:rsidRPr="00F50DB9" w:rsidRDefault="00743559" w:rsidP="0019362F">
      <w:pPr>
        <w:numPr>
          <w:ilvl w:val="0"/>
          <w:numId w:val="18"/>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da je bil na osnovi Strokovnih podlag iz prejšnje alineje sprejet Pravilnik o urejanju utrjenih javnih površin (DN UO, št. 123/10);</w:t>
      </w:r>
    </w:p>
    <w:p w14:paraId="6061E7B7" w14:textId="44F62955" w:rsidR="00557229" w:rsidRPr="004B117D" w:rsidRDefault="00743559" w:rsidP="0019362F">
      <w:pPr>
        <w:numPr>
          <w:ilvl w:val="0"/>
          <w:numId w:val="18"/>
        </w:numPr>
        <w:spacing w:after="0" w:line="240" w:lineRule="auto"/>
        <w:contextualSpacing/>
        <w:jc w:val="both"/>
        <w:rPr>
          <w:rFonts w:ascii="Arial" w:eastAsia="Arial Unicode MS" w:hAnsi="Arial" w:cs="Arial"/>
          <w:sz w:val="20"/>
          <w:szCs w:val="20"/>
          <w:lang w:eastAsia="sl-SI"/>
        </w:rPr>
      </w:pPr>
      <w:r w:rsidRPr="00F50DB9">
        <w:rPr>
          <w:rFonts w:ascii="Arial" w:eastAsia="Arial Unicode MS" w:hAnsi="Arial" w:cs="Arial"/>
          <w:sz w:val="20"/>
          <w:szCs w:val="20"/>
          <w:lang w:eastAsia="sl-SI"/>
        </w:rPr>
        <w:t xml:space="preserve">da </w:t>
      </w:r>
      <w:r w:rsidR="00CE40E3" w:rsidRPr="00F50DB9">
        <w:rPr>
          <w:rFonts w:ascii="Arial" w:eastAsia="Arial Unicode MS" w:hAnsi="Arial" w:cs="Arial"/>
          <w:sz w:val="20"/>
          <w:szCs w:val="20"/>
          <w:lang w:eastAsia="sl-SI"/>
        </w:rPr>
        <w:t xml:space="preserve">je naročnik na podlagi Zakona o javnem naročanju (Uradni list RS, št. </w:t>
      </w:r>
      <w:r w:rsidR="00440292" w:rsidRPr="00440292">
        <w:rPr>
          <w:rFonts w:ascii="Arial" w:eastAsia="Arial Unicode MS" w:hAnsi="Arial" w:cs="Arial"/>
          <w:sz w:val="20"/>
          <w:szCs w:val="20"/>
          <w:lang w:eastAsia="sl-SI"/>
        </w:rPr>
        <w:t>91/15</w:t>
      </w:r>
      <w:r w:rsidR="00857D7E" w:rsidRPr="00857D7E">
        <w:t xml:space="preserve"> </w:t>
      </w:r>
      <w:bookmarkStart w:id="27" w:name="_Hlk142901552"/>
      <w:bookmarkStart w:id="28" w:name="_Hlk142900893"/>
      <w:r w:rsidR="00857D7E" w:rsidRPr="00857D7E">
        <w:rPr>
          <w:rFonts w:ascii="Arial" w:eastAsia="Arial Unicode MS" w:hAnsi="Arial" w:cs="Arial"/>
          <w:sz w:val="20"/>
          <w:szCs w:val="20"/>
          <w:lang w:eastAsia="sl-SI"/>
        </w:rPr>
        <w:t xml:space="preserve">z nadaljnjimi </w:t>
      </w:r>
      <w:r w:rsidR="00857D7E" w:rsidRPr="004B117D">
        <w:rPr>
          <w:rFonts w:ascii="Arial" w:eastAsia="Arial Unicode MS" w:hAnsi="Arial" w:cs="Arial"/>
          <w:sz w:val="20"/>
          <w:szCs w:val="20"/>
          <w:lang w:eastAsia="sl-SI"/>
        </w:rPr>
        <w:t>spremembami in dopolnitvami</w:t>
      </w:r>
      <w:bookmarkEnd w:id="27"/>
      <w:r w:rsidR="00CE40E3" w:rsidRPr="004B117D">
        <w:rPr>
          <w:rFonts w:ascii="Arial" w:eastAsia="Arial Unicode MS" w:hAnsi="Arial" w:cs="Arial"/>
          <w:sz w:val="20"/>
          <w:szCs w:val="20"/>
          <w:lang w:eastAsia="sl-SI"/>
        </w:rPr>
        <w:t xml:space="preserve">; </w:t>
      </w:r>
      <w:bookmarkEnd w:id="28"/>
      <w:r w:rsidR="00CE40E3" w:rsidRPr="004B117D">
        <w:rPr>
          <w:rFonts w:ascii="Arial" w:eastAsia="Arial Unicode MS" w:hAnsi="Arial" w:cs="Arial"/>
          <w:sz w:val="20"/>
          <w:szCs w:val="20"/>
          <w:lang w:eastAsia="sl-SI"/>
        </w:rPr>
        <w:t xml:space="preserve">v nadaljevanju ZJN-3), </w:t>
      </w:r>
      <w:r w:rsidR="00CE40E3" w:rsidRPr="004B117D">
        <w:rPr>
          <w:rFonts w:ascii="Arial" w:eastAsia="Arial Unicode MS" w:hAnsi="Arial" w:cs="Arial"/>
          <w:spacing w:val="-1"/>
          <w:sz w:val="20"/>
          <w:szCs w:val="20"/>
          <w:lang w:eastAsia="sl-SI"/>
        </w:rPr>
        <w:t>izvedel javn</w:t>
      </w:r>
      <w:r w:rsidR="004B117D" w:rsidRPr="004B117D">
        <w:rPr>
          <w:rFonts w:ascii="Arial" w:eastAsia="Arial Unicode MS" w:hAnsi="Arial" w:cs="Arial"/>
          <w:spacing w:val="-1"/>
          <w:sz w:val="20"/>
          <w:szCs w:val="20"/>
          <w:lang w:eastAsia="sl-SI"/>
        </w:rPr>
        <w:t>o</w:t>
      </w:r>
      <w:r w:rsidR="00CE40E3" w:rsidRPr="004B117D">
        <w:rPr>
          <w:rFonts w:ascii="Arial" w:eastAsia="Arial Unicode MS" w:hAnsi="Arial" w:cs="Arial"/>
          <w:spacing w:val="-1"/>
          <w:sz w:val="20"/>
          <w:szCs w:val="20"/>
          <w:lang w:eastAsia="sl-SI"/>
        </w:rPr>
        <w:t xml:space="preserve"> </w:t>
      </w:r>
      <w:r w:rsidR="004B117D" w:rsidRPr="004B117D">
        <w:rPr>
          <w:rFonts w:ascii="Arial" w:eastAsia="Arial Unicode MS" w:hAnsi="Arial" w:cs="Arial"/>
          <w:spacing w:val="-1"/>
          <w:sz w:val="20"/>
          <w:szCs w:val="20"/>
          <w:lang w:eastAsia="sl-SI"/>
        </w:rPr>
        <w:t>naročilo</w:t>
      </w:r>
      <w:r w:rsidR="00CE40E3" w:rsidRPr="004B117D">
        <w:rPr>
          <w:rFonts w:ascii="Arial" w:eastAsia="Arial Unicode MS" w:hAnsi="Arial" w:cs="Arial"/>
          <w:spacing w:val="-1"/>
          <w:sz w:val="20"/>
          <w:szCs w:val="20"/>
          <w:lang w:eastAsia="sl-SI"/>
        </w:rPr>
        <w:t xml:space="preserve"> za oddajo naročila za </w:t>
      </w:r>
      <w:r w:rsidR="00CE40E3" w:rsidRPr="004B117D">
        <w:rPr>
          <w:rFonts w:ascii="Arial" w:eastAsia="Times New Roman" w:hAnsi="Arial" w:cs="Arial"/>
          <w:sz w:val="20"/>
          <w:szCs w:val="20"/>
          <w:lang w:eastAsia="sl-SI"/>
        </w:rPr>
        <w:t>vzdrževanje cest v občini Radovljica</w:t>
      </w:r>
      <w:r w:rsidR="00557229" w:rsidRPr="004B117D">
        <w:rPr>
          <w:rFonts w:ascii="Arial" w:eastAsia="Times New Roman" w:hAnsi="Arial" w:cs="Arial"/>
          <w:sz w:val="20"/>
          <w:szCs w:val="20"/>
          <w:lang w:eastAsia="sl-SI"/>
        </w:rPr>
        <w:t xml:space="preserve"> – ponovitev 3. sklopa</w:t>
      </w:r>
      <w:r w:rsidR="00CE40E3" w:rsidRPr="004B117D">
        <w:rPr>
          <w:rFonts w:ascii="Arial" w:eastAsia="Arial Unicode MS" w:hAnsi="Arial" w:cs="Arial"/>
          <w:sz w:val="20"/>
          <w:szCs w:val="20"/>
          <w:lang w:eastAsia="sl-SI"/>
        </w:rPr>
        <w:t xml:space="preserve">, ki je bil objavljen na Portalu javnih naročil dne ____________, pod številko </w:t>
      </w:r>
      <w:r w:rsidR="00EA110D" w:rsidRPr="004B117D">
        <w:rPr>
          <w:rFonts w:ascii="Arial" w:eastAsia="Arial Unicode MS" w:hAnsi="Arial" w:cs="Arial"/>
          <w:sz w:val="20"/>
          <w:szCs w:val="20"/>
          <w:lang w:eastAsia="sl-SI"/>
        </w:rPr>
        <w:t>_________________</w:t>
      </w:r>
      <w:r w:rsidR="00CE40E3" w:rsidRPr="004B117D">
        <w:rPr>
          <w:rFonts w:ascii="Arial" w:eastAsia="Arial Unicode MS" w:hAnsi="Arial" w:cs="Arial"/>
          <w:sz w:val="20"/>
          <w:szCs w:val="20"/>
          <w:lang w:eastAsia="sl-SI"/>
        </w:rPr>
        <w:t xml:space="preserve">; </w:t>
      </w:r>
    </w:p>
    <w:p w14:paraId="424A7D67" w14:textId="77FD1921" w:rsidR="00CE40E3" w:rsidRPr="004B117D" w:rsidRDefault="00CE40E3" w:rsidP="00557229">
      <w:pPr>
        <w:numPr>
          <w:ilvl w:val="0"/>
          <w:numId w:val="18"/>
        </w:numPr>
        <w:spacing w:after="0" w:line="240" w:lineRule="auto"/>
        <w:jc w:val="both"/>
        <w:rPr>
          <w:rFonts w:ascii="Arial" w:eastAsia="Times New Roman" w:hAnsi="Arial" w:cs="Arial"/>
          <w:sz w:val="20"/>
          <w:szCs w:val="20"/>
          <w:lang w:eastAsia="sl-SI"/>
        </w:rPr>
      </w:pPr>
      <w:r w:rsidRPr="004B117D">
        <w:rPr>
          <w:rFonts w:ascii="Arial" w:eastAsia="Times New Roman" w:hAnsi="Arial" w:cs="Arial"/>
          <w:sz w:val="20"/>
          <w:szCs w:val="20"/>
          <w:lang w:eastAsia="sl-SI"/>
        </w:rPr>
        <w:t xml:space="preserve">je bil izvajalec izbran kot najugodnejši ponudnik za izvedbo </w:t>
      </w:r>
      <w:bookmarkStart w:id="29" w:name="_Hlk18056603"/>
      <w:r w:rsidRPr="004B117D">
        <w:rPr>
          <w:rFonts w:ascii="Arial" w:eastAsia="Times New Roman" w:hAnsi="Arial" w:cs="Arial"/>
          <w:sz w:val="20"/>
          <w:szCs w:val="20"/>
          <w:lang w:eastAsia="sl-SI"/>
        </w:rPr>
        <w:t>vzdrževanj</w:t>
      </w:r>
      <w:r w:rsidR="004B117D" w:rsidRPr="004B117D">
        <w:rPr>
          <w:rFonts w:ascii="Arial" w:eastAsia="Times New Roman" w:hAnsi="Arial" w:cs="Arial"/>
          <w:sz w:val="20"/>
          <w:szCs w:val="20"/>
          <w:lang w:eastAsia="sl-SI"/>
        </w:rPr>
        <w:t>a</w:t>
      </w:r>
      <w:r w:rsidRPr="004B117D">
        <w:rPr>
          <w:rFonts w:ascii="Arial" w:eastAsia="Times New Roman" w:hAnsi="Arial" w:cs="Arial"/>
          <w:sz w:val="20"/>
          <w:szCs w:val="20"/>
          <w:lang w:eastAsia="sl-SI"/>
        </w:rPr>
        <w:t xml:space="preserve"> horizontalne signalizacije.</w:t>
      </w:r>
      <w:bookmarkEnd w:id="29"/>
    </w:p>
    <w:p w14:paraId="72F5D6CC" w14:textId="69212ED6" w:rsidR="00CE40E3" w:rsidRPr="004B117D" w:rsidRDefault="00CE40E3" w:rsidP="0019362F">
      <w:pPr>
        <w:numPr>
          <w:ilvl w:val="0"/>
          <w:numId w:val="18"/>
        </w:numPr>
        <w:spacing w:after="0" w:line="240" w:lineRule="auto"/>
        <w:contextualSpacing/>
        <w:jc w:val="both"/>
        <w:rPr>
          <w:rFonts w:ascii="Arial" w:eastAsia="Times New Roman" w:hAnsi="Arial" w:cs="Arial"/>
          <w:bCs/>
          <w:sz w:val="20"/>
          <w:szCs w:val="20"/>
          <w:lang w:eastAsia="sl-SI"/>
        </w:rPr>
      </w:pPr>
      <w:r w:rsidRPr="004B117D">
        <w:rPr>
          <w:rFonts w:ascii="Arial" w:eastAsia="Times New Roman" w:hAnsi="Arial" w:cs="Arial"/>
          <w:bCs/>
          <w:sz w:val="20"/>
          <w:szCs w:val="20"/>
          <w:lang w:eastAsia="sl-SI"/>
        </w:rPr>
        <w:t>da sta ponudba izvajalca in predračun izvajalca št. _________ z dne _______, sestavni del te pogodbe;</w:t>
      </w:r>
    </w:p>
    <w:p w14:paraId="5C3E3244" w14:textId="77777777" w:rsidR="00CE40E3" w:rsidRPr="00F50DB9" w:rsidRDefault="00CE40E3" w:rsidP="0019362F">
      <w:pPr>
        <w:numPr>
          <w:ilvl w:val="0"/>
          <w:numId w:val="18"/>
        </w:numPr>
        <w:spacing w:after="0" w:line="240" w:lineRule="auto"/>
        <w:contextualSpacing/>
        <w:jc w:val="both"/>
        <w:rPr>
          <w:rFonts w:ascii="Arial" w:eastAsia="Times New Roman" w:hAnsi="Arial" w:cs="Arial"/>
          <w:bCs/>
          <w:sz w:val="20"/>
          <w:szCs w:val="20"/>
          <w:lang w:eastAsia="sl-SI"/>
        </w:rPr>
      </w:pPr>
      <w:r w:rsidRPr="004B117D">
        <w:rPr>
          <w:rFonts w:ascii="Arial" w:eastAsia="Times New Roman" w:hAnsi="Arial" w:cs="Arial"/>
          <w:bCs/>
          <w:sz w:val="20"/>
          <w:szCs w:val="20"/>
          <w:lang w:eastAsia="sl-SI"/>
        </w:rPr>
        <w:t>da je izvajalec sprejel vse pogoje razpisne dokumentacije in na podlagi le-te tudi ugotavlja, da ni ovir za</w:t>
      </w:r>
      <w:r w:rsidRPr="00F50DB9">
        <w:rPr>
          <w:rFonts w:ascii="Arial" w:eastAsia="Times New Roman" w:hAnsi="Arial" w:cs="Arial"/>
          <w:bCs/>
          <w:sz w:val="20"/>
          <w:szCs w:val="20"/>
          <w:lang w:eastAsia="sl-SI"/>
        </w:rPr>
        <w:t xml:space="preserve"> prevzem pogodbenih obveznosti.</w:t>
      </w:r>
    </w:p>
    <w:p w14:paraId="591B32BE" w14:textId="77777777" w:rsidR="00CE40E3" w:rsidRDefault="00CE40E3" w:rsidP="0019362F">
      <w:pPr>
        <w:spacing w:after="0" w:line="240" w:lineRule="auto"/>
        <w:jc w:val="both"/>
        <w:rPr>
          <w:rFonts w:ascii="Arial" w:eastAsia="Times New Roman" w:hAnsi="Arial" w:cs="Arial"/>
          <w:bCs/>
          <w:sz w:val="20"/>
          <w:szCs w:val="20"/>
          <w:lang w:eastAsia="sl-SI"/>
        </w:rPr>
      </w:pPr>
    </w:p>
    <w:p w14:paraId="43D8C486" w14:textId="77777777" w:rsidR="00EE3C20" w:rsidRPr="00F50DB9" w:rsidRDefault="00EE3C20" w:rsidP="0019362F">
      <w:pPr>
        <w:spacing w:after="0" w:line="240" w:lineRule="auto"/>
        <w:jc w:val="both"/>
        <w:rPr>
          <w:rFonts w:ascii="Arial" w:eastAsia="Times New Roman" w:hAnsi="Arial" w:cs="Arial"/>
          <w:bCs/>
          <w:sz w:val="20"/>
          <w:szCs w:val="20"/>
          <w:lang w:eastAsia="sl-SI"/>
        </w:rPr>
      </w:pPr>
    </w:p>
    <w:p w14:paraId="03768D47"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PREDMET POGODBE</w:t>
      </w:r>
    </w:p>
    <w:p w14:paraId="76167FA2" w14:textId="77777777" w:rsidR="00CE40E3" w:rsidRPr="00F50DB9" w:rsidRDefault="00CE40E3" w:rsidP="0019362F">
      <w:pPr>
        <w:spacing w:after="0" w:line="240" w:lineRule="auto"/>
        <w:jc w:val="both"/>
        <w:rPr>
          <w:rFonts w:ascii="Arial" w:eastAsia="Times New Roman" w:hAnsi="Arial" w:cs="Arial"/>
          <w:b/>
          <w:bCs/>
          <w:spacing w:val="-2"/>
          <w:sz w:val="20"/>
          <w:szCs w:val="20"/>
          <w:lang w:eastAsia="sl-SI"/>
        </w:rPr>
      </w:pPr>
    </w:p>
    <w:p w14:paraId="582B5573"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35B8E995" w14:textId="25C5B284" w:rsidR="00CE40E3" w:rsidRPr="00F50DB9" w:rsidRDefault="00CE40E3" w:rsidP="002E5A11">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S to pogodbo naročnik oddaja izvajalcu, izvajalec pa sprejema izvedbo </w:t>
      </w:r>
      <w:r w:rsidR="002E5A11">
        <w:rPr>
          <w:rFonts w:ascii="Arial" w:eastAsia="Times New Roman" w:hAnsi="Arial" w:cs="Arial"/>
          <w:sz w:val="20"/>
          <w:szCs w:val="20"/>
          <w:lang w:eastAsia="sl-SI"/>
        </w:rPr>
        <w:t>v</w:t>
      </w:r>
      <w:r w:rsidRPr="00F50DB9">
        <w:rPr>
          <w:rFonts w:ascii="Arial" w:eastAsia="Calibri" w:hAnsi="Arial" w:cs="Arial"/>
          <w:sz w:val="20"/>
          <w:szCs w:val="20"/>
        </w:rPr>
        <w:t>zdrževanj</w:t>
      </w:r>
      <w:r w:rsidR="002E5A11">
        <w:rPr>
          <w:rFonts w:ascii="Arial" w:eastAsia="Calibri" w:hAnsi="Arial" w:cs="Arial"/>
          <w:sz w:val="20"/>
          <w:szCs w:val="20"/>
        </w:rPr>
        <w:t>a</w:t>
      </w:r>
      <w:r w:rsidRPr="00F50DB9">
        <w:rPr>
          <w:rFonts w:ascii="Arial" w:eastAsia="Calibri" w:hAnsi="Arial" w:cs="Arial"/>
          <w:sz w:val="20"/>
          <w:szCs w:val="20"/>
        </w:rPr>
        <w:t xml:space="preserve"> horizontalne signalizacije</w:t>
      </w:r>
      <w:r w:rsidR="002E5A11">
        <w:rPr>
          <w:rFonts w:ascii="Arial" w:eastAsia="Calibri" w:hAnsi="Arial" w:cs="Arial"/>
          <w:sz w:val="20"/>
          <w:szCs w:val="20"/>
        </w:rPr>
        <w:t xml:space="preserve"> </w:t>
      </w:r>
      <w:r w:rsidRPr="00F50DB9">
        <w:rPr>
          <w:rFonts w:ascii="Arial" w:eastAsia="Times New Roman" w:hAnsi="Arial" w:cs="Arial"/>
          <w:sz w:val="20"/>
          <w:szCs w:val="20"/>
          <w:lang w:eastAsia="sl-SI"/>
        </w:rPr>
        <w:t xml:space="preserve">na kategoriziranih cestah in javnih površinah v </w:t>
      </w:r>
      <w:r w:rsidR="00D41DA6">
        <w:rPr>
          <w:rFonts w:ascii="Arial" w:eastAsia="Times New Roman" w:hAnsi="Arial" w:cs="Arial"/>
          <w:sz w:val="20"/>
          <w:szCs w:val="20"/>
          <w:lang w:eastAsia="sl-SI"/>
        </w:rPr>
        <w:t>o</w:t>
      </w:r>
      <w:r w:rsidRPr="00F50DB9">
        <w:rPr>
          <w:rFonts w:ascii="Arial" w:eastAsia="Times New Roman" w:hAnsi="Arial" w:cs="Arial"/>
          <w:sz w:val="20"/>
          <w:szCs w:val="20"/>
          <w:lang w:eastAsia="sl-SI"/>
        </w:rPr>
        <w:t>bčini Radovljica.</w:t>
      </w:r>
    </w:p>
    <w:p w14:paraId="35157138"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12A54E55"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prevzeta dela izvršuje točno po popisu in predračunu (ponudbi) strokovno pravilno, v skladu s standardi in običaji stroke. Izvajalec bo pogodbena dela izvajal s strokovno usposobljenimi delavci.</w:t>
      </w:r>
    </w:p>
    <w:p w14:paraId="6ABAD650" w14:textId="77777777" w:rsidR="00CE40E3" w:rsidRPr="00F50DB9" w:rsidRDefault="00CE40E3" w:rsidP="0019362F">
      <w:pPr>
        <w:spacing w:after="0" w:line="240" w:lineRule="auto"/>
        <w:jc w:val="center"/>
        <w:rPr>
          <w:rFonts w:ascii="Arial" w:eastAsia="Times New Roman" w:hAnsi="Arial" w:cs="Arial"/>
          <w:sz w:val="20"/>
          <w:szCs w:val="20"/>
          <w:lang w:eastAsia="sl-SI"/>
        </w:rPr>
      </w:pPr>
    </w:p>
    <w:p w14:paraId="3A006623"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3C5B329E" w14:textId="63505388" w:rsidR="00CE40E3" w:rsidRPr="00345969" w:rsidRDefault="00CE40E3" w:rsidP="0019362F">
      <w:pPr>
        <w:spacing w:after="0" w:line="240" w:lineRule="auto"/>
        <w:jc w:val="both"/>
        <w:rPr>
          <w:rFonts w:ascii="Arial" w:eastAsia="Times New Roman" w:hAnsi="Arial" w:cs="Arial"/>
          <w:sz w:val="20"/>
          <w:szCs w:val="20"/>
          <w:lang w:eastAsia="sl-SI"/>
        </w:rPr>
      </w:pPr>
      <w:r w:rsidRPr="00345969">
        <w:rPr>
          <w:rFonts w:ascii="Arial" w:eastAsia="Times New Roman" w:hAnsi="Arial" w:cs="Arial"/>
          <w:sz w:val="20"/>
          <w:szCs w:val="20"/>
          <w:lang w:eastAsia="sl-SI"/>
        </w:rPr>
        <w:t xml:space="preserve">Izvajalec del se obvezuje začeti s pogodbenimi deli </w:t>
      </w:r>
      <w:r w:rsidR="001D61E3" w:rsidRPr="00345969">
        <w:rPr>
          <w:rFonts w:ascii="Arial" w:eastAsia="Times New Roman" w:hAnsi="Arial" w:cs="Arial"/>
          <w:sz w:val="20"/>
          <w:szCs w:val="20"/>
          <w:lang w:eastAsia="sl-SI"/>
        </w:rPr>
        <w:t>1. 11. 2025</w:t>
      </w:r>
      <w:r w:rsidRPr="00345969">
        <w:rPr>
          <w:rFonts w:ascii="Arial" w:eastAsia="Times New Roman" w:hAnsi="Arial" w:cs="Arial"/>
          <w:sz w:val="20"/>
          <w:szCs w:val="20"/>
          <w:lang w:eastAsia="sl-SI"/>
        </w:rPr>
        <w:t xml:space="preserve"> oziroma v roku največ 10 dni od podpisa te pogodbe</w:t>
      </w:r>
      <w:r w:rsidR="00277F76" w:rsidRPr="00345969">
        <w:rPr>
          <w:rFonts w:ascii="Arial" w:eastAsia="Times New Roman" w:hAnsi="Arial" w:cs="Arial"/>
          <w:sz w:val="20"/>
          <w:szCs w:val="20"/>
          <w:lang w:eastAsia="sl-SI"/>
        </w:rPr>
        <w:t>.</w:t>
      </w:r>
    </w:p>
    <w:p w14:paraId="11B1B271" w14:textId="77777777" w:rsidR="00CE40E3" w:rsidRPr="00345969" w:rsidRDefault="00CE40E3" w:rsidP="0019362F">
      <w:pPr>
        <w:spacing w:after="0" w:line="240" w:lineRule="auto"/>
        <w:jc w:val="both"/>
        <w:rPr>
          <w:rFonts w:ascii="Arial" w:eastAsia="Times New Roman" w:hAnsi="Arial" w:cs="Arial"/>
          <w:sz w:val="20"/>
          <w:szCs w:val="20"/>
          <w:lang w:eastAsia="sl-SI"/>
        </w:rPr>
      </w:pPr>
    </w:p>
    <w:p w14:paraId="691740C3" w14:textId="77777777" w:rsidR="00CE40E3" w:rsidRPr="0034596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345969">
        <w:rPr>
          <w:rFonts w:ascii="Arial" w:eastAsia="Times New Roman" w:hAnsi="Arial" w:cs="Arial"/>
          <w:sz w:val="20"/>
          <w:szCs w:val="20"/>
          <w:lang w:eastAsia="sl-SI"/>
        </w:rPr>
        <w:t>člen</w:t>
      </w:r>
    </w:p>
    <w:p w14:paraId="3C1C5D05" w14:textId="08E4B4D3" w:rsidR="00CE40E3" w:rsidRPr="00F50DB9" w:rsidRDefault="00CE40E3" w:rsidP="0019362F">
      <w:pPr>
        <w:spacing w:after="0" w:line="240" w:lineRule="auto"/>
        <w:jc w:val="both"/>
        <w:rPr>
          <w:rFonts w:ascii="Arial" w:eastAsia="Times New Roman" w:hAnsi="Arial" w:cs="Arial"/>
          <w:sz w:val="20"/>
          <w:szCs w:val="20"/>
          <w:lang w:eastAsia="sl-SI"/>
        </w:rPr>
      </w:pPr>
      <w:r w:rsidRPr="00345969">
        <w:rPr>
          <w:rFonts w:ascii="Arial" w:eastAsia="Times New Roman" w:hAnsi="Arial" w:cs="Arial"/>
          <w:sz w:val="20"/>
          <w:szCs w:val="20"/>
          <w:lang w:eastAsia="sl-SI"/>
        </w:rPr>
        <w:t>Lokalne ceste v krajevni</w:t>
      </w:r>
      <w:r w:rsidR="00414A7C">
        <w:rPr>
          <w:rFonts w:ascii="Arial" w:eastAsia="Times New Roman" w:hAnsi="Arial" w:cs="Arial"/>
          <w:sz w:val="20"/>
          <w:szCs w:val="20"/>
          <w:lang w:eastAsia="sl-SI"/>
        </w:rPr>
        <w:t>h</w:t>
      </w:r>
      <w:r w:rsidRPr="00345969">
        <w:rPr>
          <w:rFonts w:ascii="Arial" w:eastAsia="Times New Roman" w:hAnsi="Arial" w:cs="Arial"/>
          <w:sz w:val="20"/>
          <w:szCs w:val="20"/>
          <w:lang w:eastAsia="sl-SI"/>
        </w:rPr>
        <w:t xml:space="preserve"> skupnostih so določene z veljavnim občinskim odlokom. Seznam in pregledna</w:t>
      </w:r>
      <w:r w:rsidRPr="00F50DB9">
        <w:rPr>
          <w:rFonts w:ascii="Arial" w:eastAsia="Times New Roman" w:hAnsi="Arial" w:cs="Arial"/>
          <w:sz w:val="20"/>
          <w:szCs w:val="20"/>
          <w:lang w:eastAsia="sl-SI"/>
        </w:rPr>
        <w:t xml:space="preserve"> karta iz baze cestnih podatkov predmetnih lokalnih cest sta prilogi k tej pogodbi. </w:t>
      </w:r>
    </w:p>
    <w:p w14:paraId="27295D0A"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78E30266" w14:textId="385BA003"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Pri tem naročnik in izvajalec soglašata, da se za izvajanje te pogodbe smiselno uporabijo določila </w:t>
      </w:r>
      <w:bookmarkStart w:id="30" w:name="_Hlk18065440"/>
      <w:r w:rsidRPr="00F50DB9">
        <w:rPr>
          <w:rFonts w:ascii="Arial" w:eastAsia="Times New Roman" w:hAnsi="Arial" w:cs="Arial"/>
          <w:sz w:val="20"/>
          <w:szCs w:val="20"/>
          <w:lang w:eastAsia="sl-SI"/>
        </w:rPr>
        <w:t>Zakona o cestah (ZCes-1) (Uradni list RS, št. 109/10</w:t>
      </w:r>
      <w:r w:rsidR="00C16DFE" w:rsidRPr="00C16DFE">
        <w:t xml:space="preserve"> </w:t>
      </w:r>
      <w:r w:rsidR="00D41DA6">
        <w:rPr>
          <w:rFonts w:ascii="Arial" w:eastAsia="Times New Roman" w:hAnsi="Arial" w:cs="Arial"/>
          <w:sz w:val="20"/>
          <w:szCs w:val="20"/>
          <w:lang w:eastAsia="sl-SI"/>
        </w:rPr>
        <w:t xml:space="preserve">s </w:t>
      </w:r>
      <w:proofErr w:type="spellStart"/>
      <w:r w:rsidR="00D41DA6">
        <w:rPr>
          <w:rFonts w:ascii="Arial" w:eastAsia="Times New Roman" w:hAnsi="Arial" w:cs="Arial"/>
          <w:sz w:val="20"/>
          <w:szCs w:val="20"/>
          <w:lang w:eastAsia="sl-SI"/>
        </w:rPr>
        <w:t>spr</w:t>
      </w:r>
      <w:proofErr w:type="spellEnd"/>
      <w:r w:rsidR="00D41DA6">
        <w:rPr>
          <w:rFonts w:ascii="Arial" w:eastAsia="Times New Roman" w:hAnsi="Arial" w:cs="Arial"/>
          <w:sz w:val="20"/>
          <w:szCs w:val="20"/>
          <w:lang w:eastAsia="sl-SI"/>
        </w:rPr>
        <w:t>.</w:t>
      </w:r>
      <w:r w:rsidRPr="00F50DB9">
        <w:rPr>
          <w:rFonts w:ascii="Arial" w:eastAsia="Times New Roman" w:hAnsi="Arial" w:cs="Arial"/>
          <w:sz w:val="20"/>
          <w:szCs w:val="20"/>
          <w:lang w:eastAsia="sl-SI"/>
        </w:rPr>
        <w:t>)</w:t>
      </w:r>
      <w:r w:rsidR="00763F25" w:rsidRPr="00F50DB9">
        <w:rPr>
          <w:rFonts w:ascii="Arial" w:eastAsia="Times New Roman" w:hAnsi="Arial" w:cs="Arial"/>
          <w:sz w:val="20"/>
          <w:szCs w:val="20"/>
          <w:lang w:eastAsia="sl-SI"/>
        </w:rPr>
        <w:t>, Pravilnik</w:t>
      </w:r>
      <w:r w:rsidR="00D41DA6">
        <w:rPr>
          <w:rFonts w:ascii="Arial" w:eastAsia="Times New Roman" w:hAnsi="Arial" w:cs="Arial"/>
          <w:sz w:val="20"/>
          <w:szCs w:val="20"/>
          <w:lang w:eastAsia="sl-SI"/>
        </w:rPr>
        <w:t>a</w:t>
      </w:r>
      <w:r w:rsidR="00763F25" w:rsidRPr="00F50DB9">
        <w:rPr>
          <w:rFonts w:ascii="Arial" w:eastAsia="Times New Roman" w:hAnsi="Arial" w:cs="Arial"/>
          <w:sz w:val="20"/>
          <w:szCs w:val="20"/>
          <w:lang w:eastAsia="sl-SI"/>
        </w:rPr>
        <w:t xml:space="preserve"> o rednem vzdrževanju javnih cest (Uradni list RS, št. 38/16</w:t>
      </w:r>
      <w:r w:rsidR="00D41DA6">
        <w:rPr>
          <w:rFonts w:ascii="Arial" w:eastAsia="Times New Roman" w:hAnsi="Arial" w:cs="Arial"/>
          <w:sz w:val="20"/>
          <w:szCs w:val="20"/>
          <w:lang w:eastAsia="sl-SI"/>
        </w:rPr>
        <w:t xml:space="preserve"> s </w:t>
      </w:r>
      <w:proofErr w:type="spellStart"/>
      <w:r w:rsidR="00D41DA6">
        <w:rPr>
          <w:rFonts w:ascii="Arial" w:eastAsia="Times New Roman" w:hAnsi="Arial" w:cs="Arial"/>
          <w:sz w:val="20"/>
          <w:szCs w:val="20"/>
          <w:lang w:eastAsia="sl-SI"/>
        </w:rPr>
        <w:t>spr</w:t>
      </w:r>
      <w:proofErr w:type="spellEnd"/>
      <w:r w:rsidR="00D41DA6">
        <w:rPr>
          <w:rFonts w:ascii="Arial" w:eastAsia="Times New Roman" w:hAnsi="Arial" w:cs="Arial"/>
          <w:sz w:val="20"/>
          <w:szCs w:val="20"/>
          <w:lang w:eastAsia="sl-SI"/>
        </w:rPr>
        <w:t>.</w:t>
      </w:r>
      <w:r w:rsidR="00763F25" w:rsidRPr="00F50DB9">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in podzakonskih predpisov, ki urejajo vzdrževanje cest</w:t>
      </w:r>
      <w:r w:rsidR="00D41DA6">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ter Zakona o varnosti cestnega prometa (ZVCP-1) (Uradni list RS, št. 56/08</w:t>
      </w:r>
      <w:r w:rsidR="00C16DFE" w:rsidRPr="00C16DFE">
        <w:t xml:space="preserve"> </w:t>
      </w:r>
      <w:r w:rsidR="00D41DA6">
        <w:rPr>
          <w:rFonts w:ascii="Arial" w:eastAsia="Times New Roman" w:hAnsi="Arial" w:cs="Arial"/>
          <w:sz w:val="20"/>
          <w:szCs w:val="20"/>
          <w:lang w:eastAsia="sl-SI"/>
        </w:rPr>
        <w:t xml:space="preserve">s </w:t>
      </w:r>
      <w:proofErr w:type="spellStart"/>
      <w:r w:rsidR="00D41DA6">
        <w:rPr>
          <w:rFonts w:ascii="Arial" w:eastAsia="Times New Roman" w:hAnsi="Arial" w:cs="Arial"/>
          <w:sz w:val="20"/>
          <w:szCs w:val="20"/>
          <w:lang w:eastAsia="sl-SI"/>
        </w:rPr>
        <w:t>spr</w:t>
      </w:r>
      <w:proofErr w:type="spellEnd"/>
      <w:r w:rsidR="00D41DA6">
        <w:rPr>
          <w:rFonts w:ascii="Arial" w:eastAsia="Times New Roman" w:hAnsi="Arial" w:cs="Arial"/>
          <w:sz w:val="20"/>
          <w:szCs w:val="20"/>
          <w:lang w:eastAsia="sl-SI"/>
        </w:rPr>
        <w:t>.</w:t>
      </w:r>
      <w:r w:rsidRPr="00F50DB9">
        <w:rPr>
          <w:rFonts w:ascii="Arial" w:eastAsia="Times New Roman" w:hAnsi="Arial" w:cs="Arial"/>
          <w:sz w:val="20"/>
          <w:szCs w:val="20"/>
          <w:lang w:eastAsia="sl-SI"/>
        </w:rPr>
        <w:t>).</w:t>
      </w:r>
      <w:bookmarkEnd w:id="30"/>
    </w:p>
    <w:p w14:paraId="37E004FB" w14:textId="77777777" w:rsidR="00CE40E3" w:rsidRDefault="00CE40E3" w:rsidP="0019362F">
      <w:pPr>
        <w:spacing w:after="0" w:line="240" w:lineRule="auto"/>
        <w:jc w:val="both"/>
        <w:rPr>
          <w:rFonts w:ascii="Arial" w:eastAsia="Times New Roman" w:hAnsi="Arial" w:cs="Arial"/>
          <w:sz w:val="20"/>
          <w:szCs w:val="20"/>
          <w:lang w:eastAsia="sl-SI"/>
        </w:rPr>
      </w:pPr>
    </w:p>
    <w:p w14:paraId="61C74BB4"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282BE9D3"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OBSEG DEL</w:t>
      </w:r>
    </w:p>
    <w:p w14:paraId="37B618EC" w14:textId="77777777" w:rsidR="00CE40E3" w:rsidRPr="00F50DB9" w:rsidRDefault="00CE40E3" w:rsidP="0019362F">
      <w:pPr>
        <w:spacing w:after="0" w:line="240" w:lineRule="auto"/>
        <w:jc w:val="both"/>
        <w:rPr>
          <w:rFonts w:ascii="Arial" w:eastAsia="Times New Roman" w:hAnsi="Arial" w:cs="Arial"/>
          <w:b/>
          <w:bCs/>
          <w:spacing w:val="-2"/>
          <w:sz w:val="20"/>
          <w:szCs w:val="20"/>
          <w:lang w:eastAsia="sl-SI"/>
        </w:rPr>
      </w:pPr>
    </w:p>
    <w:p w14:paraId="5FE6E455"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r w:rsidRPr="00F10E27">
        <w:rPr>
          <w:rFonts w:ascii="Arial" w:eastAsia="Times New Roman" w:hAnsi="Arial" w:cs="Arial"/>
          <w:color w:val="009999"/>
          <w:sz w:val="20"/>
          <w:szCs w:val="20"/>
          <w:lang w:eastAsia="sl-SI"/>
        </w:rPr>
        <w:t>*</w:t>
      </w:r>
    </w:p>
    <w:p w14:paraId="45B1FD45" w14:textId="77777777" w:rsidR="005A7CBC" w:rsidRDefault="005A7CBC" w:rsidP="005A7CBC">
      <w:pPr>
        <w:spacing w:after="0" w:line="240" w:lineRule="auto"/>
        <w:jc w:val="both"/>
        <w:rPr>
          <w:rFonts w:ascii="Arial" w:hAnsi="Arial" w:cs="Arial"/>
          <w:sz w:val="20"/>
          <w:szCs w:val="20"/>
        </w:rPr>
      </w:pPr>
    </w:p>
    <w:p w14:paraId="538A7EB6" w14:textId="53E4FC42" w:rsidR="005A7CBC" w:rsidRPr="00F50DB9" w:rsidRDefault="005A7CBC" w:rsidP="005A7CBC">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Storitve se izvajajo po pogojih</w:t>
      </w:r>
      <w:r w:rsidR="00393E76">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navedenih v popisu materiala in storitev</w:t>
      </w:r>
      <w:r w:rsidR="00393E76">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sukcesivno, praviloma po predhodnem naročilu naročnika.</w:t>
      </w:r>
    </w:p>
    <w:p w14:paraId="3AB28051"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7C126FB"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18012B8D"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V času izvajanja del bosta načrt dela za določen odsek ceste, kjer se bodo dela izvajala, vnaprej dogovorila nadzorni organ in vodja del. </w:t>
      </w:r>
    </w:p>
    <w:p w14:paraId="7FF074D2"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46BE89C2"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Načrt dela je treba vpisati v dnevnik oziroma delovni nalog z dnevom dogovora, kakor tudi vse morebitne ostale dokumente.</w:t>
      </w:r>
    </w:p>
    <w:p w14:paraId="16B7BFDB"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2247E903"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3BC2D143" w14:textId="50CA66E5"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Po nalogu naročnika bo izvajalec moral izdelati mesečni program dela ter ga predložiti naročniku v potrditev </w:t>
      </w:r>
      <w:r w:rsidRPr="00181E2D">
        <w:rPr>
          <w:rFonts w:ascii="Arial" w:eastAsia="Times New Roman" w:hAnsi="Arial" w:cs="Arial"/>
          <w:sz w:val="20"/>
          <w:szCs w:val="20"/>
          <w:lang w:eastAsia="sl-SI"/>
        </w:rPr>
        <w:t>do 2</w:t>
      </w:r>
      <w:r w:rsidR="00A80D12" w:rsidRPr="00181E2D">
        <w:rPr>
          <w:rFonts w:ascii="Arial" w:eastAsia="Times New Roman" w:hAnsi="Arial" w:cs="Arial"/>
          <w:sz w:val="20"/>
          <w:szCs w:val="20"/>
          <w:lang w:eastAsia="sl-SI"/>
        </w:rPr>
        <w:t>8</w:t>
      </w:r>
      <w:r w:rsidRPr="00181E2D">
        <w:rPr>
          <w:rFonts w:ascii="Arial" w:eastAsia="Times New Roman" w:hAnsi="Arial" w:cs="Arial"/>
          <w:sz w:val="20"/>
          <w:szCs w:val="20"/>
          <w:lang w:eastAsia="sl-SI"/>
        </w:rPr>
        <w:t>. (</w:t>
      </w:r>
      <w:r w:rsidR="00A80D12" w:rsidRPr="00181E2D">
        <w:rPr>
          <w:rFonts w:ascii="Arial" w:eastAsia="Times New Roman" w:hAnsi="Arial" w:cs="Arial"/>
          <w:sz w:val="20"/>
          <w:szCs w:val="20"/>
          <w:lang w:eastAsia="sl-SI"/>
        </w:rPr>
        <w:t>osemin</w:t>
      </w:r>
      <w:r w:rsidRPr="00181E2D">
        <w:rPr>
          <w:rFonts w:ascii="Arial" w:eastAsia="Times New Roman" w:hAnsi="Arial" w:cs="Arial"/>
          <w:sz w:val="20"/>
          <w:szCs w:val="20"/>
          <w:lang w:eastAsia="sl-SI"/>
        </w:rPr>
        <w:t>dvajsetega) v tekočem mesecu za prihodnji mesec. Naročnik bo izvajalcu za pripravo</w:t>
      </w:r>
      <w:r w:rsidRPr="00F50DB9">
        <w:rPr>
          <w:rFonts w:ascii="Arial" w:eastAsia="Times New Roman" w:hAnsi="Arial" w:cs="Arial"/>
          <w:sz w:val="20"/>
          <w:szCs w:val="20"/>
          <w:lang w:eastAsia="sl-SI"/>
        </w:rPr>
        <w:t xml:space="preserve"> mesečnega programa del v začetku meseca sporočil lokacije izvajanja del, ki jih mora vključiti v mesečni program del za prihodnji mesec.</w:t>
      </w:r>
    </w:p>
    <w:p w14:paraId="3BE2C185"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526DE6A"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Mesečni program dela mora vsebovati:</w:t>
      </w:r>
    </w:p>
    <w:p w14:paraId="3F2F4CD8" w14:textId="77777777" w:rsidR="00CE40E3" w:rsidRPr="00F50DB9" w:rsidRDefault="00CE40E3" w:rsidP="0019362F">
      <w:pPr>
        <w:numPr>
          <w:ilvl w:val="0"/>
          <w:numId w:val="16"/>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podrobno lokacijo in termin izvajanja del (priloga programa je grafični prikaz);</w:t>
      </w:r>
    </w:p>
    <w:p w14:paraId="14A3C720" w14:textId="77777777" w:rsidR="00CE40E3" w:rsidRPr="00F50DB9" w:rsidRDefault="00CE40E3" w:rsidP="0019362F">
      <w:pPr>
        <w:numPr>
          <w:ilvl w:val="0"/>
          <w:numId w:val="16"/>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opis različnih vrst del glede na obseg, količino, kakovost in pogostost;</w:t>
      </w:r>
    </w:p>
    <w:p w14:paraId="6A1AC321" w14:textId="77777777" w:rsidR="00CE40E3" w:rsidRPr="00F50DB9" w:rsidRDefault="00CE40E3" w:rsidP="0019362F">
      <w:pPr>
        <w:numPr>
          <w:ilvl w:val="0"/>
          <w:numId w:val="16"/>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veljavne cene na enoto mere za dela izvajalca za mesec, za katerega je izdelan mesečni program del.</w:t>
      </w:r>
    </w:p>
    <w:p w14:paraId="1FBCC526"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27E3F575"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Pri izdelavi mesečnega programa del mora izvajalec upoštevati prioriteto in operativne možnosti izvedbe del. </w:t>
      </w:r>
    </w:p>
    <w:p w14:paraId="6F4C5B40"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F55869B"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Dela lahko izvajalec opravlja samo v obsegu, kot je predviden v potrjenem mesečnem programu del. Mesečni program del se na zahtevo naročnika lahko spreminja.</w:t>
      </w:r>
    </w:p>
    <w:p w14:paraId="6F19D8EC"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4DA3D629"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Zamujena dela po krivdi izvajalca iz prejšnjega meseca se po obračunu kazni iz pogodbe izvedejo s predhodno odobritvijo naročnika v tekočem mesecu.</w:t>
      </w:r>
    </w:p>
    <w:p w14:paraId="215BC9A0" w14:textId="77777777" w:rsidR="00CE40E3" w:rsidRDefault="00CE40E3" w:rsidP="0019362F">
      <w:pPr>
        <w:spacing w:after="0" w:line="240" w:lineRule="auto"/>
        <w:jc w:val="both"/>
        <w:rPr>
          <w:rFonts w:ascii="Arial" w:eastAsia="Times New Roman" w:hAnsi="Arial" w:cs="Arial"/>
          <w:sz w:val="20"/>
          <w:szCs w:val="20"/>
          <w:lang w:eastAsia="sl-SI"/>
        </w:rPr>
      </w:pPr>
    </w:p>
    <w:p w14:paraId="42C8C44A"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5952B3B9"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CENA</w:t>
      </w:r>
    </w:p>
    <w:p w14:paraId="54C5ADAD" w14:textId="77777777" w:rsidR="00CE40E3" w:rsidRPr="00F50DB9" w:rsidRDefault="00CE40E3" w:rsidP="0019362F">
      <w:pPr>
        <w:spacing w:after="0" w:line="240" w:lineRule="auto"/>
        <w:jc w:val="both"/>
        <w:rPr>
          <w:rFonts w:ascii="Arial" w:eastAsia="Times New Roman" w:hAnsi="Arial" w:cs="Arial"/>
          <w:b/>
          <w:bCs/>
          <w:spacing w:val="-2"/>
          <w:sz w:val="20"/>
          <w:szCs w:val="20"/>
          <w:lang w:eastAsia="sl-SI"/>
        </w:rPr>
      </w:pPr>
    </w:p>
    <w:p w14:paraId="3EA4AE26"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4EB9BBA6" w14:textId="5BA1839E" w:rsidR="00CE40E3" w:rsidRPr="00F50DB9" w:rsidRDefault="00CE40E3" w:rsidP="0019362F">
      <w:pPr>
        <w:spacing w:after="0" w:line="240" w:lineRule="auto"/>
        <w:jc w:val="both"/>
        <w:rPr>
          <w:rFonts w:ascii="Arial" w:eastAsia="Times New Roman" w:hAnsi="Arial" w:cs="Arial"/>
          <w:sz w:val="20"/>
          <w:szCs w:val="20"/>
          <w:lang w:eastAsia="sl-SI"/>
        </w:rPr>
      </w:pPr>
      <w:bookmarkStart w:id="31" w:name="_Hlk136604474"/>
      <w:r w:rsidRPr="00F50DB9">
        <w:rPr>
          <w:rFonts w:ascii="Arial" w:eastAsia="Times New Roman" w:hAnsi="Arial" w:cs="Arial"/>
          <w:sz w:val="20"/>
          <w:szCs w:val="20"/>
          <w:lang w:eastAsia="sl-SI"/>
        </w:rPr>
        <w:t>Pogodbena cena za izvedbo tega naročila brez DDV je __________________ EUR</w:t>
      </w:r>
      <w:r w:rsidR="00BD0190">
        <w:rPr>
          <w:rFonts w:ascii="Arial" w:eastAsia="Times New Roman" w:hAnsi="Arial" w:cs="Arial"/>
          <w:sz w:val="20"/>
          <w:szCs w:val="20"/>
          <w:lang w:eastAsia="sl-SI"/>
        </w:rPr>
        <w:t xml:space="preserve"> brez DDV oziroma  </w:t>
      </w:r>
      <w:r w:rsidRPr="00F50DB9">
        <w:rPr>
          <w:rFonts w:ascii="Arial" w:eastAsia="Times New Roman" w:hAnsi="Arial" w:cs="Arial"/>
          <w:sz w:val="20"/>
          <w:szCs w:val="20"/>
          <w:lang w:eastAsia="sl-SI"/>
        </w:rPr>
        <w:t>________________ EUR z vključenim DDV.</w:t>
      </w:r>
    </w:p>
    <w:bookmarkEnd w:id="31"/>
    <w:p w14:paraId="4660B2F6"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6BE512D" w14:textId="761CD88E" w:rsidR="00CE40E3" w:rsidRPr="003876DE"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Za navedeno storitev bo naročnik plačal pogodbeno ceno po klavzuli »cena na enoto« in »fiksnost cene«. </w:t>
      </w:r>
      <w:r w:rsidRPr="003876DE">
        <w:rPr>
          <w:rFonts w:ascii="Arial" w:eastAsia="Times New Roman" w:hAnsi="Arial" w:cs="Arial"/>
          <w:sz w:val="20"/>
          <w:szCs w:val="20"/>
          <w:lang w:eastAsia="sl-SI"/>
        </w:rPr>
        <w:t xml:space="preserve">Cena na enoto je v okviru ponudbenega predračuna fiksna za obdobje od </w:t>
      </w:r>
      <w:r w:rsidR="00393E76" w:rsidRPr="003876DE">
        <w:rPr>
          <w:rFonts w:ascii="Arial" w:eastAsia="Times New Roman" w:hAnsi="Arial" w:cs="Arial"/>
          <w:sz w:val="20"/>
          <w:szCs w:val="20"/>
          <w:lang w:eastAsia="sl-SI"/>
        </w:rPr>
        <w:t>datuma podpisa te pogodbe</w:t>
      </w:r>
      <w:r w:rsidRPr="003876DE">
        <w:rPr>
          <w:rFonts w:ascii="Arial" w:eastAsia="Times New Roman" w:hAnsi="Arial" w:cs="Arial"/>
          <w:sz w:val="20"/>
          <w:szCs w:val="20"/>
          <w:lang w:eastAsia="sl-SI"/>
        </w:rPr>
        <w:t xml:space="preserve"> do </w:t>
      </w:r>
      <w:r w:rsidR="00101FCF" w:rsidRPr="003876DE">
        <w:rPr>
          <w:rFonts w:ascii="Arial" w:eastAsia="Times New Roman" w:hAnsi="Arial" w:cs="Arial"/>
          <w:sz w:val="20"/>
          <w:szCs w:val="20"/>
          <w:lang w:eastAsia="sl-SI"/>
        </w:rPr>
        <w:t>31. 10.</w:t>
      </w:r>
      <w:r w:rsidRPr="003876DE">
        <w:rPr>
          <w:rFonts w:ascii="Arial" w:eastAsia="Times New Roman" w:hAnsi="Arial" w:cs="Arial"/>
          <w:sz w:val="20"/>
          <w:szCs w:val="20"/>
          <w:lang w:eastAsia="sl-SI"/>
        </w:rPr>
        <w:t xml:space="preserve"> 202</w:t>
      </w:r>
      <w:r w:rsidR="00BD0190" w:rsidRPr="003876DE">
        <w:rPr>
          <w:rFonts w:ascii="Arial" w:eastAsia="Times New Roman" w:hAnsi="Arial" w:cs="Arial"/>
          <w:sz w:val="20"/>
          <w:szCs w:val="20"/>
          <w:lang w:eastAsia="sl-SI"/>
        </w:rPr>
        <w:t>7</w:t>
      </w:r>
      <w:r w:rsidRPr="003876DE">
        <w:rPr>
          <w:rFonts w:ascii="Arial" w:eastAsia="Times New Roman" w:hAnsi="Arial" w:cs="Arial"/>
          <w:sz w:val="20"/>
          <w:szCs w:val="20"/>
          <w:lang w:eastAsia="sl-SI"/>
        </w:rPr>
        <w:t>.</w:t>
      </w:r>
    </w:p>
    <w:p w14:paraId="4E3CDB9A"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6C88F117" w14:textId="487104A0"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V navedeni pogodbeni ceni so zajeti vsi stroški za izvedbo dogovorjenih del, predvidenih s predano dokumentacijo, pa tudi dela, ki s predano dokumentacijo niso predvidena, so pa predpisana z veljavnimi predpisi, soglasji in pravili stroke ali če so potrebna za zagotovitev varnosti, stabilnosti in funkcionalnosti objekta oz. njegovo varno in primerno obratovanje. Izvajalec se odpoveduje tudi zahtevkom iz naslova sprememb enotnih cen nad 10 % (izključen je 656. člen Obligacijskega zakonika).</w:t>
      </w:r>
    </w:p>
    <w:p w14:paraId="5C95F55E"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7FF2F448"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V pogodbeni ceni izvajalca so všteti tudi vsi stroški za postavitev cestnih zapor, vključno s pridobitvijo vseh z zakonom predpisanih upravnih dovoljenj, za pridobitev katerih naročnik po potrebi izda pooblastilo.</w:t>
      </w:r>
    </w:p>
    <w:p w14:paraId="269265E5"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95BBFDB" w14:textId="77777777" w:rsidR="00CE40E3"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V pogodbeni vrednosti niso zajeta dodatna in nova dela, ki jih naročnik zahteva po sklenitvi pogodbe. </w:t>
      </w:r>
    </w:p>
    <w:p w14:paraId="7094D749" w14:textId="77777777" w:rsidR="00480D36" w:rsidRDefault="00480D36" w:rsidP="0019362F">
      <w:pPr>
        <w:spacing w:after="0" w:line="240" w:lineRule="auto"/>
        <w:jc w:val="both"/>
        <w:rPr>
          <w:rFonts w:ascii="Arial" w:eastAsia="Times New Roman" w:hAnsi="Arial" w:cs="Arial"/>
          <w:sz w:val="20"/>
          <w:szCs w:val="20"/>
          <w:lang w:eastAsia="sl-SI"/>
        </w:rPr>
      </w:pPr>
    </w:p>
    <w:p w14:paraId="314647A1" w14:textId="77777777" w:rsidR="00480D36" w:rsidRDefault="00480D36" w:rsidP="0019362F">
      <w:pPr>
        <w:spacing w:after="0" w:line="240" w:lineRule="auto"/>
        <w:jc w:val="both"/>
        <w:rPr>
          <w:rFonts w:ascii="Arial" w:eastAsia="Times New Roman" w:hAnsi="Arial" w:cs="Arial"/>
          <w:sz w:val="20"/>
          <w:szCs w:val="20"/>
          <w:lang w:eastAsia="sl-SI"/>
        </w:rPr>
      </w:pPr>
    </w:p>
    <w:p w14:paraId="7BD90BC0" w14:textId="77777777" w:rsidR="00480D36" w:rsidRDefault="00480D36" w:rsidP="0019362F">
      <w:pPr>
        <w:spacing w:after="0" w:line="240" w:lineRule="auto"/>
        <w:jc w:val="both"/>
        <w:rPr>
          <w:rFonts w:ascii="Arial" w:eastAsia="Times New Roman" w:hAnsi="Arial" w:cs="Arial"/>
          <w:sz w:val="20"/>
          <w:szCs w:val="20"/>
          <w:lang w:eastAsia="sl-SI"/>
        </w:rPr>
      </w:pPr>
    </w:p>
    <w:p w14:paraId="5C1916E7" w14:textId="77777777" w:rsidR="00480D36" w:rsidRDefault="00480D36" w:rsidP="0019362F">
      <w:pPr>
        <w:spacing w:after="0" w:line="240" w:lineRule="auto"/>
        <w:jc w:val="both"/>
        <w:rPr>
          <w:rFonts w:ascii="Arial" w:eastAsia="Times New Roman" w:hAnsi="Arial" w:cs="Arial"/>
          <w:sz w:val="20"/>
          <w:szCs w:val="20"/>
          <w:lang w:eastAsia="sl-SI"/>
        </w:rPr>
      </w:pPr>
    </w:p>
    <w:p w14:paraId="2AF2B044"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SPREMEMBE IN DOPOLNITVE DOGOVORJENIH DEL</w:t>
      </w:r>
    </w:p>
    <w:p w14:paraId="3B60FB84" w14:textId="77777777" w:rsidR="00CE40E3" w:rsidRPr="00F50DB9" w:rsidRDefault="00CE40E3" w:rsidP="0019362F">
      <w:pPr>
        <w:spacing w:after="0" w:line="240" w:lineRule="auto"/>
        <w:jc w:val="both"/>
        <w:rPr>
          <w:rFonts w:ascii="Arial" w:eastAsia="Times New Roman" w:hAnsi="Arial" w:cs="Arial"/>
          <w:b/>
          <w:bCs/>
          <w:spacing w:val="-2"/>
          <w:sz w:val="20"/>
          <w:szCs w:val="20"/>
          <w:lang w:eastAsia="sl-SI"/>
        </w:rPr>
      </w:pPr>
    </w:p>
    <w:p w14:paraId="129DD67D"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4C3A4397" w14:textId="312E3909"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V primeru, da se naročnik odloči po podpisu pogodbe spremeniti svoje naročilo iz kakršnihkoli razlogov (spremenjeni pogoji, ali drugi razlogi pomembni za naročnika)</w:t>
      </w:r>
      <w:r w:rsidR="00E0507B">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ima prevzemnik posla pravico do plačila že izvedenega dela in do plačila dodatnih del, ki jih spremembe določajo.</w:t>
      </w:r>
    </w:p>
    <w:p w14:paraId="723FCAF3"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1459B6FA" w14:textId="77777777" w:rsidR="00CE40E3" w:rsidRPr="00F50DB9" w:rsidRDefault="00CE40E3" w:rsidP="0019362F">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z w:val="20"/>
          <w:szCs w:val="20"/>
          <w:lang w:eastAsia="sl-SI"/>
        </w:rPr>
        <w:t xml:space="preserve">V zvezi z izvedbo del, ki bi nastala zaradi spremenjenih okoliščin in v primeru povečanja obsega del (dodatna dela), ki ga ob sklenitvi te pogodbe ni bilo mogoče predvideti, ali spremembe količin, ki bi vplivale na znižanje ali zvišanje pogodbene vrednosti, je potrebno o tem skleniti pisni dodatek k pogodbi. Predmetna dela se štejejo naročena s sklenitvijo dodatka k tej pogodbi. </w:t>
      </w:r>
    </w:p>
    <w:p w14:paraId="50CD6179" w14:textId="77777777" w:rsidR="00CE40E3" w:rsidRPr="00F50DB9" w:rsidRDefault="00CE40E3" w:rsidP="0019362F">
      <w:pPr>
        <w:spacing w:after="0" w:line="240" w:lineRule="auto"/>
        <w:jc w:val="both"/>
        <w:rPr>
          <w:rFonts w:ascii="Arial" w:eastAsia="Times New Roman" w:hAnsi="Arial" w:cs="Arial"/>
          <w:bCs/>
          <w:sz w:val="20"/>
          <w:szCs w:val="20"/>
          <w:lang w:eastAsia="sl-SI"/>
        </w:rPr>
      </w:pPr>
    </w:p>
    <w:p w14:paraId="722131D3" w14:textId="77777777" w:rsidR="00CE40E3" w:rsidRPr="00F50DB9" w:rsidRDefault="00CE40E3" w:rsidP="0019362F">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z w:val="20"/>
          <w:szCs w:val="20"/>
          <w:lang w:eastAsia="sl-SI"/>
        </w:rPr>
        <w:t>Nepredvidena oz. spremenjena dela in material, ki niso navedena v ponudbi izvajalca, naročnik prizna samo po predhodnem dogovoru in vpisu v dnevnik, in sicer po vnaprej dogovorjenih cenah.</w:t>
      </w:r>
    </w:p>
    <w:p w14:paraId="7E8167CE" w14:textId="77777777" w:rsidR="00CE40E3" w:rsidRPr="00F50DB9" w:rsidRDefault="00CE40E3" w:rsidP="0019362F">
      <w:pPr>
        <w:spacing w:after="0" w:line="240" w:lineRule="auto"/>
        <w:jc w:val="both"/>
        <w:rPr>
          <w:rFonts w:ascii="Arial" w:eastAsia="Times New Roman" w:hAnsi="Arial" w:cs="Arial"/>
          <w:bCs/>
          <w:sz w:val="20"/>
          <w:szCs w:val="20"/>
          <w:lang w:eastAsia="sl-SI"/>
        </w:rPr>
      </w:pPr>
    </w:p>
    <w:p w14:paraId="4578494A" w14:textId="4F366F41" w:rsidR="00CE40E3" w:rsidRPr="00F50DB9" w:rsidRDefault="00CE40E3" w:rsidP="0019362F">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z w:val="20"/>
          <w:szCs w:val="20"/>
          <w:lang w:eastAsia="sl-SI"/>
        </w:rPr>
        <w:t>Pogodbeni stranki sta soglasni, da za vsa morebitna dodatna ali nepredvidena dela, za katera bosta pogodbeni stranki sklenili dodatek k tej pogodbi oz. bo ta dela naročnik potrdil, veljajo cena in kvaliteta kot za dela</w:t>
      </w:r>
      <w:r w:rsidR="00E10A85">
        <w:rPr>
          <w:rFonts w:ascii="Arial" w:eastAsia="Times New Roman" w:hAnsi="Arial" w:cs="Arial"/>
          <w:bCs/>
          <w:sz w:val="20"/>
          <w:szCs w:val="20"/>
          <w:lang w:eastAsia="sl-SI"/>
        </w:rPr>
        <w:t>,</w:t>
      </w:r>
      <w:r w:rsidRPr="00F50DB9">
        <w:rPr>
          <w:rFonts w:ascii="Arial" w:eastAsia="Times New Roman" w:hAnsi="Arial" w:cs="Arial"/>
          <w:bCs/>
          <w:sz w:val="20"/>
          <w:szCs w:val="20"/>
          <w:lang w:eastAsia="sl-SI"/>
        </w:rPr>
        <w:t xml:space="preserve"> navedena v </w:t>
      </w:r>
      <w:r w:rsidR="00F10E27">
        <w:rPr>
          <w:rFonts w:ascii="Arial" w:eastAsia="Times New Roman" w:hAnsi="Arial" w:cs="Arial"/>
          <w:bCs/>
          <w:sz w:val="20"/>
          <w:szCs w:val="20"/>
          <w:lang w:eastAsia="sl-SI"/>
        </w:rPr>
        <w:t xml:space="preserve">2. in </w:t>
      </w:r>
      <w:r w:rsidR="00E10A85">
        <w:rPr>
          <w:rFonts w:ascii="Arial" w:eastAsia="Times New Roman" w:hAnsi="Arial" w:cs="Arial"/>
          <w:bCs/>
          <w:sz w:val="20"/>
          <w:szCs w:val="20"/>
          <w:lang w:eastAsia="sl-SI"/>
        </w:rPr>
        <w:t>5.</w:t>
      </w:r>
      <w:r w:rsidRPr="00F50DB9">
        <w:rPr>
          <w:rFonts w:ascii="Arial" w:eastAsia="Times New Roman" w:hAnsi="Arial" w:cs="Arial"/>
          <w:bCs/>
          <w:sz w:val="20"/>
          <w:szCs w:val="20"/>
          <w:lang w:eastAsia="sl-SI"/>
        </w:rPr>
        <w:t xml:space="preserve"> členu te pogodbe. Uporablja se cenik del in cenik materiala, ki velja pri izvajalcu na dan izdaje ponudbe in njegovega predračuna. </w:t>
      </w:r>
    </w:p>
    <w:p w14:paraId="32A074AD" w14:textId="77777777" w:rsidR="00CE40E3" w:rsidRPr="00F50DB9" w:rsidRDefault="00CE40E3" w:rsidP="0019362F">
      <w:pPr>
        <w:spacing w:after="0" w:line="240" w:lineRule="auto"/>
        <w:jc w:val="both"/>
        <w:rPr>
          <w:rFonts w:ascii="Arial" w:eastAsia="Times New Roman" w:hAnsi="Arial" w:cs="Arial"/>
          <w:bCs/>
          <w:sz w:val="20"/>
          <w:szCs w:val="20"/>
          <w:lang w:eastAsia="sl-SI"/>
        </w:rPr>
      </w:pPr>
    </w:p>
    <w:p w14:paraId="50A8CDB0" w14:textId="77777777" w:rsidR="00CE40E3" w:rsidRPr="00F50DB9" w:rsidRDefault="00CE40E3" w:rsidP="0019362F">
      <w:pPr>
        <w:spacing w:after="0" w:line="240" w:lineRule="auto"/>
        <w:jc w:val="both"/>
        <w:rPr>
          <w:rFonts w:ascii="Arial" w:eastAsia="Times New Roman" w:hAnsi="Arial" w:cs="Arial"/>
          <w:b/>
          <w:sz w:val="20"/>
          <w:szCs w:val="20"/>
          <w:lang w:eastAsia="sl-SI"/>
        </w:rPr>
      </w:pPr>
      <w:r w:rsidRPr="00F50DB9">
        <w:rPr>
          <w:rFonts w:ascii="Arial" w:eastAsia="Times New Roman" w:hAnsi="Arial" w:cs="Arial"/>
          <w:sz w:val="20"/>
          <w:szCs w:val="20"/>
          <w:lang w:eastAsia="sl-SI"/>
        </w:rPr>
        <w:t>Za storitve in materiale, ki niso zajeti v predračunu, daje dobavitelj _______ % rabata na cene iz cenika. Dobavitelj je zavezan naročniku ob podpisu te pogodbe ter ob vsaki spremembi cen predloži aktualne cenike oziroma mu na drug način omogočiti dostop do aktualnih cenikov.</w:t>
      </w:r>
    </w:p>
    <w:p w14:paraId="76E7C5A8"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3496AD60" w14:textId="30EC6D1F"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Spremembe, ki so posledica državne zakonodaje</w:t>
      </w:r>
      <w:r w:rsidR="00E0507B">
        <w:rPr>
          <w:rFonts w:ascii="Arial" w:eastAsia="Times New Roman" w:hAnsi="Arial" w:cs="Arial"/>
          <w:sz w:val="20"/>
          <w:szCs w:val="20"/>
          <w:lang w:eastAsia="sl-SI"/>
        </w:rPr>
        <w:t>, ali</w:t>
      </w:r>
      <w:r w:rsidRPr="00F50DB9">
        <w:rPr>
          <w:rFonts w:ascii="Arial" w:eastAsia="Times New Roman" w:hAnsi="Arial" w:cs="Arial"/>
          <w:sz w:val="20"/>
          <w:szCs w:val="20"/>
          <w:lang w:eastAsia="sl-SI"/>
        </w:rPr>
        <w:t xml:space="preserve"> spremembe </w:t>
      </w:r>
      <w:r w:rsidR="00E0507B">
        <w:rPr>
          <w:rFonts w:ascii="Arial" w:eastAsia="Times New Roman" w:hAnsi="Arial" w:cs="Arial"/>
          <w:sz w:val="20"/>
          <w:szCs w:val="20"/>
          <w:lang w:eastAsia="sl-SI"/>
        </w:rPr>
        <w:t>o</w:t>
      </w:r>
      <w:r w:rsidRPr="00F50DB9">
        <w:rPr>
          <w:rFonts w:ascii="Arial" w:eastAsia="Times New Roman" w:hAnsi="Arial" w:cs="Arial"/>
          <w:sz w:val="20"/>
          <w:szCs w:val="20"/>
          <w:lang w:eastAsia="sl-SI"/>
        </w:rPr>
        <w:t>bčinskih odlokov</w:t>
      </w:r>
      <w:r w:rsidR="00E0507B">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na katere nobena od pogodbenih partneric nima vpliva, bodo vključene v aneks k tej pogodbi v času njihove uvedbe.</w:t>
      </w:r>
    </w:p>
    <w:p w14:paraId="138612B8"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1988E454"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33AC28EF" w14:textId="792307FD"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Pred pričetkom izvajanja dodatnih del mora predstavnik naročnika pisno odobriti izvajanje teh del. Obračunavajo se na osnovi predhodno izdelane analize cene</w:t>
      </w:r>
      <w:r w:rsidR="00E0507B">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sestavljene na osnovi </w:t>
      </w:r>
      <w:proofErr w:type="spellStart"/>
      <w:r w:rsidRPr="00F50DB9">
        <w:rPr>
          <w:rFonts w:ascii="Arial" w:eastAsia="Times New Roman" w:hAnsi="Arial" w:cs="Arial"/>
          <w:sz w:val="20"/>
          <w:szCs w:val="20"/>
          <w:lang w:eastAsia="sl-SI"/>
        </w:rPr>
        <w:t>kalkulativnih</w:t>
      </w:r>
      <w:proofErr w:type="spellEnd"/>
      <w:r w:rsidRPr="00F50DB9">
        <w:rPr>
          <w:rFonts w:ascii="Arial" w:eastAsia="Times New Roman" w:hAnsi="Arial" w:cs="Arial"/>
          <w:sz w:val="20"/>
          <w:szCs w:val="20"/>
          <w:lang w:eastAsia="sl-SI"/>
        </w:rPr>
        <w:t xml:space="preserve"> elementov oziroma enotnih ponudbenih cen, po katerih je sestavljena ponudba.</w:t>
      </w:r>
    </w:p>
    <w:p w14:paraId="6EAB1810" w14:textId="77777777" w:rsidR="00CE40E3" w:rsidRPr="00F50DB9" w:rsidRDefault="00CE40E3" w:rsidP="0019362F">
      <w:pPr>
        <w:spacing w:after="0" w:line="240" w:lineRule="auto"/>
        <w:jc w:val="both"/>
        <w:rPr>
          <w:rFonts w:ascii="Arial" w:eastAsia="Times New Roman" w:hAnsi="Arial" w:cs="Arial"/>
          <w:bCs/>
          <w:spacing w:val="-3"/>
          <w:sz w:val="20"/>
          <w:szCs w:val="20"/>
          <w:lang w:eastAsia="sl-SI"/>
        </w:rPr>
      </w:pPr>
    </w:p>
    <w:p w14:paraId="34C70357" w14:textId="4FF66AEC" w:rsidR="00CE40E3" w:rsidRPr="00F50DB9" w:rsidRDefault="00CE40E3" w:rsidP="0019362F">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pacing w:val="-3"/>
          <w:sz w:val="20"/>
          <w:szCs w:val="20"/>
          <w:lang w:eastAsia="sl-SI"/>
        </w:rPr>
        <w:t>Pri tem se upošteva ponudbi priložen cenik za materiale, delo in stroje</w:t>
      </w:r>
      <w:r w:rsidR="00E0507B">
        <w:rPr>
          <w:rFonts w:ascii="Arial" w:eastAsia="Times New Roman" w:hAnsi="Arial" w:cs="Arial"/>
          <w:bCs/>
          <w:spacing w:val="-3"/>
          <w:sz w:val="20"/>
          <w:szCs w:val="20"/>
          <w:lang w:eastAsia="sl-SI"/>
        </w:rPr>
        <w:t>,</w:t>
      </w:r>
      <w:r w:rsidRPr="00F50DB9">
        <w:rPr>
          <w:rFonts w:ascii="Arial" w:eastAsia="Times New Roman" w:hAnsi="Arial" w:cs="Arial"/>
          <w:bCs/>
          <w:spacing w:val="-3"/>
          <w:sz w:val="20"/>
          <w:szCs w:val="20"/>
          <w:lang w:eastAsia="sl-SI"/>
        </w:rPr>
        <w:t xml:space="preserve"> na podlagi katerih je pripravljen predračun. Za vse elemente določitve cen/enoto ocenjenih, dodatnih in nepredvidenih del, katere niso predložene ponudbi, si naročnik pridržuje pravico do zavrnitve računa, v izrednih primerih se potrdijo primerljive cene z drugimi izvajalci takih del.</w:t>
      </w:r>
    </w:p>
    <w:p w14:paraId="51D7FF3D"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6667B0CF" w14:textId="3B70BCDF"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Dodatna dela izven predračunskih del in spremembe se obračunavajo v skupnem obračunu, toda ločeno prikazana.</w:t>
      </w:r>
    </w:p>
    <w:p w14:paraId="32F6D363"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42183CCE"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36E17B62" w14:textId="6F0A8862"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Naročnik sme po tej pogodbi oddati po postopku s pogajanji brez predhodne objave naročilo izvajalcu za storitve, ki pomenijo ponovitev podobnih storitev</w:t>
      </w:r>
      <w:r w:rsidR="00E0507B">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in se oddajo izvajalcu, ki mu je </w:t>
      </w:r>
      <w:proofErr w:type="spellStart"/>
      <w:r w:rsidRPr="00F50DB9">
        <w:rPr>
          <w:rFonts w:ascii="Arial" w:eastAsia="Times New Roman" w:hAnsi="Arial" w:cs="Arial"/>
          <w:sz w:val="20"/>
          <w:szCs w:val="20"/>
          <w:lang w:eastAsia="sl-SI"/>
        </w:rPr>
        <w:t>naročnik</w:t>
      </w:r>
      <w:proofErr w:type="spellEnd"/>
      <w:r w:rsidRPr="00F50DB9">
        <w:rPr>
          <w:rFonts w:ascii="Arial" w:eastAsia="Times New Roman" w:hAnsi="Arial" w:cs="Arial"/>
          <w:sz w:val="20"/>
          <w:szCs w:val="20"/>
          <w:lang w:eastAsia="sl-SI"/>
        </w:rPr>
        <w:t xml:space="preserve"> oddal prvotno </w:t>
      </w:r>
      <w:proofErr w:type="spellStart"/>
      <w:r w:rsidRPr="00F50DB9">
        <w:rPr>
          <w:rFonts w:ascii="Arial" w:eastAsia="Times New Roman" w:hAnsi="Arial" w:cs="Arial"/>
          <w:sz w:val="20"/>
          <w:szCs w:val="20"/>
          <w:lang w:eastAsia="sl-SI"/>
        </w:rPr>
        <w:t>naročilo</w:t>
      </w:r>
      <w:proofErr w:type="spellEnd"/>
      <w:r w:rsidRPr="00F50DB9">
        <w:rPr>
          <w:rFonts w:ascii="Arial" w:eastAsia="Times New Roman" w:hAnsi="Arial" w:cs="Arial"/>
          <w:sz w:val="20"/>
          <w:szCs w:val="20"/>
          <w:lang w:eastAsia="sl-SI"/>
        </w:rPr>
        <w:t xml:space="preserve">, pod pogojem, da so nove storitve v skladu z osnovnim predmetom naročila in da je bilo prvotno </w:t>
      </w:r>
      <w:proofErr w:type="spellStart"/>
      <w:r w:rsidRPr="00F50DB9">
        <w:rPr>
          <w:rFonts w:ascii="Arial" w:eastAsia="Times New Roman" w:hAnsi="Arial" w:cs="Arial"/>
          <w:sz w:val="20"/>
          <w:szCs w:val="20"/>
          <w:lang w:eastAsia="sl-SI"/>
        </w:rPr>
        <w:t>naročilo</w:t>
      </w:r>
      <w:proofErr w:type="spellEnd"/>
      <w:r w:rsidRPr="00F50DB9">
        <w:rPr>
          <w:rFonts w:ascii="Arial" w:eastAsia="Times New Roman" w:hAnsi="Arial" w:cs="Arial"/>
          <w:sz w:val="20"/>
          <w:szCs w:val="20"/>
          <w:lang w:eastAsia="sl-SI"/>
        </w:rPr>
        <w:t xml:space="preserve"> oddano v postopku, v katerem je </w:t>
      </w:r>
      <w:proofErr w:type="spellStart"/>
      <w:r w:rsidRPr="00F50DB9">
        <w:rPr>
          <w:rFonts w:ascii="Arial" w:eastAsia="Times New Roman" w:hAnsi="Arial" w:cs="Arial"/>
          <w:sz w:val="20"/>
          <w:szCs w:val="20"/>
          <w:lang w:eastAsia="sl-SI"/>
        </w:rPr>
        <w:t>naročnik</w:t>
      </w:r>
      <w:proofErr w:type="spellEnd"/>
      <w:r w:rsidRPr="00F50DB9">
        <w:rPr>
          <w:rFonts w:ascii="Arial" w:eastAsia="Times New Roman" w:hAnsi="Arial" w:cs="Arial"/>
          <w:sz w:val="20"/>
          <w:szCs w:val="20"/>
          <w:lang w:eastAsia="sl-SI"/>
        </w:rPr>
        <w:t xml:space="preserve"> objavil povabilo k sodelovanju. </w:t>
      </w:r>
    </w:p>
    <w:p w14:paraId="0347428F"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FD12743"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75DC21D6"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Plan del oziroma popis del za vzdrževanje cest je okviren. Naročnik si pridržuje pravico, da spremeni načrtovani obseg del v skladu s potrebami in razpoložljivimi finančnimi sredstvi.</w:t>
      </w:r>
    </w:p>
    <w:p w14:paraId="190B0030" w14:textId="77777777" w:rsidR="00CE40E3" w:rsidRDefault="00CE40E3" w:rsidP="0019362F">
      <w:pPr>
        <w:spacing w:after="0" w:line="240" w:lineRule="auto"/>
        <w:jc w:val="both"/>
        <w:rPr>
          <w:rFonts w:ascii="Arial" w:eastAsia="Times New Roman" w:hAnsi="Arial" w:cs="Arial"/>
          <w:sz w:val="20"/>
          <w:szCs w:val="20"/>
          <w:lang w:eastAsia="sl-SI"/>
        </w:rPr>
      </w:pPr>
    </w:p>
    <w:p w14:paraId="65661827"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5612E536"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OBRAČUN</w:t>
      </w:r>
    </w:p>
    <w:p w14:paraId="2DF0362A"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735AB229"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7971C4FA"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Obračun za izvršena dela predloži izvajalec naročniku deljeno po sklopih. Količine izvršenih del in dobav ugotovita zastopnika pogodbenih strank, ki podpisujeta knjigi obračunskih izmer in dnevnika. Ta dokumenta sta skupaj s predračunom, ki določa enotne cene, osnovna podlaga za sestavo obračuna. </w:t>
      </w:r>
    </w:p>
    <w:p w14:paraId="1C9EB537"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F9AC557"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3F916396"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Za izvajanje režijskih del bo izvajalec sestavil obračun na osnovi dejansko porabljenega materiala po </w:t>
      </w:r>
      <w:proofErr w:type="spellStart"/>
      <w:r w:rsidRPr="00F50DB9">
        <w:rPr>
          <w:rFonts w:ascii="Arial" w:eastAsia="Times New Roman" w:hAnsi="Arial" w:cs="Arial"/>
          <w:sz w:val="20"/>
          <w:szCs w:val="20"/>
          <w:lang w:eastAsia="sl-SI"/>
        </w:rPr>
        <w:t>kalkulativnih</w:t>
      </w:r>
      <w:proofErr w:type="spellEnd"/>
      <w:r w:rsidRPr="00F50DB9">
        <w:rPr>
          <w:rFonts w:ascii="Arial" w:eastAsia="Times New Roman" w:hAnsi="Arial" w:cs="Arial"/>
          <w:sz w:val="20"/>
          <w:szCs w:val="20"/>
          <w:lang w:eastAsia="sl-SI"/>
        </w:rPr>
        <w:t xml:space="preserve"> osnovah v skladu s cenikom materialov, storitev in dela iz ponudbe, v kolikor so ti ceniki upoštevani tudi pri cenah/enoto posameznih del. Pri delu se praviloma upoštevajo normativi za taka dela.</w:t>
      </w:r>
    </w:p>
    <w:p w14:paraId="47A6482F"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12C12FB"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lastRenderedPageBreak/>
        <w:t xml:space="preserve">Obračun del za nepredvidena dela se opravi na osnovi cen, ki so določene po </w:t>
      </w:r>
      <w:proofErr w:type="spellStart"/>
      <w:r w:rsidRPr="00F50DB9">
        <w:rPr>
          <w:rFonts w:ascii="Arial" w:eastAsia="Times New Roman" w:hAnsi="Arial" w:cs="Arial"/>
          <w:sz w:val="20"/>
          <w:szCs w:val="20"/>
          <w:lang w:eastAsia="sl-SI"/>
        </w:rPr>
        <w:t>kalkulativnih</w:t>
      </w:r>
      <w:proofErr w:type="spellEnd"/>
      <w:r w:rsidRPr="00F50DB9">
        <w:rPr>
          <w:rFonts w:ascii="Arial" w:eastAsia="Times New Roman" w:hAnsi="Arial" w:cs="Arial"/>
          <w:sz w:val="20"/>
          <w:szCs w:val="20"/>
          <w:lang w:eastAsia="sl-SI"/>
        </w:rPr>
        <w:t xml:space="preserve"> osnovah v skladu s cenikom materialov, storitev in dela iz ponudbe. Pri tem se upošteva določilo prejšnjega člena.</w:t>
      </w:r>
    </w:p>
    <w:p w14:paraId="22E11435" w14:textId="77777777" w:rsidR="00CE40E3" w:rsidRDefault="00CE40E3" w:rsidP="0019362F">
      <w:pPr>
        <w:spacing w:after="0" w:line="240" w:lineRule="auto"/>
        <w:jc w:val="both"/>
        <w:rPr>
          <w:rFonts w:ascii="Arial" w:eastAsia="Times New Roman" w:hAnsi="Arial" w:cs="Arial"/>
          <w:b/>
          <w:sz w:val="20"/>
          <w:szCs w:val="20"/>
          <w:lang w:eastAsia="sl-SI"/>
        </w:rPr>
      </w:pPr>
    </w:p>
    <w:p w14:paraId="1E74C5C2" w14:textId="77777777" w:rsidR="00EE3C20" w:rsidRPr="00F50DB9" w:rsidRDefault="00EE3C20" w:rsidP="0019362F">
      <w:pPr>
        <w:spacing w:after="0" w:line="240" w:lineRule="auto"/>
        <w:jc w:val="both"/>
        <w:rPr>
          <w:rFonts w:ascii="Arial" w:eastAsia="Times New Roman" w:hAnsi="Arial" w:cs="Arial"/>
          <w:b/>
          <w:sz w:val="20"/>
          <w:szCs w:val="20"/>
          <w:lang w:eastAsia="sl-SI"/>
        </w:rPr>
      </w:pPr>
    </w:p>
    <w:p w14:paraId="2FD0F3BF"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OBVEZNOSTI IN PRAVICE IZVAJALCA IN NAROČNIKA</w:t>
      </w:r>
    </w:p>
    <w:p w14:paraId="7E23AC97"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39A124A0"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7606ED0E"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Naročnik se obvezuje:</w:t>
      </w:r>
    </w:p>
    <w:p w14:paraId="02C1379D" w14:textId="1A378102"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da bo izročil izvajalcu vse potrebno za izvedbo del, redno spremljal ter izvajalca obveščal o morebitnih spremembah dinamike in obsega del</w:t>
      </w:r>
      <w:r w:rsidR="00E0507B">
        <w:rPr>
          <w:rFonts w:ascii="Arial" w:eastAsia="Times New Roman" w:hAnsi="Arial" w:cs="Arial"/>
          <w:sz w:val="20"/>
          <w:szCs w:val="20"/>
          <w:lang w:eastAsia="sl-SI"/>
        </w:rPr>
        <w:t>,</w:t>
      </w:r>
    </w:p>
    <w:p w14:paraId="497F2986" w14:textId="657E5960"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da bo izvajal nadzor nad količinsko in kakovostno izvedbo s to pogodbo dogovorjenih del</w:t>
      </w:r>
      <w:r w:rsidR="00E0507B">
        <w:rPr>
          <w:rFonts w:ascii="Arial" w:eastAsia="Times New Roman" w:hAnsi="Arial" w:cs="Arial"/>
          <w:sz w:val="20"/>
          <w:szCs w:val="20"/>
          <w:lang w:eastAsia="sl-SI"/>
        </w:rPr>
        <w:t xml:space="preserve"> ter</w:t>
      </w:r>
    </w:p>
    <w:p w14:paraId="2E68C8F5" w14:textId="0C4583E1"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 xml:space="preserve">da bo s to pogodbo prevzeta in strokovno izvedena dela tudi redno plačeval.    </w:t>
      </w:r>
    </w:p>
    <w:p w14:paraId="04F2303B"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A30F703"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2381150B"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se obvezuje:</w:t>
      </w:r>
    </w:p>
    <w:p w14:paraId="2A111081" w14:textId="266E5041"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da bo prevzeta dela izvršil vestno, strokovno, pravočasno in kvalitetno,</w:t>
      </w:r>
    </w:p>
    <w:p w14:paraId="6BB2DF9B" w14:textId="061F2535"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da bo vodil dnevnik in evidenco tahografskih zapisov s potnimi nalogi, za vse delovne stroje, ki to omogočajo in za vsa dela, ki so se izvajala v skladu s to pogodbo prevzetimi deli,</w:t>
      </w:r>
    </w:p>
    <w:p w14:paraId="483926BC" w14:textId="677B3616"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da bo zagotavljal ustrezne tehnične zmogljivosti glede na obseg del ter bo dela izvajal z ustrezno opremo, glede na specifiko posamezne ceste,</w:t>
      </w:r>
    </w:p>
    <w:p w14:paraId="538FC3A7" w14:textId="7DDBAAEC"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da bodo dela izvajali strokovno usposobljeni delavci in da bo zagotovil strokovno vodstvo izvajanja del ter lastno kontrolo,</w:t>
      </w:r>
    </w:p>
    <w:p w14:paraId="4D51B0D6" w14:textId="6E0D36AE"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da bo zmanjševal udeležbo ročnega dela pri opravilih, kjer obstoječa tehnologija omogoča povečan obseg strojnega dela,</w:t>
      </w:r>
    </w:p>
    <w:p w14:paraId="51F9F368" w14:textId="6C375F16" w:rsidR="00CE40E3" w:rsidRPr="00E0507B" w:rsidRDefault="00CE40E3"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E0507B">
        <w:rPr>
          <w:rFonts w:ascii="Arial" w:eastAsia="Times New Roman" w:hAnsi="Arial" w:cs="Arial"/>
          <w:sz w:val="20"/>
          <w:szCs w:val="20"/>
          <w:lang w:eastAsia="sl-SI"/>
        </w:rPr>
        <w:t>da bo v primeru poškodbe javnih cest pri opravljanju del iz te pogodbe, ki so nastala po krivdi izvajalca, le-te odpravil na svoje stroške v najkrajšem možnem času,</w:t>
      </w:r>
    </w:p>
    <w:p w14:paraId="7CFBCBAC" w14:textId="0AA2F9B7" w:rsidR="00CE40E3" w:rsidRDefault="00E0507B" w:rsidP="00E0507B">
      <w:pPr>
        <w:pStyle w:val="Odstavekseznama"/>
        <w:numPr>
          <w:ilvl w:val="0"/>
          <w:numId w:val="21"/>
        </w:numPr>
        <w:spacing w:after="0" w:line="240" w:lineRule="auto"/>
        <w:jc w:val="both"/>
        <w:rPr>
          <w:rFonts w:ascii="Arial" w:eastAsia="Times New Roman" w:hAnsi="Arial" w:cs="Arial"/>
          <w:sz w:val="20"/>
          <w:szCs w:val="20"/>
          <w:lang w:eastAsia="sl-SI"/>
        </w:rPr>
      </w:pPr>
      <w:r w:rsidRPr="001A6AA6">
        <w:rPr>
          <w:rFonts w:ascii="Arial" w:eastAsia="Times New Roman" w:hAnsi="Arial" w:cs="Arial"/>
          <w:sz w:val="20"/>
          <w:szCs w:val="20"/>
          <w:lang w:eastAsia="sl-SI"/>
        </w:rPr>
        <w:t xml:space="preserve">da </w:t>
      </w:r>
      <w:r w:rsidR="00CE40E3" w:rsidRPr="001A6AA6">
        <w:rPr>
          <w:rFonts w:ascii="Arial" w:eastAsia="Times New Roman" w:hAnsi="Arial" w:cs="Arial"/>
          <w:sz w:val="20"/>
          <w:szCs w:val="20"/>
          <w:lang w:eastAsia="sl-SI"/>
        </w:rPr>
        <w:t>bo organiziral in izvajal dela v skladu z Zakonom o varnosti in zdravju pri delu (U</w:t>
      </w:r>
      <w:r w:rsidRPr="001A6AA6">
        <w:rPr>
          <w:rFonts w:ascii="Arial" w:eastAsia="Times New Roman" w:hAnsi="Arial" w:cs="Arial"/>
          <w:sz w:val="20"/>
          <w:szCs w:val="20"/>
          <w:lang w:eastAsia="sl-SI"/>
        </w:rPr>
        <w:t>r. l.</w:t>
      </w:r>
      <w:r w:rsidR="00CE40E3" w:rsidRPr="001A6AA6">
        <w:rPr>
          <w:rFonts w:ascii="Arial" w:eastAsia="Times New Roman" w:hAnsi="Arial" w:cs="Arial"/>
          <w:sz w:val="20"/>
          <w:szCs w:val="20"/>
          <w:lang w:eastAsia="sl-SI"/>
        </w:rPr>
        <w:t xml:space="preserve"> RS</w:t>
      </w:r>
      <w:r w:rsidRPr="001A6AA6">
        <w:rPr>
          <w:rFonts w:ascii="Arial" w:eastAsia="Times New Roman" w:hAnsi="Arial" w:cs="Arial"/>
          <w:sz w:val="20"/>
          <w:szCs w:val="20"/>
          <w:lang w:eastAsia="sl-SI"/>
        </w:rPr>
        <w:t>, št.</w:t>
      </w:r>
      <w:r w:rsidR="00CE40E3" w:rsidRPr="001A6AA6">
        <w:rPr>
          <w:rFonts w:ascii="Arial" w:eastAsia="Times New Roman" w:hAnsi="Arial" w:cs="Arial"/>
          <w:sz w:val="20"/>
          <w:szCs w:val="20"/>
          <w:lang w:eastAsia="sl-SI"/>
        </w:rPr>
        <w:t xml:space="preserve"> 43/11), Uredbo o zagotavljanju varnosti in zdravja pri delu na začasnih in premičnih gradbiščih (</w:t>
      </w:r>
      <w:r w:rsidRPr="001A6AA6">
        <w:rPr>
          <w:rFonts w:ascii="Arial" w:eastAsia="Times New Roman" w:hAnsi="Arial" w:cs="Arial"/>
          <w:sz w:val="20"/>
          <w:szCs w:val="20"/>
          <w:lang w:eastAsia="sl-SI"/>
        </w:rPr>
        <w:t xml:space="preserve">Ur. l. RS, </w:t>
      </w:r>
      <w:r w:rsidR="00CE40E3" w:rsidRPr="001A6AA6">
        <w:rPr>
          <w:rFonts w:ascii="Arial" w:eastAsia="Times New Roman" w:hAnsi="Arial" w:cs="Arial"/>
          <w:sz w:val="20"/>
          <w:szCs w:val="20"/>
          <w:lang w:eastAsia="sl-SI"/>
        </w:rPr>
        <w:t xml:space="preserve">83/05 </w:t>
      </w:r>
      <w:r w:rsidRPr="001A6AA6">
        <w:rPr>
          <w:rFonts w:ascii="Arial" w:eastAsia="Times New Roman" w:hAnsi="Arial" w:cs="Arial"/>
          <w:sz w:val="20"/>
          <w:szCs w:val="20"/>
          <w:lang w:eastAsia="sl-SI"/>
        </w:rPr>
        <w:t xml:space="preserve">s </w:t>
      </w:r>
      <w:proofErr w:type="spellStart"/>
      <w:r w:rsidRPr="001A6AA6">
        <w:rPr>
          <w:rFonts w:ascii="Arial" w:eastAsia="Times New Roman" w:hAnsi="Arial" w:cs="Arial"/>
          <w:sz w:val="20"/>
          <w:szCs w:val="20"/>
          <w:lang w:eastAsia="sl-SI"/>
        </w:rPr>
        <w:t>spr</w:t>
      </w:r>
      <w:proofErr w:type="spellEnd"/>
      <w:r w:rsidRPr="001A6AA6">
        <w:rPr>
          <w:rFonts w:ascii="Arial" w:eastAsia="Times New Roman" w:hAnsi="Arial" w:cs="Arial"/>
          <w:sz w:val="20"/>
          <w:szCs w:val="20"/>
          <w:lang w:eastAsia="sl-SI"/>
        </w:rPr>
        <w:t>.</w:t>
      </w:r>
      <w:r w:rsidR="00CE40E3" w:rsidRPr="001A6AA6">
        <w:rPr>
          <w:rFonts w:ascii="Arial" w:eastAsia="Times New Roman" w:hAnsi="Arial" w:cs="Arial"/>
          <w:sz w:val="20"/>
          <w:szCs w:val="20"/>
          <w:lang w:eastAsia="sl-SI"/>
        </w:rPr>
        <w:t xml:space="preserve">), </w:t>
      </w:r>
      <w:r w:rsidR="00615FBE" w:rsidRPr="001A6AA6">
        <w:rPr>
          <w:rFonts w:ascii="Arial" w:eastAsia="Times New Roman" w:hAnsi="Arial" w:cs="Arial"/>
          <w:sz w:val="20"/>
          <w:szCs w:val="20"/>
          <w:lang w:eastAsia="sl-SI"/>
        </w:rPr>
        <w:t>Gradbenim zakonom</w:t>
      </w:r>
      <w:r w:rsidR="00CE40E3" w:rsidRPr="001A6AA6">
        <w:rPr>
          <w:rFonts w:ascii="Arial" w:eastAsia="Times New Roman" w:hAnsi="Arial" w:cs="Arial"/>
          <w:sz w:val="20"/>
          <w:szCs w:val="20"/>
          <w:lang w:eastAsia="sl-SI"/>
        </w:rPr>
        <w:t xml:space="preserve"> (</w:t>
      </w:r>
      <w:r w:rsidR="00615FBE" w:rsidRPr="001A6AA6">
        <w:rPr>
          <w:rFonts w:ascii="Arial" w:eastAsia="Times New Roman" w:hAnsi="Arial" w:cs="Arial"/>
          <w:sz w:val="20"/>
          <w:szCs w:val="20"/>
          <w:lang w:eastAsia="sl-SI"/>
        </w:rPr>
        <w:t xml:space="preserve">Ur. l. RS, št. 199/21 </w:t>
      </w:r>
      <w:r w:rsidRPr="001A6AA6">
        <w:rPr>
          <w:rFonts w:ascii="Arial" w:eastAsia="Times New Roman" w:hAnsi="Arial" w:cs="Arial"/>
          <w:sz w:val="20"/>
          <w:szCs w:val="20"/>
          <w:lang w:eastAsia="sl-SI"/>
        </w:rPr>
        <w:t xml:space="preserve">s </w:t>
      </w:r>
      <w:proofErr w:type="spellStart"/>
      <w:r w:rsidRPr="001A6AA6">
        <w:rPr>
          <w:rFonts w:ascii="Arial" w:eastAsia="Times New Roman" w:hAnsi="Arial" w:cs="Arial"/>
          <w:sz w:val="20"/>
          <w:szCs w:val="20"/>
          <w:lang w:eastAsia="sl-SI"/>
        </w:rPr>
        <w:t>spr</w:t>
      </w:r>
      <w:proofErr w:type="spellEnd"/>
      <w:r w:rsidRPr="001A6AA6">
        <w:rPr>
          <w:rFonts w:ascii="Arial" w:eastAsia="Times New Roman" w:hAnsi="Arial" w:cs="Arial"/>
          <w:sz w:val="20"/>
          <w:szCs w:val="20"/>
          <w:lang w:eastAsia="sl-SI"/>
        </w:rPr>
        <w:t>.</w:t>
      </w:r>
      <w:r w:rsidR="00CE40E3" w:rsidRPr="001A6AA6">
        <w:rPr>
          <w:rFonts w:ascii="Arial" w:eastAsia="Times New Roman" w:hAnsi="Arial" w:cs="Arial"/>
          <w:sz w:val="20"/>
          <w:szCs w:val="20"/>
          <w:lang w:eastAsia="sl-SI"/>
        </w:rPr>
        <w:t>), Pravilnikom o gradbiščih (UL RS 55/08</w:t>
      </w:r>
      <w:r w:rsidR="00C16DFE" w:rsidRPr="001A6AA6">
        <w:t xml:space="preserve"> </w:t>
      </w:r>
      <w:r w:rsidR="00615FBE" w:rsidRPr="001A6AA6">
        <w:rPr>
          <w:rFonts w:ascii="Arial" w:eastAsia="Times New Roman" w:hAnsi="Arial" w:cs="Arial"/>
          <w:sz w:val="20"/>
          <w:szCs w:val="20"/>
          <w:lang w:eastAsia="sl-SI"/>
        </w:rPr>
        <w:t xml:space="preserve">s </w:t>
      </w:r>
      <w:proofErr w:type="spellStart"/>
      <w:r w:rsidR="00615FBE" w:rsidRPr="001A6AA6">
        <w:rPr>
          <w:rFonts w:ascii="Arial" w:eastAsia="Times New Roman" w:hAnsi="Arial" w:cs="Arial"/>
          <w:sz w:val="20"/>
          <w:szCs w:val="20"/>
          <w:lang w:eastAsia="sl-SI"/>
        </w:rPr>
        <w:t>spr</w:t>
      </w:r>
      <w:proofErr w:type="spellEnd"/>
      <w:r w:rsidR="00615FBE" w:rsidRPr="001A6AA6">
        <w:rPr>
          <w:rFonts w:ascii="Arial" w:eastAsia="Times New Roman" w:hAnsi="Arial" w:cs="Arial"/>
          <w:sz w:val="20"/>
          <w:szCs w:val="20"/>
          <w:lang w:eastAsia="sl-SI"/>
        </w:rPr>
        <w:t>.</w:t>
      </w:r>
      <w:r w:rsidR="00CE40E3" w:rsidRPr="001A6AA6">
        <w:rPr>
          <w:rFonts w:ascii="Arial" w:eastAsia="Times New Roman" w:hAnsi="Arial" w:cs="Arial"/>
          <w:sz w:val="20"/>
          <w:szCs w:val="20"/>
          <w:lang w:eastAsia="sl-SI"/>
        </w:rPr>
        <w:t>), Zakonom o varstvu pred požarom (</w:t>
      </w:r>
      <w:r w:rsidR="00615FBE" w:rsidRPr="001A6AA6">
        <w:rPr>
          <w:rFonts w:ascii="Arial" w:eastAsia="Times New Roman" w:hAnsi="Arial" w:cs="Arial"/>
          <w:sz w:val="20"/>
          <w:szCs w:val="20"/>
          <w:lang w:eastAsia="sl-SI"/>
        </w:rPr>
        <w:t xml:space="preserve">Ur. l. RS, št. </w:t>
      </w:r>
      <w:r w:rsidR="00CE40E3" w:rsidRPr="001A6AA6">
        <w:rPr>
          <w:rFonts w:ascii="Arial" w:eastAsia="Times New Roman" w:hAnsi="Arial" w:cs="Arial"/>
          <w:sz w:val="20"/>
          <w:szCs w:val="20"/>
          <w:lang w:eastAsia="sl-SI"/>
        </w:rPr>
        <w:t>03/07</w:t>
      </w:r>
      <w:r w:rsidR="00C16DFE" w:rsidRPr="001A6AA6">
        <w:t xml:space="preserve"> </w:t>
      </w:r>
      <w:r w:rsidR="00615FBE" w:rsidRPr="001A6AA6">
        <w:rPr>
          <w:rFonts w:ascii="Arial" w:eastAsia="Times New Roman" w:hAnsi="Arial" w:cs="Arial"/>
          <w:sz w:val="20"/>
          <w:szCs w:val="20"/>
          <w:lang w:eastAsia="sl-SI"/>
        </w:rPr>
        <w:t xml:space="preserve">s </w:t>
      </w:r>
      <w:proofErr w:type="spellStart"/>
      <w:r w:rsidR="00615FBE" w:rsidRPr="001A6AA6">
        <w:rPr>
          <w:rFonts w:ascii="Arial" w:eastAsia="Times New Roman" w:hAnsi="Arial" w:cs="Arial"/>
          <w:sz w:val="20"/>
          <w:szCs w:val="20"/>
          <w:lang w:eastAsia="sl-SI"/>
        </w:rPr>
        <w:t>spr</w:t>
      </w:r>
      <w:proofErr w:type="spellEnd"/>
      <w:r w:rsidR="00615FBE" w:rsidRPr="001A6AA6">
        <w:rPr>
          <w:rFonts w:ascii="Arial" w:eastAsia="Times New Roman" w:hAnsi="Arial" w:cs="Arial"/>
          <w:sz w:val="20"/>
          <w:szCs w:val="20"/>
          <w:lang w:eastAsia="sl-SI"/>
        </w:rPr>
        <w:t>.</w:t>
      </w:r>
      <w:r w:rsidR="00CE40E3" w:rsidRPr="001A6AA6">
        <w:rPr>
          <w:rFonts w:ascii="Arial" w:eastAsia="Times New Roman" w:hAnsi="Arial" w:cs="Arial"/>
          <w:sz w:val="20"/>
          <w:szCs w:val="20"/>
          <w:lang w:eastAsia="sl-SI"/>
        </w:rPr>
        <w:t>) in zahtevami varnostnega načrta in koordinatorja za VZD. Izdelal bo načrt ureditve gradbišča, imenoval odgovornega vodjo del, v primeru prisotnosti drugih izvajalcev sprejel in podpisal pisni sporazum o skupnih ukrepih za varno delo, namestil WC, sprotno zavaroval območje izvajanja del z gradbiščno ograjo in varnostnimi in cestnoprometnimi znaki zagotovil uporabo predpisane osebne in tehnične varovalne opreme. Izvajalec je v celoti odgovoren za zagotovitev varnosti svojih delavcev in okoličanov.</w:t>
      </w:r>
    </w:p>
    <w:p w14:paraId="4BAC6769" w14:textId="77777777" w:rsidR="00EE3C20" w:rsidRPr="001A6AA6" w:rsidRDefault="00EE3C20" w:rsidP="00E0507B">
      <w:pPr>
        <w:pStyle w:val="Odstavekseznama"/>
        <w:numPr>
          <w:ilvl w:val="0"/>
          <w:numId w:val="21"/>
        </w:numPr>
        <w:spacing w:after="0" w:line="240" w:lineRule="auto"/>
        <w:jc w:val="both"/>
        <w:rPr>
          <w:rFonts w:ascii="Arial" w:eastAsia="Times New Roman" w:hAnsi="Arial" w:cs="Arial"/>
          <w:sz w:val="20"/>
          <w:szCs w:val="20"/>
          <w:lang w:eastAsia="sl-SI"/>
        </w:rPr>
      </w:pPr>
    </w:p>
    <w:p w14:paraId="62C17F17" w14:textId="77777777" w:rsidR="00CE40E3" w:rsidRPr="00F50DB9" w:rsidRDefault="00CE40E3" w:rsidP="0019362F">
      <w:pPr>
        <w:spacing w:after="0" w:line="240" w:lineRule="auto"/>
        <w:jc w:val="center"/>
        <w:rPr>
          <w:rFonts w:ascii="Arial" w:eastAsia="Times New Roman" w:hAnsi="Arial" w:cs="Arial"/>
          <w:sz w:val="20"/>
          <w:szCs w:val="20"/>
          <w:lang w:eastAsia="sl-SI"/>
        </w:rPr>
      </w:pPr>
    </w:p>
    <w:p w14:paraId="5CDB5A4A"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PLAČILO</w:t>
      </w:r>
    </w:p>
    <w:p w14:paraId="6623BDB2" w14:textId="77777777" w:rsidR="00CE40E3" w:rsidRPr="00F50DB9" w:rsidRDefault="00CE40E3" w:rsidP="0019362F">
      <w:pPr>
        <w:spacing w:after="0" w:line="240" w:lineRule="auto"/>
        <w:jc w:val="both"/>
        <w:rPr>
          <w:rFonts w:ascii="Arial" w:eastAsia="Times New Roman" w:hAnsi="Arial" w:cs="Arial"/>
          <w:b/>
          <w:bCs/>
          <w:spacing w:val="-2"/>
          <w:sz w:val="20"/>
          <w:szCs w:val="20"/>
          <w:lang w:eastAsia="sl-SI"/>
        </w:rPr>
      </w:pPr>
    </w:p>
    <w:p w14:paraId="04313653"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6EFDCDC4" w14:textId="0225B48E"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Za opravljena dela izstavlja izvajalec mesečne situacije deljeno po sklopih v skladu z dinamiko napredovanja del v dveh izvodih. Obračun se izvaja mesečno do konca tekočega meseca na podlagi s strani nadzornika potrjenih dnevnikov oziroma gradbene knjige. Dnevnik oziroma gradbena knjiga mora biti izdelana in predana nadzoru v pregled in potrditev do </w:t>
      </w:r>
      <w:r w:rsidR="009C414B">
        <w:rPr>
          <w:rFonts w:ascii="Arial" w:eastAsia="Times New Roman" w:hAnsi="Arial" w:cs="Arial"/>
          <w:sz w:val="20"/>
          <w:szCs w:val="20"/>
          <w:lang w:eastAsia="sl-SI"/>
        </w:rPr>
        <w:t>5.</w:t>
      </w:r>
      <w:r w:rsidRPr="00F50DB9">
        <w:rPr>
          <w:rFonts w:ascii="Arial" w:eastAsia="Times New Roman" w:hAnsi="Arial" w:cs="Arial"/>
          <w:sz w:val="20"/>
          <w:szCs w:val="20"/>
          <w:lang w:eastAsia="sl-SI"/>
        </w:rPr>
        <w:t xml:space="preserve"> v naslednjem mesecu. Situacija mora biti uradno prejeta do 10</w:t>
      </w:r>
      <w:r w:rsidR="009C414B">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v tekočem mesecu za pretekli mesec, sicer se smatra datum prejema 10</w:t>
      </w:r>
      <w:r w:rsidR="009C414B">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v naslednjem mesecu. Izbrani ponudnik bo naročniku izstavil račun za izvedene storitve do </w:t>
      </w:r>
      <w:r w:rsidR="00B769E9" w:rsidRPr="00F50DB9">
        <w:rPr>
          <w:rFonts w:ascii="Arial" w:eastAsia="Times New Roman" w:hAnsi="Arial" w:cs="Arial"/>
          <w:sz w:val="20"/>
          <w:szCs w:val="20"/>
          <w:lang w:eastAsia="sl-SI"/>
        </w:rPr>
        <w:t xml:space="preserve">desetega </w:t>
      </w:r>
      <w:r w:rsidRPr="00F50DB9">
        <w:rPr>
          <w:rFonts w:ascii="Arial" w:eastAsia="Times New Roman" w:hAnsi="Arial" w:cs="Arial"/>
          <w:sz w:val="20"/>
          <w:szCs w:val="20"/>
          <w:lang w:eastAsia="sl-SI"/>
        </w:rPr>
        <w:t>(1</w:t>
      </w:r>
      <w:r w:rsidR="00B769E9" w:rsidRPr="00F50DB9">
        <w:rPr>
          <w:rFonts w:ascii="Arial" w:eastAsia="Times New Roman" w:hAnsi="Arial" w:cs="Arial"/>
          <w:sz w:val="20"/>
          <w:szCs w:val="20"/>
          <w:lang w:eastAsia="sl-SI"/>
        </w:rPr>
        <w:t>0</w:t>
      </w:r>
      <w:r w:rsidRPr="00F50DB9">
        <w:rPr>
          <w:rFonts w:ascii="Arial" w:eastAsia="Times New Roman" w:hAnsi="Arial" w:cs="Arial"/>
          <w:sz w:val="20"/>
          <w:szCs w:val="20"/>
          <w:lang w:eastAsia="sl-SI"/>
        </w:rPr>
        <w:t xml:space="preserve">.) v tekočem mesecu za pretekli mesec. </w:t>
      </w:r>
    </w:p>
    <w:p w14:paraId="19CBBA36"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37B37392"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Če v poslu sodelujejo tudi podizvajalci, mora izvajalec svojemu računu oziroma situaciji obvezno priložiti račune oziroma situacije podizvajalcev, ki jih je predhodno potrdil. </w:t>
      </w:r>
    </w:p>
    <w:p w14:paraId="7A658C97" w14:textId="77777777" w:rsidR="00CE40E3" w:rsidRPr="009C414B" w:rsidRDefault="00CE40E3" w:rsidP="0019362F">
      <w:pPr>
        <w:spacing w:after="0" w:line="240" w:lineRule="auto"/>
        <w:jc w:val="both"/>
        <w:rPr>
          <w:rFonts w:ascii="Arial" w:eastAsia="Times New Roman" w:hAnsi="Arial" w:cs="Arial"/>
          <w:i/>
          <w:color w:val="009999"/>
          <w:sz w:val="20"/>
          <w:szCs w:val="20"/>
          <w:lang w:eastAsia="sl-SI"/>
        </w:rPr>
      </w:pPr>
      <w:r w:rsidRPr="009C414B">
        <w:rPr>
          <w:rFonts w:ascii="Arial" w:eastAsia="Times New Roman" w:hAnsi="Arial" w:cs="Arial"/>
          <w:i/>
          <w:color w:val="009999"/>
          <w:sz w:val="20"/>
          <w:szCs w:val="20"/>
          <w:lang w:eastAsia="sl-SI"/>
        </w:rPr>
        <w:t>(*opomba: odstavek bo sestavni del pogodbe v primeru, da izvajalec nastopa s podizvajalcem)</w:t>
      </w:r>
    </w:p>
    <w:p w14:paraId="24CF73EB" w14:textId="77777777" w:rsidR="00CE40E3" w:rsidRPr="00F50DB9" w:rsidRDefault="00CE40E3" w:rsidP="0019362F">
      <w:pPr>
        <w:spacing w:after="0" w:line="240" w:lineRule="auto"/>
        <w:jc w:val="both"/>
        <w:rPr>
          <w:rFonts w:ascii="Arial" w:eastAsia="Times New Roman" w:hAnsi="Arial" w:cs="Arial"/>
          <w:i/>
          <w:sz w:val="20"/>
          <w:szCs w:val="20"/>
          <w:lang w:eastAsia="sl-SI"/>
        </w:rPr>
      </w:pPr>
    </w:p>
    <w:p w14:paraId="459EC9F9"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Nadzorni organ potrdi situacijo v 5 dneh po predložitvi. Če ne soglaša z določenimi postavkami v situaciji, potrdi situacijo za nesporni znesek. Sporne postavke razčistita nadzor in izvajalec do izdaje naslednje mesečne situacije. Manjši popravki začasnih situacij se upoštevajo pri izdaji naslednjih.</w:t>
      </w:r>
    </w:p>
    <w:p w14:paraId="77B739DC"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4B33960C" w14:textId="2CC2D429" w:rsidR="00CE40E3"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Plačila situacij za nesporni znesek se izvršijo v 30-ih dneh po prejemu računa na transakcijski račun izvajalca št.: ______________________________________ in na transakcijske račune podizvajalcev, navedene v </w:t>
      </w:r>
      <w:r w:rsidR="002A5E06">
        <w:rPr>
          <w:rFonts w:ascii="Arial" w:eastAsia="Times New Roman" w:hAnsi="Arial" w:cs="Arial"/>
          <w:sz w:val="20"/>
          <w:szCs w:val="20"/>
          <w:lang w:eastAsia="sl-SI"/>
        </w:rPr>
        <w:t>19</w:t>
      </w:r>
      <w:r w:rsidRPr="00F50DB9">
        <w:rPr>
          <w:rFonts w:ascii="Arial" w:eastAsia="Times New Roman" w:hAnsi="Arial" w:cs="Arial"/>
          <w:sz w:val="20"/>
          <w:szCs w:val="20"/>
          <w:lang w:eastAsia="sl-SI"/>
        </w:rPr>
        <w:t>. členu te pogodbe.</w:t>
      </w:r>
    </w:p>
    <w:p w14:paraId="3C82730C" w14:textId="77777777" w:rsidR="00EE3C20" w:rsidRDefault="00EE3C20" w:rsidP="0019362F">
      <w:pPr>
        <w:spacing w:after="0" w:line="240" w:lineRule="auto"/>
        <w:jc w:val="both"/>
        <w:rPr>
          <w:rFonts w:ascii="Arial" w:eastAsia="Times New Roman" w:hAnsi="Arial" w:cs="Arial"/>
          <w:sz w:val="20"/>
          <w:szCs w:val="20"/>
          <w:lang w:eastAsia="sl-SI"/>
        </w:rPr>
      </w:pPr>
    </w:p>
    <w:p w14:paraId="3A8EED00" w14:textId="77777777" w:rsidR="00EE3C20" w:rsidRDefault="00EE3C20" w:rsidP="0019362F">
      <w:pPr>
        <w:spacing w:after="0" w:line="240" w:lineRule="auto"/>
        <w:jc w:val="both"/>
        <w:rPr>
          <w:rFonts w:ascii="Arial" w:eastAsia="Times New Roman" w:hAnsi="Arial" w:cs="Arial"/>
          <w:sz w:val="20"/>
          <w:szCs w:val="20"/>
          <w:lang w:eastAsia="sl-SI"/>
        </w:rPr>
      </w:pPr>
    </w:p>
    <w:p w14:paraId="2A3068EA" w14:textId="77777777" w:rsidR="00EE3C20" w:rsidRDefault="00EE3C20" w:rsidP="0019362F">
      <w:pPr>
        <w:spacing w:after="0" w:line="240" w:lineRule="auto"/>
        <w:jc w:val="both"/>
        <w:rPr>
          <w:rFonts w:ascii="Arial" w:eastAsia="Times New Roman" w:hAnsi="Arial" w:cs="Arial"/>
          <w:sz w:val="20"/>
          <w:szCs w:val="20"/>
          <w:lang w:eastAsia="sl-SI"/>
        </w:rPr>
      </w:pPr>
    </w:p>
    <w:p w14:paraId="0CE742D6" w14:textId="77777777" w:rsidR="00EE3C20" w:rsidRDefault="00EE3C20" w:rsidP="0019362F">
      <w:pPr>
        <w:spacing w:after="0" w:line="240" w:lineRule="auto"/>
        <w:jc w:val="both"/>
        <w:rPr>
          <w:rFonts w:ascii="Arial" w:eastAsia="Times New Roman" w:hAnsi="Arial" w:cs="Arial"/>
          <w:sz w:val="20"/>
          <w:szCs w:val="20"/>
          <w:lang w:eastAsia="sl-SI"/>
        </w:rPr>
      </w:pPr>
    </w:p>
    <w:p w14:paraId="3A709E30" w14:textId="77777777" w:rsidR="00EE3C20" w:rsidRDefault="00EE3C20" w:rsidP="0019362F">
      <w:pPr>
        <w:spacing w:after="0" w:line="240" w:lineRule="auto"/>
        <w:jc w:val="both"/>
        <w:rPr>
          <w:rFonts w:ascii="Arial" w:eastAsia="Times New Roman" w:hAnsi="Arial" w:cs="Arial"/>
          <w:sz w:val="20"/>
          <w:szCs w:val="20"/>
          <w:lang w:eastAsia="sl-SI"/>
        </w:rPr>
      </w:pPr>
    </w:p>
    <w:p w14:paraId="15101E35"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2663948C" w14:textId="77777777" w:rsidR="00CE40E3" w:rsidRPr="00DD5E00"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DD5E00">
        <w:rPr>
          <w:rFonts w:ascii="Arial" w:eastAsia="Times New Roman" w:hAnsi="Arial" w:cs="Arial"/>
          <w:b/>
          <w:bCs/>
          <w:spacing w:val="-2"/>
          <w:sz w:val="20"/>
          <w:szCs w:val="20"/>
          <w:lang w:eastAsia="sl-SI"/>
        </w:rPr>
        <w:lastRenderedPageBreak/>
        <w:t xml:space="preserve">PODIZVAJALCI </w:t>
      </w:r>
    </w:p>
    <w:p w14:paraId="554688AA" w14:textId="77777777" w:rsidR="00CE40E3" w:rsidRPr="00F50DB9" w:rsidRDefault="00CE40E3" w:rsidP="0019362F">
      <w:pPr>
        <w:spacing w:after="0" w:line="240" w:lineRule="auto"/>
        <w:jc w:val="center"/>
        <w:rPr>
          <w:rFonts w:ascii="Arial" w:eastAsia="Times New Roman" w:hAnsi="Arial" w:cs="Arial"/>
          <w:sz w:val="20"/>
          <w:szCs w:val="20"/>
          <w:lang w:eastAsia="sl-SI"/>
        </w:rPr>
      </w:pPr>
    </w:p>
    <w:p w14:paraId="0DF5B861"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26AF13D1" w14:textId="27A1B42F" w:rsidR="00CE40E3" w:rsidRPr="003876DE" w:rsidRDefault="00CE40E3" w:rsidP="0019362F">
      <w:pPr>
        <w:spacing w:after="0" w:line="240" w:lineRule="auto"/>
        <w:jc w:val="both"/>
        <w:rPr>
          <w:rFonts w:ascii="Arial" w:eastAsia="Times New Roman" w:hAnsi="Arial" w:cs="Arial"/>
          <w:sz w:val="20"/>
          <w:szCs w:val="20"/>
          <w:lang w:eastAsia="sl-SI"/>
        </w:rPr>
      </w:pPr>
      <w:r w:rsidRPr="003876DE">
        <w:rPr>
          <w:rFonts w:ascii="Arial" w:eastAsia="Times New Roman" w:hAnsi="Arial" w:cs="Arial"/>
          <w:sz w:val="20"/>
          <w:szCs w:val="20"/>
          <w:lang w:eastAsia="sl-SI"/>
        </w:rPr>
        <w:t xml:space="preserve">Izvajalec, ki izvaja javno naročilo z enim ali več podizvajalci, mora v celoti upoštevati obveznosti iz 94. člena ZJN-3 in zahteve iz dokumentacije v zvezi z oddajo javnega naročila št. </w:t>
      </w:r>
      <w:r w:rsidR="001304CD" w:rsidRPr="003876DE">
        <w:rPr>
          <w:rFonts w:ascii="Arial" w:eastAsia="Times New Roman" w:hAnsi="Arial" w:cs="Arial"/>
          <w:sz w:val="20"/>
          <w:szCs w:val="20"/>
          <w:lang w:eastAsia="sl-SI"/>
        </w:rPr>
        <w:t>JN</w:t>
      </w:r>
      <w:r w:rsidR="009070B3" w:rsidRPr="003876DE">
        <w:rPr>
          <w:rFonts w:ascii="Arial" w:eastAsia="Times New Roman" w:hAnsi="Arial" w:cs="Arial"/>
          <w:sz w:val="20"/>
          <w:szCs w:val="20"/>
          <w:lang w:eastAsia="sl-SI"/>
        </w:rPr>
        <w:t>10</w:t>
      </w:r>
      <w:r w:rsidR="001304CD" w:rsidRPr="003876DE">
        <w:rPr>
          <w:rFonts w:ascii="Arial" w:eastAsia="Times New Roman" w:hAnsi="Arial" w:cs="Arial"/>
          <w:sz w:val="20"/>
          <w:szCs w:val="20"/>
          <w:lang w:eastAsia="sl-SI"/>
        </w:rPr>
        <w:t>/202</w:t>
      </w:r>
      <w:r w:rsidR="009C414B" w:rsidRPr="003876DE">
        <w:rPr>
          <w:rFonts w:ascii="Arial" w:eastAsia="Times New Roman" w:hAnsi="Arial" w:cs="Arial"/>
          <w:sz w:val="20"/>
          <w:szCs w:val="20"/>
          <w:lang w:eastAsia="sl-SI"/>
        </w:rPr>
        <w:t>5</w:t>
      </w:r>
      <w:r w:rsidRPr="003876DE">
        <w:rPr>
          <w:rFonts w:ascii="Arial" w:eastAsia="Times New Roman" w:hAnsi="Arial" w:cs="Arial"/>
          <w:sz w:val="20"/>
          <w:szCs w:val="20"/>
          <w:lang w:eastAsia="sl-SI"/>
        </w:rPr>
        <w:t xml:space="preserve">, ter za vse navedene podizvajalce predložiti izpolnjene, podpisane in žigosane zahtevane obrazce iz dokumentacije v zvezi z oddajo javnega naročila št. </w:t>
      </w:r>
      <w:r w:rsidR="001304CD" w:rsidRPr="003876DE">
        <w:rPr>
          <w:rFonts w:ascii="Arial" w:eastAsia="Times New Roman" w:hAnsi="Arial" w:cs="Arial"/>
          <w:sz w:val="20"/>
          <w:szCs w:val="20"/>
          <w:lang w:eastAsia="sl-SI"/>
        </w:rPr>
        <w:t>JN</w:t>
      </w:r>
      <w:r w:rsidR="009070B3" w:rsidRPr="003876DE">
        <w:rPr>
          <w:rFonts w:ascii="Arial" w:eastAsia="Times New Roman" w:hAnsi="Arial" w:cs="Arial"/>
          <w:sz w:val="20"/>
          <w:szCs w:val="20"/>
          <w:lang w:eastAsia="sl-SI"/>
        </w:rPr>
        <w:t>10</w:t>
      </w:r>
      <w:r w:rsidR="001304CD" w:rsidRPr="003876DE">
        <w:rPr>
          <w:rFonts w:ascii="Arial" w:eastAsia="Times New Roman" w:hAnsi="Arial" w:cs="Arial"/>
          <w:sz w:val="20"/>
          <w:szCs w:val="20"/>
          <w:lang w:eastAsia="sl-SI"/>
        </w:rPr>
        <w:t>/202</w:t>
      </w:r>
      <w:r w:rsidR="009C414B" w:rsidRPr="003876DE">
        <w:rPr>
          <w:rFonts w:ascii="Arial" w:eastAsia="Times New Roman" w:hAnsi="Arial" w:cs="Arial"/>
          <w:sz w:val="20"/>
          <w:szCs w:val="20"/>
          <w:lang w:eastAsia="sl-SI"/>
        </w:rPr>
        <w:t>5</w:t>
      </w:r>
      <w:r w:rsidRPr="003876DE">
        <w:rPr>
          <w:rFonts w:ascii="Arial" w:eastAsia="Times New Roman" w:hAnsi="Arial" w:cs="Arial"/>
          <w:sz w:val="20"/>
          <w:szCs w:val="20"/>
          <w:lang w:eastAsia="sl-SI"/>
        </w:rPr>
        <w:t>. Če izvajalec ne ravna v skladu s 94. člena ZJN-3, bo naročnik Državni revizijski komisiji podal predlog za uvedbo postopka o prekršku iz 2. točke prvega odstavka 112. člena ZJN-3.</w:t>
      </w:r>
    </w:p>
    <w:p w14:paraId="259803B5"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3D2F4DE" w14:textId="31F57E60"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Podizvajalec mora izpolnjevati vse pogoje in zahteve naročnika v zvezi s podizvajalci, ki so navedeni v </w:t>
      </w:r>
      <w:r w:rsidRPr="003876DE">
        <w:rPr>
          <w:rFonts w:ascii="Arial" w:eastAsia="Times New Roman" w:hAnsi="Arial" w:cs="Arial"/>
          <w:sz w:val="20"/>
          <w:szCs w:val="20"/>
          <w:lang w:eastAsia="sl-SI"/>
        </w:rPr>
        <w:t xml:space="preserve">dokumentaciji v zvezi z oddajo javnega naročila št. </w:t>
      </w:r>
      <w:r w:rsidR="001304CD" w:rsidRPr="003876DE">
        <w:rPr>
          <w:rFonts w:ascii="Arial" w:eastAsia="Times New Roman" w:hAnsi="Arial" w:cs="Arial"/>
          <w:sz w:val="20"/>
          <w:szCs w:val="20"/>
          <w:lang w:eastAsia="sl-SI"/>
        </w:rPr>
        <w:t>JN</w:t>
      </w:r>
      <w:r w:rsidR="009070B3" w:rsidRPr="003876DE">
        <w:rPr>
          <w:rFonts w:ascii="Arial" w:eastAsia="Times New Roman" w:hAnsi="Arial" w:cs="Arial"/>
          <w:sz w:val="20"/>
          <w:szCs w:val="20"/>
          <w:lang w:eastAsia="sl-SI"/>
        </w:rPr>
        <w:t>10</w:t>
      </w:r>
      <w:r w:rsidR="001304CD" w:rsidRPr="003876DE">
        <w:rPr>
          <w:rFonts w:ascii="Arial" w:eastAsia="Times New Roman" w:hAnsi="Arial" w:cs="Arial"/>
          <w:sz w:val="20"/>
          <w:szCs w:val="20"/>
          <w:lang w:eastAsia="sl-SI"/>
        </w:rPr>
        <w:t>/202</w:t>
      </w:r>
      <w:r w:rsidR="009C414B" w:rsidRPr="003876DE">
        <w:rPr>
          <w:rFonts w:ascii="Arial" w:eastAsia="Times New Roman" w:hAnsi="Arial" w:cs="Arial"/>
          <w:sz w:val="20"/>
          <w:szCs w:val="20"/>
          <w:lang w:eastAsia="sl-SI"/>
        </w:rPr>
        <w:t>5</w:t>
      </w:r>
      <w:r w:rsidR="003A6938" w:rsidRPr="003876DE">
        <w:rPr>
          <w:rFonts w:ascii="Arial" w:eastAsia="Times New Roman" w:hAnsi="Arial" w:cs="Arial"/>
          <w:sz w:val="20"/>
          <w:szCs w:val="20"/>
          <w:lang w:eastAsia="sl-SI"/>
        </w:rPr>
        <w:t xml:space="preserve"> </w:t>
      </w:r>
      <w:r w:rsidRPr="003876DE">
        <w:rPr>
          <w:rFonts w:ascii="Arial" w:eastAsia="Times New Roman" w:hAnsi="Arial" w:cs="Arial"/>
          <w:sz w:val="20"/>
          <w:szCs w:val="20"/>
          <w:lang w:eastAsia="sl-SI"/>
        </w:rPr>
        <w:t xml:space="preserve">v zvezi z oddajo javnega naročila ter izpolniti </w:t>
      </w:r>
      <w:r w:rsidRPr="00F50DB9">
        <w:rPr>
          <w:rFonts w:ascii="Arial" w:eastAsia="Times New Roman" w:hAnsi="Arial" w:cs="Arial"/>
          <w:sz w:val="20"/>
          <w:szCs w:val="20"/>
          <w:lang w:eastAsia="sl-SI"/>
        </w:rPr>
        <w:t>vse navedene priloge, ki se nanašajo na izpolnjevanje pogojev podizvajalcev.</w:t>
      </w:r>
    </w:p>
    <w:p w14:paraId="5F08D8BD"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716FC0AB"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v razmerju do naročnika v celoti odgovarja za dobro izvedbo obveznosti iz pogodbe, ne glede na število podizvajalcev.</w:t>
      </w:r>
    </w:p>
    <w:p w14:paraId="673F638B"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5DABC6B"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izvajalec skupaj z obvestilom posredovati tudi podatke in dokumente iz druge, tretje in četrte alineje drugega odstavka 94. člena ZJN-3.</w:t>
      </w:r>
    </w:p>
    <w:p w14:paraId="337AFE15"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107241BA"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v okviru te pogodbe nastopa skupaj z naslednjim/i podizvajalcem/ci:</w:t>
      </w:r>
    </w:p>
    <w:p w14:paraId="0A5024BC" w14:textId="77777777" w:rsidR="00CE40E3" w:rsidRPr="00F50DB9" w:rsidRDefault="00CE40E3" w:rsidP="0019362F">
      <w:pPr>
        <w:spacing w:after="0" w:line="240" w:lineRule="auto"/>
        <w:jc w:val="both"/>
        <w:rPr>
          <w:rFonts w:ascii="Arial" w:eastAsia="Times New Roman" w:hAnsi="Arial" w:cs="Arial"/>
          <w:sz w:val="20"/>
          <w:szCs w:val="20"/>
          <w:lang w:eastAsia="sl-SI"/>
        </w:rPr>
      </w:pP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456"/>
      </w:tblGrid>
      <w:tr w:rsidR="00F50DB9" w:rsidRPr="00F50DB9" w14:paraId="67283D37" w14:textId="77777777" w:rsidTr="00D11082">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F9E018F"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Naziv podizvajalca</w:t>
            </w:r>
          </w:p>
        </w:tc>
        <w:tc>
          <w:tcPr>
            <w:tcW w:w="5456" w:type="dxa"/>
            <w:tcBorders>
              <w:top w:val="single" w:sz="4" w:space="0" w:color="auto"/>
              <w:left w:val="single" w:sz="4" w:space="0" w:color="auto"/>
              <w:bottom w:val="single" w:sz="4" w:space="0" w:color="auto"/>
              <w:right w:val="single" w:sz="4" w:space="0" w:color="auto"/>
            </w:tcBorders>
            <w:vAlign w:val="center"/>
          </w:tcPr>
          <w:p w14:paraId="2BAEACCF"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41B02218" w14:textId="77777777" w:rsidTr="00D11082">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DC153C8"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Polni naslov</w:t>
            </w:r>
          </w:p>
        </w:tc>
        <w:tc>
          <w:tcPr>
            <w:tcW w:w="5456" w:type="dxa"/>
            <w:tcBorders>
              <w:top w:val="single" w:sz="4" w:space="0" w:color="auto"/>
              <w:left w:val="single" w:sz="4" w:space="0" w:color="auto"/>
              <w:bottom w:val="single" w:sz="4" w:space="0" w:color="auto"/>
              <w:right w:val="single" w:sz="4" w:space="0" w:color="auto"/>
            </w:tcBorders>
            <w:vAlign w:val="center"/>
          </w:tcPr>
          <w:p w14:paraId="4CB7C93E"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72AB4EBF" w14:textId="77777777" w:rsidTr="00D11082">
        <w:trPr>
          <w:trHeight w:val="278"/>
          <w:jc w:val="center"/>
        </w:trPr>
        <w:tc>
          <w:tcPr>
            <w:tcW w:w="3793" w:type="dxa"/>
            <w:tcBorders>
              <w:top w:val="single" w:sz="4" w:space="0" w:color="auto"/>
              <w:left w:val="single" w:sz="4" w:space="0" w:color="auto"/>
              <w:right w:val="single" w:sz="4" w:space="0" w:color="auto"/>
            </w:tcBorders>
            <w:vAlign w:val="center"/>
          </w:tcPr>
          <w:p w14:paraId="1D18D301"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Podizvajalec zahteva neposredno plačilo </w:t>
            </w:r>
          </w:p>
        </w:tc>
        <w:tc>
          <w:tcPr>
            <w:tcW w:w="5456" w:type="dxa"/>
            <w:tcBorders>
              <w:top w:val="single" w:sz="4" w:space="0" w:color="auto"/>
              <w:left w:val="single" w:sz="4" w:space="0" w:color="auto"/>
              <w:right w:val="single" w:sz="4" w:space="0" w:color="auto"/>
            </w:tcBorders>
            <w:vAlign w:val="center"/>
          </w:tcPr>
          <w:p w14:paraId="5C63907F"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DA / NE</w:t>
            </w:r>
          </w:p>
        </w:tc>
      </w:tr>
      <w:tr w:rsidR="00F50DB9" w:rsidRPr="00F50DB9" w14:paraId="2E1C9317" w14:textId="77777777" w:rsidTr="00D11082">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0F8E3D5"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Vsi zakoniti zastopniki podizvajalca </w:t>
            </w:r>
          </w:p>
        </w:tc>
        <w:tc>
          <w:tcPr>
            <w:tcW w:w="5456" w:type="dxa"/>
            <w:tcBorders>
              <w:top w:val="single" w:sz="4" w:space="0" w:color="auto"/>
              <w:left w:val="single" w:sz="4" w:space="0" w:color="auto"/>
              <w:bottom w:val="single" w:sz="4" w:space="0" w:color="auto"/>
              <w:right w:val="single" w:sz="4" w:space="0" w:color="auto"/>
            </w:tcBorders>
            <w:vAlign w:val="center"/>
          </w:tcPr>
          <w:p w14:paraId="57493254"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5269F3B5" w14:textId="77777777" w:rsidTr="00D11082">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9439347"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Matična številka podizvajalca</w:t>
            </w:r>
          </w:p>
        </w:tc>
        <w:tc>
          <w:tcPr>
            <w:tcW w:w="5456" w:type="dxa"/>
            <w:tcBorders>
              <w:top w:val="single" w:sz="4" w:space="0" w:color="auto"/>
              <w:left w:val="single" w:sz="4" w:space="0" w:color="auto"/>
              <w:bottom w:val="single" w:sz="4" w:space="0" w:color="auto"/>
              <w:right w:val="single" w:sz="4" w:space="0" w:color="auto"/>
            </w:tcBorders>
            <w:vAlign w:val="center"/>
          </w:tcPr>
          <w:p w14:paraId="5075CDEE"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7C723C26" w14:textId="77777777" w:rsidTr="00D11082">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B75533"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Davčna številka podizvajalca</w:t>
            </w:r>
          </w:p>
        </w:tc>
        <w:tc>
          <w:tcPr>
            <w:tcW w:w="5456" w:type="dxa"/>
            <w:tcBorders>
              <w:top w:val="single" w:sz="4" w:space="0" w:color="auto"/>
              <w:left w:val="single" w:sz="4" w:space="0" w:color="auto"/>
              <w:bottom w:val="single" w:sz="4" w:space="0" w:color="auto"/>
              <w:right w:val="single" w:sz="4" w:space="0" w:color="auto"/>
            </w:tcBorders>
            <w:vAlign w:val="center"/>
          </w:tcPr>
          <w:p w14:paraId="254C5554"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409F20DE" w14:textId="77777777" w:rsidTr="00D11082">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7A6654"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Transakcijski račun podizvajalca</w:t>
            </w:r>
          </w:p>
        </w:tc>
        <w:tc>
          <w:tcPr>
            <w:tcW w:w="5456" w:type="dxa"/>
            <w:tcBorders>
              <w:top w:val="single" w:sz="4" w:space="0" w:color="auto"/>
              <w:left w:val="single" w:sz="4" w:space="0" w:color="auto"/>
              <w:bottom w:val="single" w:sz="4" w:space="0" w:color="auto"/>
              <w:right w:val="single" w:sz="4" w:space="0" w:color="auto"/>
            </w:tcBorders>
            <w:vAlign w:val="center"/>
          </w:tcPr>
          <w:p w14:paraId="03B48D58"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740E55C9" w14:textId="77777777" w:rsidTr="00D11082">
        <w:trPr>
          <w:trHeight w:val="301"/>
          <w:jc w:val="center"/>
        </w:trPr>
        <w:tc>
          <w:tcPr>
            <w:tcW w:w="3793" w:type="dxa"/>
            <w:vMerge w:val="restart"/>
            <w:tcBorders>
              <w:top w:val="single" w:sz="4" w:space="0" w:color="auto"/>
              <w:left w:val="single" w:sz="4" w:space="0" w:color="auto"/>
              <w:right w:val="single" w:sz="4" w:space="0" w:color="auto"/>
            </w:tcBorders>
            <w:vAlign w:val="center"/>
          </w:tcPr>
          <w:p w14:paraId="33BCAB75"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Del javnega naročila, ki se oddaja v </w:t>
            </w:r>
            <w:proofErr w:type="spellStart"/>
            <w:r w:rsidRPr="00F50DB9">
              <w:rPr>
                <w:rFonts w:ascii="Arial" w:eastAsia="Times New Roman" w:hAnsi="Arial" w:cs="Arial"/>
                <w:sz w:val="20"/>
                <w:szCs w:val="20"/>
                <w:lang w:eastAsia="sl-SI"/>
              </w:rPr>
              <w:t>podizvajanje</w:t>
            </w:r>
            <w:proofErr w:type="spellEnd"/>
            <w:r w:rsidRPr="00F50DB9">
              <w:rPr>
                <w:rFonts w:ascii="Arial" w:eastAsia="Times New Roman" w:hAnsi="Arial" w:cs="Arial"/>
                <w:sz w:val="20"/>
                <w:szCs w:val="20"/>
                <w:lang w:eastAsia="sl-SI"/>
              </w:rPr>
              <w:t xml:space="preserve"> (vrsta/opis del)</w:t>
            </w:r>
          </w:p>
        </w:tc>
        <w:tc>
          <w:tcPr>
            <w:tcW w:w="5456" w:type="dxa"/>
            <w:tcBorders>
              <w:top w:val="single" w:sz="4" w:space="0" w:color="auto"/>
              <w:left w:val="single" w:sz="4" w:space="0" w:color="auto"/>
              <w:bottom w:val="single" w:sz="4" w:space="0" w:color="auto"/>
              <w:right w:val="single" w:sz="4" w:space="0" w:color="auto"/>
            </w:tcBorders>
            <w:vAlign w:val="center"/>
          </w:tcPr>
          <w:p w14:paraId="680A73EE"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3F81783C" w14:textId="77777777" w:rsidTr="00D11082">
        <w:trPr>
          <w:trHeight w:val="305"/>
          <w:jc w:val="center"/>
        </w:trPr>
        <w:tc>
          <w:tcPr>
            <w:tcW w:w="3793" w:type="dxa"/>
            <w:vMerge/>
            <w:tcBorders>
              <w:left w:val="single" w:sz="4" w:space="0" w:color="auto"/>
              <w:bottom w:val="single" w:sz="4" w:space="0" w:color="auto"/>
              <w:right w:val="single" w:sz="4" w:space="0" w:color="auto"/>
            </w:tcBorders>
            <w:vAlign w:val="center"/>
          </w:tcPr>
          <w:p w14:paraId="64FE0889"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c>
          <w:tcPr>
            <w:tcW w:w="5456" w:type="dxa"/>
            <w:tcBorders>
              <w:top w:val="single" w:sz="4" w:space="0" w:color="auto"/>
              <w:left w:val="single" w:sz="4" w:space="0" w:color="auto"/>
              <w:bottom w:val="single" w:sz="4" w:space="0" w:color="auto"/>
              <w:right w:val="single" w:sz="4" w:space="0" w:color="auto"/>
            </w:tcBorders>
            <w:vAlign w:val="center"/>
          </w:tcPr>
          <w:p w14:paraId="009A6E2E"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77BA8356" w14:textId="77777777" w:rsidTr="00D11082">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EE5F00"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Količina/Delež (%) v </w:t>
            </w:r>
            <w:proofErr w:type="spellStart"/>
            <w:r w:rsidRPr="00F50DB9">
              <w:rPr>
                <w:rFonts w:ascii="Arial" w:eastAsia="Times New Roman" w:hAnsi="Arial" w:cs="Arial"/>
                <w:sz w:val="20"/>
                <w:szCs w:val="20"/>
                <w:lang w:eastAsia="sl-SI"/>
              </w:rPr>
              <w:t>podizvajanju</w:t>
            </w:r>
            <w:proofErr w:type="spellEnd"/>
          </w:p>
        </w:tc>
        <w:tc>
          <w:tcPr>
            <w:tcW w:w="5456" w:type="dxa"/>
            <w:tcBorders>
              <w:top w:val="single" w:sz="4" w:space="0" w:color="auto"/>
              <w:left w:val="single" w:sz="4" w:space="0" w:color="auto"/>
              <w:bottom w:val="single" w:sz="4" w:space="0" w:color="auto"/>
              <w:right w:val="single" w:sz="4" w:space="0" w:color="auto"/>
            </w:tcBorders>
            <w:vAlign w:val="center"/>
          </w:tcPr>
          <w:p w14:paraId="27BF7A10"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59549501" w14:textId="77777777" w:rsidTr="00D11082">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94D7E0A"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Vrednost del </w:t>
            </w:r>
          </w:p>
        </w:tc>
        <w:tc>
          <w:tcPr>
            <w:tcW w:w="5456" w:type="dxa"/>
            <w:tcBorders>
              <w:top w:val="single" w:sz="4" w:space="0" w:color="auto"/>
              <w:left w:val="single" w:sz="4" w:space="0" w:color="auto"/>
              <w:bottom w:val="single" w:sz="4" w:space="0" w:color="auto"/>
              <w:right w:val="single" w:sz="4" w:space="0" w:color="auto"/>
            </w:tcBorders>
            <w:vAlign w:val="center"/>
          </w:tcPr>
          <w:p w14:paraId="3CE932F4"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F50DB9" w:rsidRPr="00F50DB9" w14:paraId="654B6B6B" w14:textId="77777777" w:rsidTr="00D11082">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CE52374"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Kraj izvedbe</w:t>
            </w:r>
          </w:p>
        </w:tc>
        <w:tc>
          <w:tcPr>
            <w:tcW w:w="5456" w:type="dxa"/>
            <w:tcBorders>
              <w:top w:val="single" w:sz="4" w:space="0" w:color="auto"/>
              <w:left w:val="single" w:sz="4" w:space="0" w:color="auto"/>
              <w:bottom w:val="single" w:sz="4" w:space="0" w:color="auto"/>
              <w:right w:val="single" w:sz="4" w:space="0" w:color="auto"/>
            </w:tcBorders>
            <w:vAlign w:val="center"/>
          </w:tcPr>
          <w:p w14:paraId="1D8DD5AF"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r w:rsidR="00CE40E3" w:rsidRPr="00F50DB9" w14:paraId="2331B957" w14:textId="77777777" w:rsidTr="00D11082">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964E7B4"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Rok izvedbe</w:t>
            </w:r>
          </w:p>
        </w:tc>
        <w:tc>
          <w:tcPr>
            <w:tcW w:w="5456" w:type="dxa"/>
            <w:tcBorders>
              <w:top w:val="single" w:sz="4" w:space="0" w:color="auto"/>
              <w:left w:val="single" w:sz="4" w:space="0" w:color="auto"/>
              <w:bottom w:val="single" w:sz="4" w:space="0" w:color="auto"/>
              <w:right w:val="single" w:sz="4" w:space="0" w:color="auto"/>
            </w:tcBorders>
            <w:vAlign w:val="center"/>
          </w:tcPr>
          <w:p w14:paraId="4F199338" w14:textId="77777777" w:rsidR="00CE40E3" w:rsidRPr="00F50DB9" w:rsidRDefault="00CE40E3" w:rsidP="0019362F">
            <w:pPr>
              <w:spacing w:after="0" w:line="240" w:lineRule="auto"/>
              <w:jc w:val="both"/>
              <w:rPr>
                <w:rFonts w:ascii="Arial" w:eastAsia="Times New Roman" w:hAnsi="Arial" w:cs="Arial"/>
                <w:sz w:val="20"/>
                <w:szCs w:val="20"/>
                <w:lang w:eastAsia="sl-SI"/>
              </w:rPr>
            </w:pPr>
          </w:p>
        </w:tc>
      </w:tr>
    </w:tbl>
    <w:p w14:paraId="45A00AF5"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27D1365E"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Kadar izvajalec izvaja javno naročilo s podizvajalcem, ki zahteva neposredno plačilo, mora v skladu s 94. členom ZJN-3:</w:t>
      </w:r>
    </w:p>
    <w:p w14:paraId="201F7411" w14:textId="77777777" w:rsidR="00CE40E3" w:rsidRPr="00F50DB9" w:rsidRDefault="00CE40E3" w:rsidP="0019362F">
      <w:pPr>
        <w:pStyle w:val="Odstavekseznama"/>
        <w:numPr>
          <w:ilvl w:val="0"/>
          <w:numId w:val="7"/>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pooblastiti naročnika, da na podlagi potrjenega računa s strani izvajalca neposredno plačuje podizvajalcu,</w:t>
      </w:r>
    </w:p>
    <w:p w14:paraId="71B46153" w14:textId="77777777" w:rsidR="00CE40E3" w:rsidRPr="00F50DB9" w:rsidRDefault="00CE40E3" w:rsidP="0019362F">
      <w:pPr>
        <w:pStyle w:val="Odstavekseznama"/>
        <w:numPr>
          <w:ilvl w:val="0"/>
          <w:numId w:val="7"/>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predložiti soglasje podizvajalca, na podlagi katerega naročnik namesto izvajalca poravna podizvajalčevo terjatev do izvajalca, </w:t>
      </w:r>
    </w:p>
    <w:p w14:paraId="3006B35A" w14:textId="77777777" w:rsidR="00CE40E3" w:rsidRPr="00F50DB9" w:rsidRDefault="00CE40E3" w:rsidP="0019362F">
      <w:pPr>
        <w:pStyle w:val="Odstavekseznama"/>
        <w:numPr>
          <w:ilvl w:val="0"/>
          <w:numId w:val="7"/>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svojemu računu priložiti račun podizvajalca, ki ga je predhodno potrdil.</w:t>
      </w:r>
    </w:p>
    <w:p w14:paraId="0C1B4376"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CF7CF73" w14:textId="77777777" w:rsidR="00CE40E3"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Naročnik bo potrjene račune podizvajalcev poravnal neposredno podizvajalcem na način in v roku kot je dogovorjeno za plačilo izvajalcu.</w:t>
      </w:r>
    </w:p>
    <w:p w14:paraId="23D1EDE8" w14:textId="77777777" w:rsidR="003876DE" w:rsidRPr="00F50DB9" w:rsidRDefault="003876DE" w:rsidP="0019362F">
      <w:pPr>
        <w:spacing w:after="0" w:line="240" w:lineRule="auto"/>
        <w:jc w:val="both"/>
        <w:rPr>
          <w:rFonts w:ascii="Arial" w:eastAsia="Times New Roman" w:hAnsi="Arial" w:cs="Arial"/>
          <w:sz w:val="20"/>
          <w:szCs w:val="20"/>
          <w:lang w:eastAsia="sl-SI"/>
        </w:rPr>
      </w:pPr>
    </w:p>
    <w:p w14:paraId="7BF710B6" w14:textId="051B07CB" w:rsidR="00CE40E3" w:rsidRPr="009C414B" w:rsidRDefault="00CE40E3" w:rsidP="0019362F">
      <w:pPr>
        <w:spacing w:after="0" w:line="240" w:lineRule="auto"/>
        <w:jc w:val="both"/>
        <w:rPr>
          <w:rFonts w:ascii="Arial" w:eastAsia="Times New Roman" w:hAnsi="Arial" w:cs="Arial"/>
          <w:i/>
          <w:color w:val="009999"/>
          <w:sz w:val="20"/>
          <w:szCs w:val="20"/>
          <w:lang w:eastAsia="sl-SI"/>
        </w:rPr>
      </w:pPr>
      <w:r w:rsidRPr="00F50DB9">
        <w:rPr>
          <w:rFonts w:ascii="Arial" w:eastAsia="Times New Roman" w:hAnsi="Arial" w:cs="Arial"/>
          <w:sz w:val="20"/>
          <w:szCs w:val="20"/>
          <w:lang w:eastAsia="sl-SI"/>
        </w:rPr>
        <w:t xml:space="preserve"> </w:t>
      </w:r>
      <w:r w:rsidR="00A72E85">
        <w:rPr>
          <w:rFonts w:ascii="Arial" w:eastAsia="Times New Roman" w:hAnsi="Arial" w:cs="Arial"/>
          <w:i/>
          <w:color w:val="009999"/>
          <w:sz w:val="20"/>
          <w:szCs w:val="20"/>
          <w:lang w:eastAsia="sl-SI"/>
        </w:rPr>
        <w:t>/</w:t>
      </w:r>
      <w:r w:rsidRPr="009C414B">
        <w:rPr>
          <w:rFonts w:ascii="Arial" w:eastAsia="Times New Roman" w:hAnsi="Arial" w:cs="Arial"/>
          <w:i/>
          <w:color w:val="009999"/>
          <w:sz w:val="20"/>
          <w:szCs w:val="20"/>
          <w:lang w:eastAsia="sl-SI"/>
        </w:rPr>
        <w:t>se upošteva v primeru, da podizvajalec zahteve za neposredno plačilo ne bo zahteval</w:t>
      </w:r>
      <w:r w:rsidR="00A72E85">
        <w:rPr>
          <w:rFonts w:ascii="Arial" w:eastAsia="Times New Roman" w:hAnsi="Arial" w:cs="Arial"/>
          <w:i/>
          <w:color w:val="009999"/>
          <w:sz w:val="20"/>
          <w:szCs w:val="20"/>
          <w:lang w:eastAsia="sl-SI"/>
        </w:rPr>
        <w:t>/</w:t>
      </w:r>
      <w:r w:rsidRPr="009C414B">
        <w:rPr>
          <w:rFonts w:ascii="Arial" w:eastAsia="Times New Roman" w:hAnsi="Arial" w:cs="Arial"/>
          <w:i/>
          <w:color w:val="009999"/>
          <w:sz w:val="20"/>
          <w:szCs w:val="20"/>
          <w:lang w:eastAsia="sl-SI"/>
        </w:rPr>
        <w:t>:</w:t>
      </w:r>
    </w:p>
    <w:p w14:paraId="50490622"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Calibri" w:hAnsi="Arial" w:cs="Arial"/>
          <w:sz w:val="20"/>
          <w:szCs w:val="20"/>
          <w:lang w:eastAsia="sl-SI"/>
        </w:rPr>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w:t>
      </w:r>
      <w:r w:rsidRPr="00F50DB9">
        <w:rPr>
          <w:rFonts w:ascii="Arial" w:eastAsia="Times New Roman" w:hAnsi="Arial" w:cs="Arial"/>
          <w:sz w:val="20"/>
          <w:szCs w:val="20"/>
          <w:lang w:eastAsia="sl-SI"/>
        </w:rPr>
        <w:t xml:space="preserve"> </w:t>
      </w:r>
    </w:p>
    <w:p w14:paraId="1C7D3579" w14:textId="77777777" w:rsidR="00CE40E3" w:rsidRPr="00F50DB9" w:rsidRDefault="00CE40E3" w:rsidP="0019362F">
      <w:pPr>
        <w:spacing w:after="0" w:line="240" w:lineRule="auto"/>
        <w:jc w:val="both"/>
        <w:rPr>
          <w:rFonts w:ascii="Arial" w:eastAsia="Times New Roman" w:hAnsi="Arial" w:cs="Arial"/>
          <w:b/>
          <w:sz w:val="20"/>
          <w:szCs w:val="20"/>
          <w:lang w:eastAsia="sl-SI"/>
        </w:rPr>
      </w:pPr>
    </w:p>
    <w:p w14:paraId="0A7924BF" w14:textId="0D8FB750" w:rsidR="00CE40E3" w:rsidRPr="00F50DB9" w:rsidRDefault="00AF2076" w:rsidP="0019362F">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19</w:t>
      </w:r>
      <w:r w:rsidR="00CE40E3" w:rsidRPr="00F50DB9">
        <w:rPr>
          <w:rFonts w:ascii="Arial" w:eastAsia="Times New Roman" w:hAnsi="Arial" w:cs="Arial"/>
          <w:sz w:val="20"/>
          <w:szCs w:val="20"/>
          <w:lang w:eastAsia="sl-SI"/>
        </w:rPr>
        <w:t>a. člen</w:t>
      </w:r>
    </w:p>
    <w:p w14:paraId="6483794B" w14:textId="77777777" w:rsidR="00CE40E3" w:rsidRPr="009C414B" w:rsidRDefault="00CE40E3" w:rsidP="0019362F">
      <w:pPr>
        <w:spacing w:after="0" w:line="240" w:lineRule="auto"/>
        <w:jc w:val="center"/>
        <w:rPr>
          <w:rFonts w:ascii="Arial" w:eastAsia="Times New Roman" w:hAnsi="Arial" w:cs="Arial"/>
          <w:b/>
          <w:i/>
          <w:color w:val="009999"/>
          <w:sz w:val="20"/>
          <w:szCs w:val="20"/>
          <w:lang w:eastAsia="sl-SI"/>
        </w:rPr>
      </w:pPr>
      <w:r w:rsidRPr="009C414B">
        <w:rPr>
          <w:rFonts w:ascii="Arial" w:eastAsia="Times New Roman" w:hAnsi="Arial" w:cs="Arial"/>
          <w:b/>
          <w:i/>
          <w:color w:val="009999"/>
          <w:sz w:val="20"/>
          <w:szCs w:val="20"/>
          <w:lang w:eastAsia="sl-SI"/>
        </w:rPr>
        <w:t>/se upošteva v primeru, da izvajalec ne nastopa s podizvajalcem /</w:t>
      </w:r>
    </w:p>
    <w:p w14:paraId="22D11E25"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Izvajalec ob predložitvi ponudbe in ob sklenitvi pogodbe nima prijavljenih podizvajalcev za izvedbo predmeta </w:t>
      </w:r>
      <w:r w:rsidRPr="00F50DB9">
        <w:rPr>
          <w:rFonts w:ascii="Arial" w:eastAsia="Calibri" w:hAnsi="Arial" w:cs="Arial"/>
          <w:sz w:val="20"/>
          <w:szCs w:val="20"/>
          <w:lang w:eastAsia="sl-SI"/>
        </w:rPr>
        <w:t>pogodbe</w:t>
      </w:r>
      <w:r w:rsidRPr="00F50DB9">
        <w:rPr>
          <w:rFonts w:ascii="Arial" w:eastAsia="Times New Roman" w:hAnsi="Arial" w:cs="Arial"/>
          <w:sz w:val="20"/>
          <w:szCs w:val="20"/>
          <w:lang w:eastAsia="sl-SI"/>
        </w:rPr>
        <w:t xml:space="preserve">. </w:t>
      </w:r>
    </w:p>
    <w:p w14:paraId="4B7E3A7F" w14:textId="77777777" w:rsidR="00CE40E3" w:rsidRPr="00F50DB9" w:rsidRDefault="00CE40E3" w:rsidP="0019362F">
      <w:pPr>
        <w:spacing w:after="0" w:line="240" w:lineRule="auto"/>
        <w:jc w:val="both"/>
        <w:rPr>
          <w:rFonts w:ascii="Arial" w:eastAsia="Times New Roman" w:hAnsi="Arial" w:cs="Arial"/>
          <w:b/>
          <w:sz w:val="20"/>
          <w:szCs w:val="20"/>
          <w:lang w:eastAsia="sl-SI"/>
        </w:rPr>
      </w:pPr>
    </w:p>
    <w:p w14:paraId="4496F7CC"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lastRenderedPageBreak/>
        <w:t>Izvajalec mora med izvajanjem pogodbe naročnika obvestiti o morebitnih spremembah informacij iz drugega odstavka 94. člena ZJN-3 in poslati informacije o novih podizvajalcih, ki jih namerava naknadno vključiti v izvajanje takšnih gradenj ali storitev, in sicer najkasneje v petih (5) dneh po spremembi. V primeru vključitve novih podizvajalcev mora izvajalec skupaj z obvestilom posredovati tudi podatke in dokumente iz druge, tretje in četrte alineje drugega odstavka 94. člena ZJN-3.</w:t>
      </w:r>
    </w:p>
    <w:p w14:paraId="6EAD28E5"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406C697" w14:textId="372A6206" w:rsidR="00CE40E3" w:rsidRPr="00EE3C20"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Naročnik bo zavrnil vsakega podizvajalca, ki ne izpolnjuje pogojev dokumentacije v zvezi z oddajo javnega </w:t>
      </w:r>
      <w:r w:rsidRPr="00EE3C20">
        <w:rPr>
          <w:rFonts w:ascii="Arial" w:eastAsia="Times New Roman" w:hAnsi="Arial" w:cs="Arial"/>
          <w:sz w:val="20"/>
          <w:szCs w:val="20"/>
          <w:lang w:eastAsia="sl-SI"/>
        </w:rPr>
        <w:t xml:space="preserve">naročila št. </w:t>
      </w:r>
      <w:r w:rsidR="001304CD" w:rsidRPr="00EE3C20">
        <w:rPr>
          <w:rFonts w:ascii="Arial" w:eastAsia="Times New Roman" w:hAnsi="Arial" w:cs="Arial"/>
          <w:sz w:val="20"/>
          <w:szCs w:val="20"/>
          <w:lang w:eastAsia="sl-SI"/>
        </w:rPr>
        <w:t>JN</w:t>
      </w:r>
      <w:r w:rsidR="009070B3" w:rsidRPr="00EE3C20">
        <w:rPr>
          <w:rFonts w:ascii="Arial" w:eastAsia="Times New Roman" w:hAnsi="Arial" w:cs="Arial"/>
          <w:sz w:val="20"/>
          <w:szCs w:val="20"/>
          <w:lang w:eastAsia="sl-SI"/>
        </w:rPr>
        <w:t>10</w:t>
      </w:r>
      <w:r w:rsidR="001304CD" w:rsidRPr="00EE3C20">
        <w:rPr>
          <w:rFonts w:ascii="Arial" w:eastAsia="Times New Roman" w:hAnsi="Arial" w:cs="Arial"/>
          <w:sz w:val="20"/>
          <w:szCs w:val="20"/>
          <w:lang w:eastAsia="sl-SI"/>
        </w:rPr>
        <w:t>/202</w:t>
      </w:r>
      <w:r w:rsidR="00B44829" w:rsidRPr="00EE3C20">
        <w:rPr>
          <w:rFonts w:ascii="Arial" w:eastAsia="Times New Roman" w:hAnsi="Arial" w:cs="Arial"/>
          <w:sz w:val="20"/>
          <w:szCs w:val="20"/>
          <w:lang w:eastAsia="sl-SI"/>
        </w:rPr>
        <w:t>5</w:t>
      </w:r>
      <w:r w:rsidRPr="00EE3C20">
        <w:rPr>
          <w:rFonts w:ascii="Arial" w:eastAsia="Times New Roman" w:hAnsi="Arial" w:cs="Arial"/>
          <w:sz w:val="20"/>
          <w:szCs w:val="20"/>
          <w:lang w:eastAsia="sl-SI"/>
        </w:rPr>
        <w:t xml:space="preserve">, ki se nanašajo na podizvajalce. Naročnik lahko zavrne predlog za zamenjavo </w:t>
      </w:r>
      <w:r w:rsidRPr="00F50DB9">
        <w:rPr>
          <w:rFonts w:ascii="Arial" w:eastAsia="Times New Roman" w:hAnsi="Arial" w:cs="Arial"/>
          <w:sz w:val="20"/>
          <w:szCs w:val="20"/>
          <w:lang w:eastAsia="sl-SI"/>
        </w:rPr>
        <w:t xml:space="preserve">podizvajalca oziroma vključitev novega podizvajalca tudi, če bi to lahko vplivalo na nemoteno izvajanje ali dokončanje del in če novi podizvajalec ne izpolnjuje pogojev, ki jih je postavil naročnik v dokumentaciji v </w:t>
      </w:r>
      <w:r w:rsidRPr="00EE3C20">
        <w:rPr>
          <w:rFonts w:ascii="Arial" w:eastAsia="Times New Roman" w:hAnsi="Arial" w:cs="Arial"/>
          <w:sz w:val="20"/>
          <w:szCs w:val="20"/>
          <w:lang w:eastAsia="sl-SI"/>
        </w:rPr>
        <w:t xml:space="preserve">zvezi z oddajo javnega naročila št. </w:t>
      </w:r>
      <w:r w:rsidR="001304CD" w:rsidRPr="00EE3C20">
        <w:rPr>
          <w:rFonts w:ascii="Arial" w:eastAsia="Times New Roman" w:hAnsi="Arial" w:cs="Arial"/>
          <w:sz w:val="20"/>
          <w:szCs w:val="20"/>
          <w:lang w:eastAsia="sl-SI"/>
        </w:rPr>
        <w:t>JN</w:t>
      </w:r>
      <w:r w:rsidR="009070B3" w:rsidRPr="00EE3C20">
        <w:rPr>
          <w:rFonts w:ascii="Arial" w:eastAsia="Times New Roman" w:hAnsi="Arial" w:cs="Arial"/>
          <w:sz w:val="20"/>
          <w:szCs w:val="20"/>
          <w:lang w:eastAsia="sl-SI"/>
        </w:rPr>
        <w:t>10</w:t>
      </w:r>
      <w:r w:rsidR="001304CD" w:rsidRPr="00EE3C20">
        <w:rPr>
          <w:rFonts w:ascii="Arial" w:eastAsia="Times New Roman" w:hAnsi="Arial" w:cs="Arial"/>
          <w:sz w:val="20"/>
          <w:szCs w:val="20"/>
          <w:lang w:eastAsia="sl-SI"/>
        </w:rPr>
        <w:t>/202</w:t>
      </w:r>
      <w:r w:rsidR="00B44829" w:rsidRPr="00EE3C20">
        <w:rPr>
          <w:rFonts w:ascii="Arial" w:eastAsia="Times New Roman" w:hAnsi="Arial" w:cs="Arial"/>
          <w:sz w:val="20"/>
          <w:szCs w:val="20"/>
          <w:lang w:eastAsia="sl-SI"/>
        </w:rPr>
        <w:t>5</w:t>
      </w:r>
      <w:r w:rsidRPr="00EE3C20">
        <w:rPr>
          <w:rFonts w:ascii="Arial" w:eastAsia="Times New Roman" w:hAnsi="Arial" w:cs="Arial"/>
          <w:sz w:val="20"/>
          <w:szCs w:val="20"/>
          <w:lang w:eastAsia="sl-SI"/>
        </w:rPr>
        <w:t>. Naročnik mora o morebitni zavrnitvi novega podizvajalca obvestiti izvajalca najpozneje v desetih (10) dneh od prejema predloga.</w:t>
      </w:r>
    </w:p>
    <w:p w14:paraId="12FD49D4"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1A05FB9F"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v razmerju do naročnika v celoti odgovarja za dobro izvedbo obveznosti iz pogodbe, ne glede na število podizvajalcev.</w:t>
      </w:r>
    </w:p>
    <w:p w14:paraId="7292BFAD"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2D0438A"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0ABBC9FF"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V primeru, da izvajalec po svoji krivdi ne dokonča prevzetih del v dogovorjenem ali sporazumno podaljšanem roku, mora plačati naročniku pogodbeno dogovorjeno kazen, ki znaša 5 ‰ (promilov) od skupne pogodbene vrednosti prevzetih del za vsak koledarski dan zamude. Vsota pogodbene kazni lahko znaša skupaj največ 10 % pogodbene cene del, kar se izvajalcu obračuna pri končni situaciji.</w:t>
      </w:r>
    </w:p>
    <w:p w14:paraId="6140EC57"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12B7B8FD"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se enako zaveže poravnati vse dodatne stroške nadzora na osnovi izstavljenega računa zaradi neopravičene prekoračitve roka.</w:t>
      </w:r>
    </w:p>
    <w:p w14:paraId="2D4081FA"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1EC712EA"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Naročnik do izvajalca lahko uveljavlja tudi vso povzročeno škodo in dodatne stroške zaradi zamude pri izvajanju pogodbenih del.</w:t>
      </w:r>
    </w:p>
    <w:p w14:paraId="562D4C3C"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22D2809A"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Za dobro izvedbo dela pa se v primeru nekvalitetne izvedbe del pogodbena kazen izračuna po dejansko nastali škodi.</w:t>
      </w:r>
    </w:p>
    <w:p w14:paraId="009C4F84" w14:textId="77777777" w:rsidR="00CE40E3" w:rsidRDefault="00CE40E3" w:rsidP="0019362F">
      <w:pPr>
        <w:spacing w:after="0" w:line="240" w:lineRule="auto"/>
        <w:jc w:val="both"/>
        <w:rPr>
          <w:rFonts w:ascii="Arial" w:eastAsia="Times New Roman" w:hAnsi="Arial" w:cs="Arial"/>
          <w:sz w:val="20"/>
          <w:szCs w:val="20"/>
          <w:lang w:eastAsia="sl-SI"/>
        </w:rPr>
      </w:pPr>
    </w:p>
    <w:p w14:paraId="55B72F95"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07A33DF1" w14:textId="52F63376" w:rsidR="00CE40E3" w:rsidRPr="00F50DB9" w:rsidRDefault="00E94122"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JAMSTVO</w:t>
      </w:r>
    </w:p>
    <w:p w14:paraId="1C8C08DE" w14:textId="77777777" w:rsidR="00CE40E3" w:rsidRPr="00F50DB9" w:rsidRDefault="00CE40E3" w:rsidP="0019362F">
      <w:pPr>
        <w:spacing w:after="0" w:line="240" w:lineRule="auto"/>
        <w:jc w:val="both"/>
        <w:rPr>
          <w:rFonts w:ascii="Arial" w:eastAsia="Times New Roman" w:hAnsi="Arial" w:cs="Arial"/>
          <w:b/>
          <w:bCs/>
          <w:spacing w:val="-2"/>
          <w:sz w:val="20"/>
          <w:szCs w:val="20"/>
          <w:lang w:eastAsia="sl-SI"/>
        </w:rPr>
      </w:pPr>
    </w:p>
    <w:p w14:paraId="433CE21C"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11BB29DF" w14:textId="28205740" w:rsidR="00CE40E3" w:rsidRPr="00EE3C20" w:rsidRDefault="00CE40E3" w:rsidP="0019362F">
      <w:pPr>
        <w:spacing w:after="0" w:line="240" w:lineRule="auto"/>
        <w:jc w:val="both"/>
        <w:rPr>
          <w:rFonts w:ascii="Arial" w:eastAsia="Times New Roman" w:hAnsi="Arial" w:cs="Arial"/>
          <w:sz w:val="20"/>
          <w:szCs w:val="20"/>
          <w:lang w:eastAsia="sl-SI"/>
        </w:rPr>
      </w:pPr>
      <w:bookmarkStart w:id="32" w:name="_Hlk136605188"/>
      <w:r w:rsidRPr="00F50DB9">
        <w:rPr>
          <w:rFonts w:ascii="Arial" w:eastAsia="Times New Roman" w:hAnsi="Arial" w:cs="Arial"/>
          <w:sz w:val="20"/>
          <w:szCs w:val="20"/>
          <w:lang w:eastAsia="sl-SI"/>
        </w:rPr>
        <w:t xml:space="preserve">Ob podpisu pogodbe mora dobavitelj naročniku izročiti lastno bianco menico, plačljivo na prvi poziv, z ustrezno menično izjavo in pooblastilom za unovčenje, kot finančno zavarovanje za dobro in pravočasno izvedbo pogodbenih obveznosti, in sicer v višini 10 % od pogodbene vrednosti z DDV, to je __________ </w:t>
      </w:r>
      <w:r w:rsidRPr="00EE3C20">
        <w:rPr>
          <w:rFonts w:ascii="Arial" w:eastAsia="Times New Roman" w:hAnsi="Arial" w:cs="Arial"/>
          <w:sz w:val="20"/>
          <w:szCs w:val="20"/>
          <w:lang w:eastAsia="sl-SI"/>
        </w:rPr>
        <w:t xml:space="preserve">EUR. Čas veljavnosti menične izjave mora biti za 30 dni daljši od veljavnosti pogodbe, to je do </w:t>
      </w:r>
      <w:r w:rsidR="00E44526" w:rsidRPr="00EE3C20">
        <w:rPr>
          <w:rFonts w:ascii="Arial" w:eastAsia="Times New Roman" w:hAnsi="Arial" w:cs="Arial"/>
          <w:sz w:val="20"/>
          <w:szCs w:val="20"/>
          <w:lang w:eastAsia="sl-SI"/>
        </w:rPr>
        <w:t>30. 11. 2027</w:t>
      </w:r>
      <w:r w:rsidRPr="00EE3C20">
        <w:rPr>
          <w:rFonts w:ascii="Arial" w:eastAsia="Times New Roman" w:hAnsi="Arial" w:cs="Arial"/>
          <w:sz w:val="20"/>
          <w:szCs w:val="20"/>
          <w:lang w:eastAsia="sl-SI"/>
        </w:rPr>
        <w:t xml:space="preserve">. Predložitev menice z menično izjavo in pooblastila za unovčenje menice je pogoj za veljavnost pogodbe. </w:t>
      </w:r>
    </w:p>
    <w:bookmarkEnd w:id="32"/>
    <w:p w14:paraId="54421C23" w14:textId="77777777" w:rsidR="00CE40E3" w:rsidRPr="00EE3C20" w:rsidRDefault="00CE40E3" w:rsidP="0019362F">
      <w:pPr>
        <w:spacing w:after="0" w:line="240" w:lineRule="auto"/>
        <w:jc w:val="both"/>
        <w:rPr>
          <w:rFonts w:ascii="Arial" w:eastAsia="Times New Roman" w:hAnsi="Arial" w:cs="Arial"/>
          <w:sz w:val="20"/>
          <w:szCs w:val="20"/>
          <w:lang w:eastAsia="sl-SI"/>
        </w:rPr>
      </w:pPr>
    </w:p>
    <w:p w14:paraId="073E598A" w14:textId="77777777" w:rsidR="00CE40E3" w:rsidRPr="00F50DB9" w:rsidRDefault="00CE40E3" w:rsidP="0019362F">
      <w:pPr>
        <w:spacing w:after="0" w:line="240" w:lineRule="auto"/>
        <w:jc w:val="both"/>
        <w:rPr>
          <w:rFonts w:ascii="Arial" w:eastAsia="Times New Roman" w:hAnsi="Arial" w:cs="Arial"/>
          <w:sz w:val="20"/>
          <w:szCs w:val="20"/>
          <w:lang w:eastAsia="sl-SI"/>
        </w:rPr>
      </w:pPr>
      <w:bookmarkStart w:id="33" w:name="_Hlk136605485"/>
      <w:r w:rsidRPr="00F50DB9">
        <w:rPr>
          <w:rFonts w:ascii="Arial" w:eastAsia="Times New Roman" w:hAnsi="Arial" w:cs="Arial"/>
          <w:sz w:val="20"/>
          <w:szCs w:val="20"/>
          <w:lang w:eastAsia="sl-SI"/>
        </w:rPr>
        <w:t>Naročnik ima pravico unovčiti finančno zavarovanje za dobro izvedbo pogodbenih obveznosti v celoti ali deloma, če:</w:t>
      </w:r>
    </w:p>
    <w:p w14:paraId="7DFDA90B" w14:textId="56BB4B55" w:rsidR="00CE40E3" w:rsidRPr="00F50DB9" w:rsidRDefault="00CE40E3" w:rsidP="0019362F">
      <w:pPr>
        <w:numPr>
          <w:ilvl w:val="0"/>
          <w:numId w:val="17"/>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se bo izkazalo, da </w:t>
      </w:r>
      <w:r w:rsidR="005664B4">
        <w:rPr>
          <w:rFonts w:ascii="Arial" w:eastAsia="Times New Roman" w:hAnsi="Arial" w:cs="Arial"/>
          <w:sz w:val="20"/>
          <w:szCs w:val="20"/>
          <w:lang w:eastAsia="sl-SI"/>
        </w:rPr>
        <w:t>izvajalec</w:t>
      </w:r>
      <w:r w:rsidRPr="00F50DB9">
        <w:rPr>
          <w:rFonts w:ascii="Arial" w:eastAsia="Times New Roman" w:hAnsi="Arial" w:cs="Arial"/>
          <w:sz w:val="20"/>
          <w:szCs w:val="20"/>
          <w:lang w:eastAsia="sl-SI"/>
        </w:rPr>
        <w:t xml:space="preserve"> dobavlja blago oziroma opravlja storitev v nasprotju s pogodbenimi določili, zahtevami iz razpisne dokumentacije, specifikacijami, navedenimi v ponudbeni dokumentaciji ali veljavnimi predpisi, </w:t>
      </w:r>
    </w:p>
    <w:p w14:paraId="074B07C1" w14:textId="321D399E" w:rsidR="00CE40E3" w:rsidRPr="00F50DB9" w:rsidRDefault="00CE40E3" w:rsidP="0019362F">
      <w:pPr>
        <w:numPr>
          <w:ilvl w:val="0"/>
          <w:numId w:val="17"/>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ar-SA"/>
        </w:rPr>
        <w:t xml:space="preserve">v primeru, da se neizvajanje del po mesečnem programu del izvajalca iz </w:t>
      </w:r>
      <w:r w:rsidR="00B769E9" w:rsidRPr="00F50DB9">
        <w:rPr>
          <w:rFonts w:ascii="Arial" w:eastAsia="Times New Roman" w:hAnsi="Arial" w:cs="Arial"/>
          <w:sz w:val="20"/>
          <w:szCs w:val="20"/>
          <w:lang w:eastAsia="ar-SA"/>
        </w:rPr>
        <w:t>8</w:t>
      </w:r>
      <w:r w:rsidRPr="00F50DB9">
        <w:rPr>
          <w:rFonts w:ascii="Arial" w:eastAsia="Times New Roman" w:hAnsi="Arial" w:cs="Arial"/>
          <w:sz w:val="20"/>
          <w:szCs w:val="20"/>
          <w:lang w:eastAsia="ar-SA"/>
        </w:rPr>
        <w:t>. člena ponovi več kot trikrat (3x),</w:t>
      </w:r>
    </w:p>
    <w:p w14:paraId="64753B39" w14:textId="77777777" w:rsidR="00CE40E3" w:rsidRPr="00F50DB9" w:rsidRDefault="00CE40E3" w:rsidP="0019362F">
      <w:pPr>
        <w:numPr>
          <w:ilvl w:val="0"/>
          <w:numId w:val="17"/>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bo naročnik izključil izvajalca iz pogodbe zaradi drugih razlogov na strani izvajalca, predvidenih v pogodbi,</w:t>
      </w:r>
    </w:p>
    <w:p w14:paraId="006DD7D2" w14:textId="54B25B73" w:rsidR="00CE40E3" w:rsidRPr="00F50DB9" w:rsidRDefault="00CE40E3" w:rsidP="0019362F">
      <w:pPr>
        <w:numPr>
          <w:ilvl w:val="0"/>
          <w:numId w:val="17"/>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v primeru da </w:t>
      </w:r>
      <w:r w:rsidR="005664B4">
        <w:rPr>
          <w:rFonts w:ascii="Arial" w:eastAsia="Times New Roman" w:hAnsi="Arial" w:cs="Arial"/>
          <w:sz w:val="20"/>
          <w:szCs w:val="20"/>
          <w:lang w:eastAsia="sl-SI"/>
        </w:rPr>
        <w:t>izvajalec</w:t>
      </w:r>
      <w:r w:rsidR="00DE57C4">
        <w:rPr>
          <w:rFonts w:ascii="Arial" w:eastAsia="Times New Roman" w:hAnsi="Arial" w:cs="Arial"/>
          <w:sz w:val="20"/>
          <w:szCs w:val="20"/>
          <w:lang w:eastAsia="sl-SI"/>
        </w:rPr>
        <w:t xml:space="preserve"> </w:t>
      </w:r>
      <w:r w:rsidRPr="00F50DB9">
        <w:rPr>
          <w:rFonts w:ascii="Arial" w:eastAsia="Times New Roman" w:hAnsi="Arial" w:cs="Arial"/>
          <w:sz w:val="20"/>
          <w:szCs w:val="20"/>
          <w:lang w:eastAsia="sl-SI"/>
        </w:rPr>
        <w:t>po lastni krivdi odstopi od pogodbe ali v primeru, da naročnik po krivdi dobavitelja odstopi od pogodbe.</w:t>
      </w:r>
    </w:p>
    <w:p w14:paraId="10FD4C2A"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605F9590"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Če je škoda, ki jo je zaradi zamude utrpel naročnik, večja od zneska finančnega zavarovanja, ima pravico zahtevati razliko do polne odškodnine.</w:t>
      </w:r>
    </w:p>
    <w:bookmarkEnd w:id="33"/>
    <w:p w14:paraId="4DF9A465"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7D248836"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7D8A716E" w14:textId="57B9552D"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V primeru hude kršitve pogodbenih obveznosti s strani dobavitelja (slaba kvaliteta dobavljenega materiala, večkratne zamude pri izpolnjevanju naročil, povečanje cene brez osnove ipd.) ima naročnik pravico razdreti pogodbo brez odpovednega roka.</w:t>
      </w:r>
    </w:p>
    <w:p w14:paraId="7C057776" w14:textId="5C2496BB" w:rsidR="00A4010A" w:rsidRDefault="00A4010A" w:rsidP="0019362F">
      <w:pPr>
        <w:spacing w:after="0" w:line="240" w:lineRule="auto"/>
        <w:jc w:val="both"/>
        <w:rPr>
          <w:rFonts w:ascii="Arial" w:eastAsia="Times New Roman" w:hAnsi="Arial" w:cs="Arial"/>
          <w:sz w:val="20"/>
          <w:szCs w:val="20"/>
          <w:lang w:eastAsia="sl-SI"/>
        </w:rPr>
      </w:pPr>
    </w:p>
    <w:p w14:paraId="4E426039" w14:textId="77777777" w:rsidR="00EE3C20" w:rsidRDefault="00EE3C20" w:rsidP="0019362F">
      <w:pPr>
        <w:spacing w:after="0" w:line="240" w:lineRule="auto"/>
        <w:jc w:val="both"/>
        <w:rPr>
          <w:rFonts w:ascii="Arial" w:eastAsia="Times New Roman" w:hAnsi="Arial" w:cs="Arial"/>
          <w:sz w:val="20"/>
          <w:szCs w:val="20"/>
          <w:lang w:eastAsia="sl-SI"/>
        </w:rPr>
      </w:pPr>
    </w:p>
    <w:p w14:paraId="3517F9DD" w14:textId="77777777" w:rsidR="00EE3C20" w:rsidRDefault="00EE3C20" w:rsidP="0019362F">
      <w:pPr>
        <w:spacing w:after="0" w:line="240" w:lineRule="auto"/>
        <w:jc w:val="both"/>
        <w:rPr>
          <w:rFonts w:ascii="Arial" w:eastAsia="Times New Roman" w:hAnsi="Arial" w:cs="Arial"/>
          <w:sz w:val="20"/>
          <w:szCs w:val="20"/>
          <w:lang w:eastAsia="sl-SI"/>
        </w:rPr>
      </w:pPr>
    </w:p>
    <w:p w14:paraId="767B9EF5"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51D4F9F8" w14:textId="7E6CEDA6" w:rsidR="00A4010A" w:rsidRPr="00F50DB9" w:rsidRDefault="00A4010A" w:rsidP="0019362F">
      <w:pPr>
        <w:pStyle w:val="Odstavekseznama"/>
        <w:numPr>
          <w:ilvl w:val="0"/>
          <w:numId w:val="13"/>
        </w:numPr>
        <w:spacing w:after="0" w:line="240" w:lineRule="auto"/>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lastRenderedPageBreak/>
        <w:t>člen</w:t>
      </w:r>
    </w:p>
    <w:p w14:paraId="326F1DB0" w14:textId="0E7AC689" w:rsidR="00A4010A" w:rsidRPr="00F50DB9" w:rsidRDefault="00A4010A"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Izvajalec je odgovoren naročniku za morebitne napake v smislu določil Obligacijskega zakonika. Garancijski rok za izvedena dela in vgrajeni ali dobavljeni material je ______ </w:t>
      </w:r>
      <w:r w:rsidRPr="00181E2D">
        <w:rPr>
          <w:rFonts w:ascii="Arial" w:eastAsia="Times New Roman" w:hAnsi="Arial" w:cs="Arial"/>
          <w:color w:val="009999"/>
          <w:sz w:val="20"/>
          <w:szCs w:val="20"/>
          <w:lang w:eastAsia="sl-SI"/>
        </w:rPr>
        <w:t>(najmanj 12)</w:t>
      </w:r>
      <w:r w:rsidRPr="00F50DB9">
        <w:rPr>
          <w:rFonts w:ascii="Arial" w:eastAsia="Times New Roman" w:hAnsi="Arial" w:cs="Arial"/>
          <w:sz w:val="20"/>
          <w:szCs w:val="20"/>
          <w:lang w:eastAsia="sl-SI"/>
        </w:rPr>
        <w:t xml:space="preserve"> mesecev in prične teči od dneva po uspešno izvršeni storitvi ali dobavi materiala.</w:t>
      </w:r>
    </w:p>
    <w:p w14:paraId="6BD2C1F3" w14:textId="77777777" w:rsidR="00A4010A" w:rsidRPr="00F50DB9" w:rsidRDefault="00A4010A" w:rsidP="0019362F">
      <w:pPr>
        <w:spacing w:after="0" w:line="240" w:lineRule="auto"/>
        <w:jc w:val="both"/>
        <w:rPr>
          <w:rFonts w:ascii="Arial" w:eastAsia="Times New Roman" w:hAnsi="Arial" w:cs="Arial"/>
          <w:sz w:val="20"/>
          <w:szCs w:val="20"/>
          <w:lang w:eastAsia="sl-SI"/>
        </w:rPr>
      </w:pPr>
    </w:p>
    <w:p w14:paraId="0F677F64" w14:textId="53D1EBFF" w:rsidR="00A4010A" w:rsidRPr="00F50DB9" w:rsidRDefault="00A4010A"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Dobavitelj jamči za izpolnjevanje obveznosti v času garancijskega roka z izdajo bianco podpisane in žigosane menice z menično izjavo za odpravo napak v garancijskem roku v višini 5 % </w:t>
      </w:r>
      <w:r w:rsidR="00DE57C4">
        <w:rPr>
          <w:rFonts w:ascii="Arial" w:eastAsia="Times New Roman" w:hAnsi="Arial" w:cs="Arial"/>
          <w:sz w:val="20"/>
          <w:szCs w:val="20"/>
          <w:lang w:eastAsia="sl-SI"/>
        </w:rPr>
        <w:t>realizirane vrednosti pogodbenega posla</w:t>
      </w:r>
      <w:r w:rsidRPr="00F50DB9">
        <w:rPr>
          <w:rFonts w:ascii="Arial" w:eastAsia="Times New Roman" w:hAnsi="Arial" w:cs="Arial"/>
          <w:sz w:val="20"/>
          <w:szCs w:val="20"/>
          <w:lang w:eastAsia="sl-SI"/>
        </w:rPr>
        <w:t xml:space="preserve"> z DDV in jo izroči naročniku v 8 dneh po izteku veljavnosti pogodbe. Veljavnost menice z menično izjavo mora biti do vključno 30 dni dlje, kot bo v pogodbi naveden garancijski rok. </w:t>
      </w:r>
    </w:p>
    <w:p w14:paraId="108ED967" w14:textId="77777777" w:rsidR="00A4010A" w:rsidRPr="00F50DB9" w:rsidRDefault="00A4010A" w:rsidP="0019362F">
      <w:pPr>
        <w:spacing w:after="0" w:line="240" w:lineRule="auto"/>
        <w:jc w:val="both"/>
        <w:rPr>
          <w:rFonts w:ascii="Arial" w:eastAsia="Times New Roman" w:hAnsi="Arial" w:cs="Arial"/>
          <w:sz w:val="20"/>
          <w:szCs w:val="20"/>
          <w:lang w:eastAsia="sl-SI"/>
        </w:rPr>
      </w:pPr>
    </w:p>
    <w:p w14:paraId="5336EF20" w14:textId="77777777" w:rsidR="00A4010A" w:rsidRPr="00F50DB9" w:rsidRDefault="00A4010A"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V primeru, da dobavitelj naročniku ne izroči menice z menično izjavo, z oznako »brez protesta« in plačljivo na prvi poziv, za odpravo napak v garancijskem roku se šteje, bo naročnik uveljavil menico z menično izjavo za dobro izvedbo pogodbenih obveznosti.</w:t>
      </w:r>
    </w:p>
    <w:p w14:paraId="7D808CFE" w14:textId="77777777" w:rsidR="00A4010A" w:rsidRPr="00F50DB9" w:rsidRDefault="00A4010A" w:rsidP="0019362F">
      <w:pPr>
        <w:spacing w:after="0" w:line="240" w:lineRule="auto"/>
        <w:jc w:val="both"/>
        <w:rPr>
          <w:rFonts w:ascii="Arial" w:eastAsia="Times New Roman" w:hAnsi="Arial" w:cs="Arial"/>
          <w:sz w:val="20"/>
          <w:szCs w:val="20"/>
          <w:lang w:eastAsia="sl-SI"/>
        </w:rPr>
      </w:pPr>
    </w:p>
    <w:p w14:paraId="47ADDB78" w14:textId="53369FFD" w:rsidR="00A4010A" w:rsidRPr="00F50DB9" w:rsidRDefault="00A4010A"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Unovčenje finančnega zavarovanja za odpravo napak v garancijskem roku ne odvezuje izvajalca od njegove obveznosti, povrniti naročniku škodo v višini zneska razlike med višino dejanske škode, ki jo je naročnik zaradi neizpolnjevanja  obveznosti izvajalca iz  pogodbe utrpel in zneskom iz unovčenega finančnega zavarovanja.</w:t>
      </w:r>
    </w:p>
    <w:p w14:paraId="71A48759" w14:textId="4FE94463" w:rsidR="00A4010A" w:rsidRPr="00F50DB9" w:rsidRDefault="00A4010A" w:rsidP="0019362F">
      <w:pPr>
        <w:spacing w:after="0" w:line="240" w:lineRule="auto"/>
        <w:jc w:val="both"/>
        <w:rPr>
          <w:rFonts w:ascii="Arial" w:eastAsia="Times New Roman" w:hAnsi="Arial" w:cs="Arial"/>
          <w:sz w:val="20"/>
          <w:szCs w:val="20"/>
          <w:lang w:eastAsia="sl-SI"/>
        </w:rPr>
      </w:pPr>
    </w:p>
    <w:p w14:paraId="616E3122" w14:textId="609EB6EB" w:rsidR="00A4010A" w:rsidRPr="00F50DB9" w:rsidRDefault="00E94122" w:rsidP="0019362F">
      <w:pPr>
        <w:pStyle w:val="Odstavekseznama"/>
        <w:numPr>
          <w:ilvl w:val="0"/>
          <w:numId w:val="13"/>
        </w:numPr>
        <w:spacing w:after="0" w:line="240" w:lineRule="auto"/>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5B5FBDEA" w14:textId="37577D57" w:rsidR="00A4010A" w:rsidRPr="00F50DB9" w:rsidRDefault="00A4010A"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V primeru, da se v garancijski dobi pojavi napaka zaradi nesolidnega dela ali materiala, jo mora izvajalec odpraviti na svoje stroške v dogovorjenem roku</w:t>
      </w:r>
      <w:r w:rsidR="00DE57C4">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potem, ko ga naročnik obvesti o napaki. </w:t>
      </w:r>
    </w:p>
    <w:p w14:paraId="0305AEAD" w14:textId="77777777" w:rsidR="00A4010A" w:rsidRPr="00F50DB9" w:rsidRDefault="00A4010A" w:rsidP="0019362F">
      <w:pPr>
        <w:spacing w:after="0" w:line="240" w:lineRule="auto"/>
        <w:jc w:val="both"/>
        <w:rPr>
          <w:rFonts w:ascii="Arial" w:eastAsia="Times New Roman" w:hAnsi="Arial" w:cs="Arial"/>
          <w:sz w:val="20"/>
          <w:szCs w:val="20"/>
          <w:lang w:eastAsia="sl-SI"/>
        </w:rPr>
      </w:pPr>
    </w:p>
    <w:p w14:paraId="0C0ACF35" w14:textId="35ADAE7F" w:rsidR="00A4010A" w:rsidRPr="00F50DB9" w:rsidRDefault="00A4010A"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Če izvajalec v primernem roku (največ 20 dni) ne odpravi napake ali se z naročnikom pismeno ne dogovori za novi rok odprave napake, bo naročnik ta dela poveril drugemu izvajalcu, za kritje stroškov pa bo unovčil garancijo izvajalca za odpravo napak (in pomanjkljivosti) v času garancijskega roka. Naročnik v tem primeru zaračuna v breme izvajalca 5</w:t>
      </w:r>
      <w:r w:rsidR="00DE57C4">
        <w:rPr>
          <w:rFonts w:ascii="Arial" w:eastAsia="Times New Roman" w:hAnsi="Arial" w:cs="Arial"/>
          <w:sz w:val="20"/>
          <w:szCs w:val="20"/>
          <w:lang w:eastAsia="sl-SI"/>
        </w:rPr>
        <w:t xml:space="preserve"> </w:t>
      </w:r>
      <w:r w:rsidRPr="00F50DB9">
        <w:rPr>
          <w:rFonts w:ascii="Arial" w:eastAsia="Times New Roman" w:hAnsi="Arial" w:cs="Arial"/>
          <w:sz w:val="20"/>
          <w:szCs w:val="20"/>
          <w:lang w:eastAsia="sl-SI"/>
        </w:rPr>
        <w:t xml:space="preserve">% pribitek vrednosti del za kritje svojih manipulativnih stroškov. </w:t>
      </w:r>
    </w:p>
    <w:p w14:paraId="432E85DE" w14:textId="77777777" w:rsidR="00CE40E3" w:rsidRDefault="00CE40E3" w:rsidP="0019362F">
      <w:pPr>
        <w:spacing w:after="0" w:line="240" w:lineRule="auto"/>
        <w:jc w:val="both"/>
        <w:rPr>
          <w:rFonts w:ascii="Arial" w:eastAsia="Times New Roman" w:hAnsi="Arial" w:cs="Arial"/>
          <w:snapToGrid w:val="0"/>
          <w:sz w:val="20"/>
          <w:szCs w:val="20"/>
          <w:lang w:eastAsia="sl-SI"/>
        </w:rPr>
      </w:pPr>
    </w:p>
    <w:p w14:paraId="4CEEA797" w14:textId="77777777" w:rsidR="00EE3C20" w:rsidRPr="00F50DB9" w:rsidRDefault="00EE3C20" w:rsidP="0019362F">
      <w:pPr>
        <w:spacing w:after="0" w:line="240" w:lineRule="auto"/>
        <w:jc w:val="both"/>
        <w:rPr>
          <w:rFonts w:ascii="Arial" w:eastAsia="Times New Roman" w:hAnsi="Arial" w:cs="Arial"/>
          <w:snapToGrid w:val="0"/>
          <w:sz w:val="20"/>
          <w:szCs w:val="20"/>
          <w:lang w:eastAsia="sl-SI"/>
        </w:rPr>
      </w:pPr>
    </w:p>
    <w:p w14:paraId="6AD267B1"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sz w:val="20"/>
          <w:szCs w:val="20"/>
          <w:lang w:eastAsia="sl-SI"/>
        </w:rPr>
      </w:pPr>
      <w:r w:rsidRPr="00F50DB9">
        <w:rPr>
          <w:rFonts w:ascii="Arial" w:eastAsia="Times New Roman" w:hAnsi="Arial" w:cs="Arial"/>
          <w:b/>
          <w:sz w:val="20"/>
          <w:szCs w:val="20"/>
          <w:lang w:eastAsia="sl-SI"/>
        </w:rPr>
        <w:t>SKRBNIŠTVO POGODBE</w:t>
      </w:r>
    </w:p>
    <w:p w14:paraId="24E0ED89" w14:textId="77777777" w:rsidR="00CE40E3" w:rsidRPr="00F50DB9" w:rsidRDefault="00CE40E3" w:rsidP="0019362F">
      <w:pPr>
        <w:spacing w:after="0" w:line="240" w:lineRule="auto"/>
        <w:jc w:val="center"/>
        <w:rPr>
          <w:rFonts w:ascii="Arial" w:eastAsia="Times New Roman" w:hAnsi="Arial" w:cs="Arial"/>
          <w:snapToGrid w:val="0"/>
          <w:sz w:val="20"/>
          <w:szCs w:val="20"/>
          <w:lang w:eastAsia="sl-SI"/>
        </w:rPr>
      </w:pPr>
    </w:p>
    <w:p w14:paraId="64055A8A"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napToGrid w:val="0"/>
          <w:sz w:val="20"/>
          <w:szCs w:val="20"/>
          <w:lang w:eastAsia="sl-SI"/>
        </w:rPr>
      </w:pPr>
      <w:r w:rsidRPr="00F50DB9">
        <w:rPr>
          <w:rFonts w:ascii="Arial" w:eastAsia="Times New Roman" w:hAnsi="Arial" w:cs="Arial"/>
          <w:snapToGrid w:val="0"/>
          <w:sz w:val="20"/>
          <w:szCs w:val="20"/>
          <w:lang w:eastAsia="sl-SI"/>
        </w:rPr>
        <w:t>člen</w:t>
      </w:r>
    </w:p>
    <w:p w14:paraId="3C6F3BB2"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Izvajalec zagotavlja stalno prisotnost tehničnega kadra na gradbišču v času izvajanja del (gradbeni delovodja ali odgovorni vodja del). </w:t>
      </w:r>
    </w:p>
    <w:p w14:paraId="1251F428" w14:textId="77777777" w:rsidR="00CE40E3" w:rsidRPr="00F50DB9" w:rsidRDefault="00CE40E3" w:rsidP="0019362F">
      <w:pPr>
        <w:spacing w:after="0" w:line="240" w:lineRule="auto"/>
        <w:jc w:val="both"/>
        <w:rPr>
          <w:rFonts w:ascii="Arial" w:eastAsia="Times New Roman" w:hAnsi="Arial" w:cs="Arial"/>
          <w:snapToGrid w:val="0"/>
          <w:sz w:val="20"/>
          <w:szCs w:val="20"/>
          <w:lang w:eastAsia="sl-SI"/>
        </w:rPr>
      </w:pPr>
    </w:p>
    <w:p w14:paraId="6D1069DC" w14:textId="77777777" w:rsidR="00CE40E3" w:rsidRPr="00F50DB9" w:rsidRDefault="00CE40E3" w:rsidP="0019362F">
      <w:pPr>
        <w:spacing w:after="0" w:line="240" w:lineRule="auto"/>
        <w:jc w:val="both"/>
        <w:rPr>
          <w:rFonts w:ascii="Arial" w:eastAsia="Times New Roman" w:hAnsi="Arial" w:cs="Arial"/>
          <w:snapToGrid w:val="0"/>
          <w:sz w:val="20"/>
          <w:szCs w:val="20"/>
          <w:lang w:eastAsia="sl-SI"/>
        </w:rPr>
      </w:pPr>
      <w:r w:rsidRPr="00F50DB9">
        <w:rPr>
          <w:rFonts w:ascii="Arial" w:eastAsia="Times New Roman" w:hAnsi="Arial" w:cs="Arial"/>
          <w:snapToGrid w:val="0"/>
          <w:sz w:val="20"/>
          <w:szCs w:val="20"/>
          <w:lang w:eastAsia="sl-SI"/>
        </w:rPr>
        <w:t>Pooblaščena skrbnika za izvajanje te pogodbe sta:</w:t>
      </w:r>
    </w:p>
    <w:p w14:paraId="29BA1A21" w14:textId="667EC70F" w:rsidR="00CE40E3" w:rsidRPr="00F50DB9" w:rsidRDefault="00CE40E3" w:rsidP="0019362F">
      <w:pPr>
        <w:numPr>
          <w:ilvl w:val="0"/>
          <w:numId w:val="20"/>
        </w:numPr>
        <w:spacing w:after="0" w:line="240" w:lineRule="auto"/>
        <w:contextualSpacing/>
        <w:jc w:val="both"/>
        <w:rPr>
          <w:rFonts w:ascii="Arial" w:eastAsia="Times New Roman" w:hAnsi="Arial" w:cs="Arial"/>
          <w:snapToGrid w:val="0"/>
          <w:sz w:val="20"/>
          <w:szCs w:val="20"/>
          <w:lang w:eastAsia="sl-SI"/>
        </w:rPr>
      </w:pPr>
      <w:r w:rsidRPr="00F50DB9">
        <w:rPr>
          <w:rFonts w:ascii="Arial" w:eastAsia="Times New Roman" w:hAnsi="Arial" w:cs="Arial"/>
          <w:snapToGrid w:val="0"/>
          <w:sz w:val="20"/>
          <w:szCs w:val="20"/>
          <w:lang w:eastAsia="sl-SI"/>
        </w:rPr>
        <w:t xml:space="preserve">za naročnika: </w:t>
      </w:r>
      <w:r w:rsidR="006230A2" w:rsidRPr="00F50DB9">
        <w:rPr>
          <w:rFonts w:ascii="Arial" w:eastAsia="Times New Roman" w:hAnsi="Arial" w:cs="Arial"/>
          <w:snapToGrid w:val="0"/>
          <w:sz w:val="20"/>
          <w:szCs w:val="20"/>
          <w:lang w:eastAsia="sl-SI"/>
        </w:rPr>
        <w:t>________________, tel.: __________, e-naslov: _____________________</w:t>
      </w:r>
      <w:r w:rsidR="0082148A" w:rsidRPr="00F50DB9">
        <w:rPr>
          <w:rFonts w:ascii="Arial" w:eastAsia="Times New Roman" w:hAnsi="Arial" w:cs="Arial"/>
          <w:snapToGrid w:val="0"/>
          <w:sz w:val="20"/>
          <w:szCs w:val="20"/>
          <w:lang w:eastAsia="sl-SI"/>
        </w:rPr>
        <w:t>,</w:t>
      </w:r>
    </w:p>
    <w:p w14:paraId="63892B8B" w14:textId="292F06A2" w:rsidR="00CE40E3" w:rsidRPr="00F50DB9" w:rsidRDefault="00CE40E3" w:rsidP="0019362F">
      <w:pPr>
        <w:numPr>
          <w:ilvl w:val="0"/>
          <w:numId w:val="20"/>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napToGrid w:val="0"/>
          <w:sz w:val="20"/>
          <w:szCs w:val="20"/>
          <w:lang w:eastAsia="sl-SI"/>
        </w:rPr>
        <w:t>za izvajalca: ________________, tel.: __________, e-naslov:</w:t>
      </w:r>
      <w:r w:rsidR="00FB4EA9" w:rsidRPr="00F50DB9">
        <w:rPr>
          <w:rFonts w:ascii="Arial" w:eastAsia="Times New Roman" w:hAnsi="Arial" w:cs="Arial"/>
          <w:snapToGrid w:val="0"/>
          <w:sz w:val="20"/>
          <w:szCs w:val="20"/>
          <w:lang w:eastAsia="sl-SI"/>
        </w:rPr>
        <w:t xml:space="preserve"> _____________________</w:t>
      </w:r>
    </w:p>
    <w:p w14:paraId="20585F3F" w14:textId="77777777" w:rsidR="00CE40E3" w:rsidRPr="00F50DB9" w:rsidRDefault="00CE40E3" w:rsidP="0019362F">
      <w:pPr>
        <w:numPr>
          <w:ilvl w:val="0"/>
          <w:numId w:val="20"/>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dežurna služba je organizirana na telefonski številki: ____________________.</w:t>
      </w:r>
    </w:p>
    <w:p w14:paraId="794AAF01"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41289F44"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Stranki imata pravico, da zamenjata svoje zastopnike in o tem pisno obvestita nasprotno stranko.</w:t>
      </w:r>
    </w:p>
    <w:p w14:paraId="4E72CEBE" w14:textId="77777777" w:rsidR="00CE40E3" w:rsidRDefault="00CE40E3" w:rsidP="0019362F">
      <w:pPr>
        <w:spacing w:after="0" w:line="240" w:lineRule="auto"/>
        <w:jc w:val="both"/>
        <w:rPr>
          <w:rFonts w:ascii="Arial" w:eastAsia="Times New Roman" w:hAnsi="Arial" w:cs="Arial"/>
          <w:sz w:val="20"/>
          <w:szCs w:val="20"/>
          <w:lang w:eastAsia="sl-SI"/>
        </w:rPr>
      </w:pPr>
    </w:p>
    <w:p w14:paraId="6E2BDFD0"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25721D1A"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POSLOVNA SKRIVNOST</w:t>
      </w:r>
    </w:p>
    <w:p w14:paraId="25D32C43" w14:textId="77777777" w:rsidR="00CE40E3" w:rsidRPr="00F50DB9" w:rsidRDefault="00CE40E3" w:rsidP="0019362F">
      <w:pPr>
        <w:spacing w:after="0" w:line="240" w:lineRule="auto"/>
        <w:jc w:val="both"/>
        <w:rPr>
          <w:rFonts w:ascii="Arial" w:eastAsia="Times New Roman" w:hAnsi="Arial" w:cs="Arial"/>
          <w:b/>
          <w:bCs/>
          <w:sz w:val="20"/>
          <w:szCs w:val="20"/>
          <w:lang w:eastAsia="sl-SI"/>
        </w:rPr>
      </w:pPr>
    </w:p>
    <w:p w14:paraId="3155DA8F"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45AE8015"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Stranki te pogodbe sta sporazumni, da podatki iz te pogodbe, kot tudi dokumentacija, ki se nanaša na to pogodbo in njegovo izvajanje, razen podatkov, ki v skladu z veljavnimi predpisi štejejo za javne, in vsi podatki, do katerih bi prišli z izvedbo ali na podlagi te pogodbe, predstavljajo poslovno skrivnost in se zavezujeta, da bosta vse podatke skrbno varovali in jih uporabljali izključno v zvezi z izvedbo te pogodbe. </w:t>
      </w:r>
    </w:p>
    <w:p w14:paraId="52748131"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A8D0D4A"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Dobavitelj je dolžan obvestiti svoje delavce, da lahko pri svojem delu pridejo v stik z zaupnimi ali osebnimi podatki, pri delu z njimi pa morajo ti ravnati z največjo mero skrbnosti.  </w:t>
      </w:r>
    </w:p>
    <w:p w14:paraId="7043BD93"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71CCAD9B" w14:textId="77777777" w:rsidR="00CE40E3"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Obveznost varovanja podatkov se nanaša tako na čas izvrševanja pogodbe, kot tudi za čas po tem. V primeru kršitve določb o varovanju poslovne skrivnosti, je dobavitelj naročniku odškodninsko odgovoren za vso neposredno in posredno škodo. </w:t>
      </w:r>
    </w:p>
    <w:p w14:paraId="32C59CA3" w14:textId="77777777" w:rsidR="009070B3" w:rsidRPr="00F50DB9" w:rsidRDefault="009070B3" w:rsidP="0019362F">
      <w:pPr>
        <w:spacing w:after="0" w:line="240" w:lineRule="auto"/>
        <w:jc w:val="both"/>
        <w:rPr>
          <w:rFonts w:ascii="Arial" w:eastAsia="Times New Roman" w:hAnsi="Arial" w:cs="Arial"/>
          <w:sz w:val="20"/>
          <w:szCs w:val="20"/>
          <w:lang w:eastAsia="sl-SI"/>
        </w:rPr>
      </w:pPr>
    </w:p>
    <w:p w14:paraId="542D013A"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D94F9E4"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VAROVANJE OSEBNIH PODATKOV</w:t>
      </w:r>
    </w:p>
    <w:p w14:paraId="37438847" w14:textId="77777777" w:rsidR="00CE40E3" w:rsidRPr="00F50DB9" w:rsidRDefault="00CE40E3" w:rsidP="0019362F">
      <w:pPr>
        <w:spacing w:after="0" w:line="240" w:lineRule="auto"/>
        <w:jc w:val="both"/>
        <w:rPr>
          <w:rFonts w:ascii="Arial" w:eastAsia="Times New Roman" w:hAnsi="Arial" w:cs="Arial"/>
          <w:b/>
          <w:bCs/>
          <w:sz w:val="20"/>
          <w:szCs w:val="20"/>
          <w:lang w:eastAsia="sl-SI"/>
        </w:rPr>
      </w:pPr>
    </w:p>
    <w:p w14:paraId="34CFED93"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27D9FBD1"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Dobavitelj se zavezuje, da bo vse osebne podatke, ki mu bodo posredovani s strani naročnika v zvezi z izvedbo predmetnega javnega naročila, obravnaval in varoval v skladu z zakonodajo, ki ureja varovanje osebnih podatkov, kot zaupne ter da teh osebnih podatkov ne bo na kakršenkoli način izkoristil oziroma </w:t>
      </w:r>
      <w:r w:rsidRPr="00F50DB9">
        <w:rPr>
          <w:rFonts w:ascii="Arial" w:eastAsia="Times New Roman" w:hAnsi="Arial" w:cs="Arial"/>
          <w:sz w:val="20"/>
          <w:szCs w:val="20"/>
          <w:lang w:eastAsia="sl-SI"/>
        </w:rPr>
        <w:lastRenderedPageBreak/>
        <w:t xml:space="preserve">uporabil za namen, ki ni v celoti in izključno povezan s predmetnim javnim naročilom. Prav tako se zavezuje, da teh osebnih podatkov ne bo posredoval oziroma jih ne bo z nepravilno hrambo naredil dostopne drugim nepooblaščenim osebam.  </w:t>
      </w:r>
    </w:p>
    <w:p w14:paraId="63EA9806" w14:textId="77777777" w:rsidR="00A26709" w:rsidRDefault="00A26709" w:rsidP="0019362F">
      <w:pPr>
        <w:spacing w:after="0" w:line="240" w:lineRule="auto"/>
        <w:jc w:val="both"/>
        <w:rPr>
          <w:rFonts w:ascii="Arial" w:eastAsia="Times New Roman" w:hAnsi="Arial" w:cs="Arial"/>
          <w:sz w:val="20"/>
          <w:szCs w:val="20"/>
          <w:lang w:eastAsia="sl-SI"/>
        </w:rPr>
      </w:pPr>
    </w:p>
    <w:p w14:paraId="0B173F97"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03C27D43"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VIŠJA SILA</w:t>
      </w:r>
    </w:p>
    <w:p w14:paraId="574C2338" w14:textId="77777777" w:rsidR="00CE40E3" w:rsidRPr="00F50DB9" w:rsidRDefault="00CE40E3" w:rsidP="0019362F">
      <w:pPr>
        <w:spacing w:after="0" w:line="240" w:lineRule="auto"/>
        <w:jc w:val="both"/>
        <w:rPr>
          <w:rFonts w:ascii="Arial" w:eastAsia="Times New Roman" w:hAnsi="Arial" w:cs="Arial"/>
          <w:b/>
          <w:bCs/>
          <w:sz w:val="20"/>
          <w:szCs w:val="20"/>
          <w:lang w:eastAsia="sl-SI"/>
        </w:rPr>
      </w:pPr>
    </w:p>
    <w:p w14:paraId="1EEFF7CF"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77027937"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Pod višjo silo se razumejo vsi nepredvideni in nepričakovani dogodki, ki nastopijo neodvisno od volje pogodbenih strank in ki jih pogodbeni stranki nista mogli predvideti ob sklepanju pogodbe ter kakorkoli vplivajo na izvedbo pogodbenih obveznosti.  </w:t>
      </w:r>
    </w:p>
    <w:p w14:paraId="34F13BF3"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2595B49E" w14:textId="77777777" w:rsidR="00CE40E3"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Dobavitelj je dolžan pismeno obvestiti naročnika o nastanku višje sile takoj, ko je to mogoče, najkasneje pa v dveh delovnih dneh po nastanku le-te. Nobena od pogodbenih strank ni odgovorna za neizpolnitev katerekoli izmed svojih obveznosti iz razlogov, ki so izven njenega nadzora.  </w:t>
      </w:r>
    </w:p>
    <w:p w14:paraId="61703590"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7B3ED4FB"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347D9B3E"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NADZOR</w:t>
      </w:r>
    </w:p>
    <w:p w14:paraId="51B96F51" w14:textId="77777777" w:rsidR="00CE40E3" w:rsidRPr="00F50DB9" w:rsidRDefault="00CE40E3" w:rsidP="0019362F">
      <w:pPr>
        <w:spacing w:after="0" w:line="240" w:lineRule="auto"/>
        <w:jc w:val="both"/>
        <w:rPr>
          <w:rFonts w:ascii="Arial" w:eastAsia="Times New Roman" w:hAnsi="Arial" w:cs="Arial"/>
          <w:b/>
          <w:bCs/>
          <w:spacing w:val="-2"/>
          <w:sz w:val="20"/>
          <w:szCs w:val="20"/>
          <w:lang w:eastAsia="sl-SI"/>
        </w:rPr>
      </w:pPr>
    </w:p>
    <w:p w14:paraId="51F04F71"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0B2473CD"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Naročnik izvaja strokovni nadzor nad izvajanjem s to pogodbo dogovorjenih del, ki se nanaša na postopke, količine, dinamiko, kakovost in obračun del. V ta namen imenuje osebo, ki strokovni nadzor izvaja.</w:t>
      </w:r>
    </w:p>
    <w:p w14:paraId="107B3978"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62587AB2"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Nadzor se izvaja neposredno in posredno. Neposredni nadzor se izvaja na terenu in zajema količinski in kakovostni nadzor opravljenih del, posredni nadzor pa zajema preverjanje naročil in situacij, ki jih sestavlja izvajalec, ter preverjanje druge dokumentacije, s katero izvajalec dokazuje izvedbo posameznih del.</w:t>
      </w:r>
    </w:p>
    <w:p w14:paraId="7767F127"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699B53FC" w14:textId="6A20BD61"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S strani naročnika </w:t>
      </w:r>
      <w:r w:rsidR="00A26709">
        <w:rPr>
          <w:rFonts w:ascii="Arial" w:eastAsia="Times New Roman" w:hAnsi="Arial" w:cs="Arial"/>
          <w:sz w:val="20"/>
          <w:szCs w:val="20"/>
          <w:lang w:eastAsia="sl-SI"/>
        </w:rPr>
        <w:t>so</w:t>
      </w:r>
      <w:r w:rsidRPr="00F50DB9">
        <w:rPr>
          <w:rFonts w:ascii="Arial" w:eastAsia="Times New Roman" w:hAnsi="Arial" w:cs="Arial"/>
          <w:sz w:val="20"/>
          <w:szCs w:val="20"/>
          <w:lang w:eastAsia="sl-SI"/>
        </w:rPr>
        <w:t xml:space="preserve"> za strokovni nadzor določen</w:t>
      </w:r>
      <w:r w:rsidR="00A26709">
        <w:rPr>
          <w:rFonts w:ascii="Arial" w:eastAsia="Times New Roman" w:hAnsi="Arial" w:cs="Arial"/>
          <w:sz w:val="20"/>
          <w:szCs w:val="20"/>
          <w:lang w:eastAsia="sl-SI"/>
        </w:rPr>
        <w:t>i</w:t>
      </w:r>
      <w:r w:rsidRPr="00F50DB9">
        <w:rPr>
          <w:rFonts w:ascii="Arial" w:eastAsia="Times New Roman" w:hAnsi="Arial" w:cs="Arial"/>
          <w:sz w:val="20"/>
          <w:szCs w:val="20"/>
          <w:lang w:eastAsia="sl-SI"/>
        </w:rPr>
        <w:t xml:space="preserve">: </w:t>
      </w:r>
      <w:r w:rsidR="004F05A3">
        <w:rPr>
          <w:rFonts w:ascii="Arial" w:eastAsia="Times New Roman" w:hAnsi="Arial" w:cs="Arial"/>
          <w:sz w:val="20"/>
          <w:szCs w:val="20"/>
          <w:lang w:eastAsia="sl-SI"/>
        </w:rPr>
        <w:t>________________________________</w:t>
      </w:r>
      <w:r w:rsidRPr="00F50DB9">
        <w:rPr>
          <w:rFonts w:ascii="Arial" w:eastAsia="Times New Roman" w:hAnsi="Arial" w:cs="Arial"/>
          <w:sz w:val="20"/>
          <w:szCs w:val="20"/>
          <w:lang w:eastAsia="sl-SI"/>
        </w:rPr>
        <w:t>.</w:t>
      </w:r>
    </w:p>
    <w:p w14:paraId="06F1DD44" w14:textId="77777777" w:rsidR="00CE40E3" w:rsidRDefault="00CE40E3" w:rsidP="0019362F">
      <w:pPr>
        <w:spacing w:after="0" w:line="240" w:lineRule="auto"/>
        <w:jc w:val="both"/>
        <w:rPr>
          <w:rFonts w:ascii="Arial" w:eastAsia="Times New Roman" w:hAnsi="Arial" w:cs="Arial"/>
          <w:sz w:val="20"/>
          <w:szCs w:val="20"/>
          <w:lang w:eastAsia="sl-SI"/>
        </w:rPr>
      </w:pPr>
    </w:p>
    <w:p w14:paraId="145B92DD"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07C230B4"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 xml:space="preserve">PROTIKORUPCIJSKA KLAVZULA </w:t>
      </w:r>
    </w:p>
    <w:p w14:paraId="3FD3294E" w14:textId="77777777" w:rsidR="00CE40E3" w:rsidRPr="00F50DB9" w:rsidRDefault="00CE40E3" w:rsidP="0019362F">
      <w:pPr>
        <w:spacing w:after="0" w:line="240" w:lineRule="auto"/>
        <w:jc w:val="center"/>
        <w:rPr>
          <w:rFonts w:ascii="Arial" w:eastAsia="Times New Roman" w:hAnsi="Arial" w:cs="Arial"/>
          <w:bCs/>
          <w:spacing w:val="-2"/>
          <w:sz w:val="20"/>
          <w:szCs w:val="20"/>
          <w:lang w:eastAsia="sl-SI"/>
        </w:rPr>
      </w:pPr>
    </w:p>
    <w:p w14:paraId="22E46CDB" w14:textId="77777777" w:rsidR="00CE40E3" w:rsidRPr="00F50DB9" w:rsidRDefault="00CE40E3" w:rsidP="0019362F">
      <w:pPr>
        <w:numPr>
          <w:ilvl w:val="0"/>
          <w:numId w:val="13"/>
        </w:numPr>
        <w:spacing w:after="0" w:line="240" w:lineRule="auto"/>
        <w:contextualSpacing/>
        <w:jc w:val="center"/>
        <w:rPr>
          <w:rFonts w:ascii="Arial" w:eastAsia="Times New Roman" w:hAnsi="Arial" w:cs="Arial"/>
          <w:bCs/>
          <w:spacing w:val="-2"/>
          <w:sz w:val="20"/>
          <w:szCs w:val="20"/>
          <w:lang w:eastAsia="sl-SI"/>
        </w:rPr>
      </w:pPr>
      <w:r w:rsidRPr="00F50DB9">
        <w:rPr>
          <w:rFonts w:ascii="Arial" w:eastAsia="Times New Roman" w:hAnsi="Arial" w:cs="Arial"/>
          <w:bCs/>
          <w:spacing w:val="-2"/>
          <w:sz w:val="20"/>
          <w:szCs w:val="20"/>
          <w:lang w:eastAsia="sl-SI"/>
        </w:rPr>
        <w:t>člen</w:t>
      </w:r>
    </w:p>
    <w:p w14:paraId="3030C708" w14:textId="77777777" w:rsidR="00CE40E3" w:rsidRPr="00F50DB9" w:rsidRDefault="00CE40E3" w:rsidP="0019362F">
      <w:pPr>
        <w:spacing w:after="0" w:line="240" w:lineRule="auto"/>
        <w:jc w:val="both"/>
        <w:rPr>
          <w:rFonts w:ascii="Arial" w:eastAsia="Calibri" w:hAnsi="Arial" w:cs="Arial"/>
          <w:sz w:val="20"/>
          <w:szCs w:val="20"/>
          <w:lang w:eastAsia="sl-SI"/>
        </w:rPr>
      </w:pPr>
      <w:r w:rsidRPr="00F50DB9">
        <w:rPr>
          <w:rFonts w:ascii="Arial" w:eastAsia="Calibri" w:hAnsi="Arial" w:cs="Arial"/>
          <w:sz w:val="20"/>
          <w:szCs w:val="20"/>
          <w:lang w:eastAsia="sl-SI"/>
        </w:rPr>
        <w:t>V primeru, da se ugotovi, da je pri izvedbi javnega naročila, na podlagi katerega je sklenjen ta pogodba ali pri izvajanju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5A503D98" w14:textId="77777777" w:rsidR="00CE40E3" w:rsidRPr="00F50DB9" w:rsidRDefault="00CE40E3" w:rsidP="0019362F">
      <w:pPr>
        <w:spacing w:after="0" w:line="240" w:lineRule="auto"/>
        <w:jc w:val="both"/>
        <w:rPr>
          <w:rFonts w:ascii="Arial" w:eastAsia="Calibri" w:hAnsi="Arial" w:cs="Arial"/>
          <w:sz w:val="20"/>
          <w:szCs w:val="20"/>
          <w:lang w:eastAsia="sl-SI"/>
        </w:rPr>
      </w:pPr>
    </w:p>
    <w:p w14:paraId="5357D931" w14:textId="77777777" w:rsidR="00CE40E3" w:rsidRPr="00F50DB9" w:rsidRDefault="00CE40E3" w:rsidP="0019362F">
      <w:pPr>
        <w:spacing w:after="0" w:line="240" w:lineRule="auto"/>
        <w:jc w:val="both"/>
        <w:rPr>
          <w:rFonts w:ascii="Arial" w:eastAsia="Calibri" w:hAnsi="Arial" w:cs="Arial"/>
          <w:sz w:val="20"/>
          <w:szCs w:val="20"/>
          <w:lang w:eastAsia="sl-SI"/>
        </w:rPr>
      </w:pPr>
      <w:r w:rsidRPr="00F50DB9">
        <w:rPr>
          <w:rFonts w:ascii="Arial" w:eastAsia="Calibri" w:hAnsi="Arial" w:cs="Arial"/>
          <w:sz w:val="20"/>
          <w:szCs w:val="2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C3418FF" w14:textId="77777777" w:rsidR="00CE40E3" w:rsidRDefault="00CE40E3" w:rsidP="0019362F">
      <w:pPr>
        <w:spacing w:after="0" w:line="240" w:lineRule="auto"/>
        <w:jc w:val="both"/>
        <w:rPr>
          <w:rFonts w:ascii="Arial" w:eastAsia="Times New Roman" w:hAnsi="Arial" w:cs="Arial"/>
          <w:sz w:val="20"/>
          <w:szCs w:val="20"/>
          <w:lang w:eastAsia="sl-SI"/>
        </w:rPr>
      </w:pPr>
    </w:p>
    <w:p w14:paraId="50AC29A9"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25AFD391"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pacing w:val="-2"/>
          <w:sz w:val="20"/>
          <w:szCs w:val="20"/>
          <w:lang w:eastAsia="sl-SI"/>
        </w:rPr>
      </w:pPr>
      <w:r w:rsidRPr="00F50DB9">
        <w:rPr>
          <w:rFonts w:ascii="Arial" w:eastAsia="Times New Roman" w:hAnsi="Arial" w:cs="Arial"/>
          <w:b/>
          <w:bCs/>
          <w:spacing w:val="-2"/>
          <w:sz w:val="20"/>
          <w:szCs w:val="20"/>
          <w:lang w:eastAsia="sl-SI"/>
        </w:rPr>
        <w:t>POSEBNA DOLOČILA</w:t>
      </w:r>
    </w:p>
    <w:p w14:paraId="65542EED"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69991E59"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322E3DE2"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Vlogo za </w:t>
      </w:r>
      <w:proofErr w:type="spellStart"/>
      <w:r w:rsidRPr="00F50DB9">
        <w:rPr>
          <w:rFonts w:ascii="Arial" w:eastAsia="Times New Roman" w:hAnsi="Arial" w:cs="Arial"/>
          <w:sz w:val="20"/>
          <w:szCs w:val="20"/>
          <w:lang w:eastAsia="sl-SI"/>
        </w:rPr>
        <w:t>eventuelno</w:t>
      </w:r>
      <w:proofErr w:type="spellEnd"/>
      <w:r w:rsidRPr="00F50DB9">
        <w:rPr>
          <w:rFonts w:ascii="Arial" w:eastAsia="Times New Roman" w:hAnsi="Arial" w:cs="Arial"/>
          <w:sz w:val="20"/>
          <w:szCs w:val="20"/>
          <w:lang w:eastAsia="sl-SI"/>
        </w:rPr>
        <w:t xml:space="preserve"> potrebno zaporo cest zaradi izvedbe vzdrževalnih del je na podlagi te pogodbe upravičen in dolžan vložiti izvajalec sam, ravno tako pa tudi namestiti fizično zaporo, če je potrebna. Ta so že vsebovana v ponudbenih cenah in se ne morejo posebej obračunavati. </w:t>
      </w:r>
    </w:p>
    <w:p w14:paraId="3308E31D"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76FDAB78"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7CA815EC" w14:textId="52BE9105"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Posebne gradbene uzance so obvezne za obe pogodbeni stranki, v kolikor niso v nasprotju s to pogodbo, razpisno dokumentacijo in razpisnimi pogoji</w:t>
      </w:r>
      <w:r w:rsidR="00F7365E">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k</w:t>
      </w:r>
      <w:r w:rsidR="00F7365E">
        <w:rPr>
          <w:rFonts w:ascii="Arial" w:eastAsia="Times New Roman" w:hAnsi="Arial" w:cs="Arial"/>
          <w:sz w:val="20"/>
          <w:szCs w:val="20"/>
          <w:lang w:eastAsia="sl-SI"/>
        </w:rPr>
        <w:t>i</w:t>
      </w:r>
      <w:r w:rsidRPr="00F50DB9">
        <w:rPr>
          <w:rFonts w:ascii="Arial" w:eastAsia="Times New Roman" w:hAnsi="Arial" w:cs="Arial"/>
          <w:sz w:val="20"/>
          <w:szCs w:val="20"/>
          <w:lang w:eastAsia="sl-SI"/>
        </w:rPr>
        <w:t xml:space="preserve"> so sestavni del pogodbe.</w:t>
      </w:r>
    </w:p>
    <w:p w14:paraId="575DFE56" w14:textId="77777777" w:rsidR="00CE40E3" w:rsidRPr="00EE3C20" w:rsidRDefault="00CE40E3" w:rsidP="0019362F">
      <w:pPr>
        <w:spacing w:after="0" w:line="240" w:lineRule="auto"/>
        <w:jc w:val="center"/>
        <w:rPr>
          <w:rFonts w:ascii="Arial" w:eastAsia="Times New Roman" w:hAnsi="Arial" w:cs="Arial"/>
          <w:sz w:val="20"/>
          <w:szCs w:val="20"/>
          <w:lang w:eastAsia="sl-SI"/>
        </w:rPr>
      </w:pPr>
    </w:p>
    <w:p w14:paraId="4BF30FF8" w14:textId="77777777" w:rsidR="00CE40E3" w:rsidRPr="00EE3C20"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EE3C20">
        <w:rPr>
          <w:rFonts w:ascii="Arial" w:eastAsia="Times New Roman" w:hAnsi="Arial" w:cs="Arial"/>
          <w:sz w:val="20"/>
          <w:szCs w:val="20"/>
          <w:lang w:eastAsia="sl-SI"/>
        </w:rPr>
        <w:t>člen</w:t>
      </w:r>
    </w:p>
    <w:p w14:paraId="46B8780E" w14:textId="4F1B126C" w:rsidR="00CE40E3" w:rsidRPr="00EE3C20" w:rsidRDefault="00CE40E3" w:rsidP="0019362F">
      <w:pPr>
        <w:spacing w:after="0" w:line="240" w:lineRule="auto"/>
        <w:jc w:val="both"/>
        <w:rPr>
          <w:rFonts w:ascii="Arial" w:eastAsia="Times New Roman" w:hAnsi="Arial" w:cs="Arial"/>
          <w:sz w:val="20"/>
          <w:szCs w:val="20"/>
          <w:lang w:eastAsia="sl-SI"/>
        </w:rPr>
      </w:pPr>
      <w:r w:rsidRPr="00EE3C20">
        <w:rPr>
          <w:rFonts w:ascii="Arial" w:eastAsia="Times New Roman" w:hAnsi="Arial" w:cs="Arial"/>
          <w:sz w:val="20"/>
          <w:szCs w:val="20"/>
          <w:lang w:eastAsia="sl-SI"/>
        </w:rPr>
        <w:t xml:space="preserve">Pogodba je sklenjena za določen čas, od </w:t>
      </w:r>
      <w:r w:rsidR="00B769E9" w:rsidRPr="00EE3C20">
        <w:rPr>
          <w:rFonts w:ascii="Arial" w:eastAsia="Times New Roman" w:hAnsi="Arial" w:cs="Arial"/>
          <w:sz w:val="20"/>
          <w:szCs w:val="20"/>
          <w:lang w:eastAsia="sl-SI"/>
        </w:rPr>
        <w:t xml:space="preserve">1. </w:t>
      </w:r>
      <w:r w:rsidR="00945C19" w:rsidRPr="00EE3C20">
        <w:rPr>
          <w:rFonts w:ascii="Arial" w:eastAsia="Times New Roman" w:hAnsi="Arial" w:cs="Arial"/>
          <w:sz w:val="20"/>
          <w:szCs w:val="20"/>
          <w:lang w:eastAsia="sl-SI"/>
        </w:rPr>
        <w:t>1</w:t>
      </w:r>
      <w:r w:rsidR="00175799" w:rsidRPr="00EE3C20">
        <w:rPr>
          <w:rFonts w:ascii="Arial" w:eastAsia="Times New Roman" w:hAnsi="Arial" w:cs="Arial"/>
          <w:sz w:val="20"/>
          <w:szCs w:val="20"/>
          <w:lang w:eastAsia="sl-SI"/>
        </w:rPr>
        <w:t>1</w:t>
      </w:r>
      <w:r w:rsidR="00B769E9" w:rsidRPr="00EE3C20">
        <w:rPr>
          <w:rFonts w:ascii="Arial" w:eastAsia="Times New Roman" w:hAnsi="Arial" w:cs="Arial"/>
          <w:sz w:val="20"/>
          <w:szCs w:val="20"/>
          <w:lang w:eastAsia="sl-SI"/>
        </w:rPr>
        <w:t xml:space="preserve">. </w:t>
      </w:r>
      <w:r w:rsidR="00857D7E" w:rsidRPr="00EE3C20">
        <w:rPr>
          <w:rFonts w:ascii="Arial" w:eastAsia="Times New Roman" w:hAnsi="Arial" w:cs="Arial"/>
          <w:sz w:val="20"/>
          <w:szCs w:val="20"/>
          <w:lang w:eastAsia="sl-SI"/>
        </w:rPr>
        <w:t>202</w:t>
      </w:r>
      <w:r w:rsidR="00F7365E" w:rsidRPr="00EE3C20">
        <w:rPr>
          <w:rFonts w:ascii="Arial" w:eastAsia="Times New Roman" w:hAnsi="Arial" w:cs="Arial"/>
          <w:sz w:val="20"/>
          <w:szCs w:val="20"/>
          <w:lang w:eastAsia="sl-SI"/>
        </w:rPr>
        <w:t>5</w:t>
      </w:r>
      <w:r w:rsidR="009070B3" w:rsidRPr="00EE3C20">
        <w:rPr>
          <w:rFonts w:ascii="Arial" w:eastAsia="Times New Roman" w:hAnsi="Arial" w:cs="Arial"/>
          <w:sz w:val="20"/>
          <w:szCs w:val="20"/>
          <w:lang w:eastAsia="sl-SI"/>
        </w:rPr>
        <w:t xml:space="preserve"> (oziroma od podpisa pogodbe)</w:t>
      </w:r>
      <w:r w:rsidRPr="00EE3C20">
        <w:rPr>
          <w:rFonts w:ascii="Arial" w:eastAsia="Times New Roman" w:hAnsi="Arial" w:cs="Arial"/>
          <w:sz w:val="20"/>
          <w:szCs w:val="20"/>
          <w:lang w:eastAsia="sl-SI"/>
        </w:rPr>
        <w:t xml:space="preserve"> do </w:t>
      </w:r>
      <w:r w:rsidR="00B769E9" w:rsidRPr="00EE3C20">
        <w:rPr>
          <w:rFonts w:ascii="Arial" w:eastAsia="Times New Roman" w:hAnsi="Arial" w:cs="Arial"/>
          <w:sz w:val="20"/>
          <w:szCs w:val="20"/>
          <w:lang w:eastAsia="sl-SI"/>
        </w:rPr>
        <w:t xml:space="preserve">31. 10. </w:t>
      </w:r>
      <w:r w:rsidRPr="00EE3C20">
        <w:rPr>
          <w:rFonts w:ascii="Arial" w:eastAsia="Times New Roman" w:hAnsi="Arial" w:cs="Arial"/>
          <w:sz w:val="20"/>
          <w:szCs w:val="20"/>
          <w:lang w:eastAsia="sl-SI"/>
        </w:rPr>
        <w:t>202</w:t>
      </w:r>
      <w:r w:rsidR="00F7365E" w:rsidRPr="00EE3C20">
        <w:rPr>
          <w:rFonts w:ascii="Arial" w:eastAsia="Times New Roman" w:hAnsi="Arial" w:cs="Arial"/>
          <w:sz w:val="20"/>
          <w:szCs w:val="20"/>
          <w:lang w:eastAsia="sl-SI"/>
        </w:rPr>
        <w:t>7</w:t>
      </w:r>
      <w:r w:rsidR="000F2A48" w:rsidRPr="00EE3C20">
        <w:rPr>
          <w:rFonts w:ascii="Arial" w:eastAsia="Times New Roman" w:hAnsi="Arial" w:cs="Arial"/>
          <w:sz w:val="20"/>
          <w:szCs w:val="20"/>
          <w:lang w:eastAsia="sl-SI"/>
        </w:rPr>
        <w:t>, in stopi v veljavo z dnevom podpisa obeh pogodbenih strank</w:t>
      </w:r>
      <w:r w:rsidRPr="00EE3C20">
        <w:rPr>
          <w:rFonts w:ascii="Arial" w:eastAsia="Times New Roman" w:hAnsi="Arial" w:cs="Arial"/>
          <w:sz w:val="20"/>
          <w:szCs w:val="20"/>
          <w:lang w:eastAsia="sl-SI"/>
        </w:rPr>
        <w:t>. Vsaka od pogodbenih strank lahko odpove pogodbo s trimesečnim odpovednim rokom.</w:t>
      </w:r>
    </w:p>
    <w:p w14:paraId="56EDCD6C" w14:textId="77777777" w:rsidR="00A4010A" w:rsidRPr="00F50DB9" w:rsidRDefault="00A4010A"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Glede garancijskih določil velja ta pogodba do poteka vseh garancijskih rokov.</w:t>
      </w:r>
    </w:p>
    <w:p w14:paraId="2DE29E8F"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69E995E2"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x-none"/>
        </w:rPr>
      </w:pPr>
      <w:r w:rsidRPr="00F50DB9">
        <w:rPr>
          <w:rFonts w:ascii="Arial" w:eastAsia="Times New Roman" w:hAnsi="Arial" w:cs="Arial"/>
          <w:sz w:val="20"/>
          <w:szCs w:val="20"/>
          <w:lang w:eastAsia="x-none"/>
        </w:rPr>
        <w:lastRenderedPageBreak/>
        <w:t>člen</w:t>
      </w:r>
    </w:p>
    <w:p w14:paraId="33FF74DC" w14:textId="34D78272" w:rsidR="00F7365E" w:rsidRPr="00765055" w:rsidRDefault="00F7365E" w:rsidP="00F7365E">
      <w:pPr>
        <w:spacing w:after="0" w:line="240" w:lineRule="auto"/>
        <w:jc w:val="both"/>
        <w:rPr>
          <w:rFonts w:ascii="Arial" w:hAnsi="Arial" w:cs="Arial"/>
          <w:sz w:val="20"/>
          <w:szCs w:val="20"/>
        </w:rPr>
      </w:pPr>
      <w:r w:rsidRPr="00765055">
        <w:rPr>
          <w:rFonts w:ascii="Arial" w:hAnsi="Arial" w:cs="Arial"/>
          <w:sz w:val="20"/>
          <w:szCs w:val="20"/>
        </w:rPr>
        <w:t>Ta pogodba je sklenjena pod razveznim pogojem, ki se uresniči v primeru izpolnitve ene od naslednjih okoliščin:</w:t>
      </w:r>
    </w:p>
    <w:p w14:paraId="6A32DAC9" w14:textId="4AB42ECC" w:rsidR="00F7365E" w:rsidRPr="00765055" w:rsidRDefault="00F7365E" w:rsidP="00F7365E">
      <w:pPr>
        <w:numPr>
          <w:ilvl w:val="0"/>
          <w:numId w:val="83"/>
        </w:numPr>
        <w:spacing w:after="0" w:line="240" w:lineRule="auto"/>
        <w:jc w:val="both"/>
        <w:rPr>
          <w:rFonts w:ascii="Arial" w:hAnsi="Arial" w:cs="Arial"/>
          <w:sz w:val="20"/>
          <w:szCs w:val="20"/>
        </w:rPr>
      </w:pPr>
      <w:r w:rsidRPr="00765055">
        <w:rPr>
          <w:rFonts w:ascii="Arial" w:hAnsi="Arial" w:cs="Arial"/>
          <w:sz w:val="20"/>
          <w:szCs w:val="20"/>
        </w:rPr>
        <w:t xml:space="preserve">če bo naročnik seznanjen, da je sodišče s pravnomočno odločitvijo ugotovilo kršitev obveznosti delovne, </w:t>
      </w:r>
      <w:proofErr w:type="spellStart"/>
      <w:r w:rsidRPr="00765055">
        <w:rPr>
          <w:rFonts w:ascii="Arial" w:hAnsi="Arial" w:cs="Arial"/>
          <w:sz w:val="20"/>
          <w:szCs w:val="20"/>
        </w:rPr>
        <w:t>okoljske</w:t>
      </w:r>
      <w:proofErr w:type="spellEnd"/>
      <w:r w:rsidRPr="00765055">
        <w:rPr>
          <w:rFonts w:ascii="Arial" w:hAnsi="Arial" w:cs="Arial"/>
          <w:sz w:val="20"/>
          <w:szCs w:val="20"/>
        </w:rPr>
        <w:t xml:space="preserve"> ali socialne zakonodaje s strani izvajalca ali podizvajalca ali </w:t>
      </w:r>
    </w:p>
    <w:p w14:paraId="3C003A12" w14:textId="7D742AB6" w:rsidR="00F7365E" w:rsidRPr="00765055" w:rsidRDefault="00F7365E" w:rsidP="00F7365E">
      <w:pPr>
        <w:numPr>
          <w:ilvl w:val="0"/>
          <w:numId w:val="83"/>
        </w:numPr>
        <w:spacing w:after="0" w:line="240" w:lineRule="auto"/>
        <w:jc w:val="both"/>
        <w:rPr>
          <w:rFonts w:ascii="Arial" w:hAnsi="Arial" w:cs="Arial"/>
          <w:sz w:val="20"/>
          <w:szCs w:val="20"/>
        </w:rPr>
      </w:pPr>
      <w:r w:rsidRPr="00765055">
        <w:rPr>
          <w:rFonts w:ascii="Arial" w:hAnsi="Arial" w:cs="Arial"/>
          <w:sz w:val="20"/>
          <w:szCs w:val="20"/>
        </w:rPr>
        <w:t>če bo naročnik seznanjen, da je pristojni državni organ pri izvajalcu ali podizvajalcu v času izvajanja pogodbe ugotovil najmanj dve kršitvi v zvezi s:</w:t>
      </w:r>
    </w:p>
    <w:p w14:paraId="6FC09157" w14:textId="77777777" w:rsidR="00F7365E" w:rsidRPr="00765055" w:rsidRDefault="00F7365E" w:rsidP="00F7365E">
      <w:pPr>
        <w:numPr>
          <w:ilvl w:val="1"/>
          <w:numId w:val="83"/>
        </w:numPr>
        <w:spacing w:after="0" w:line="240" w:lineRule="auto"/>
        <w:jc w:val="both"/>
        <w:rPr>
          <w:rFonts w:ascii="Arial" w:hAnsi="Arial" w:cs="Arial"/>
          <w:sz w:val="20"/>
          <w:szCs w:val="20"/>
        </w:rPr>
      </w:pPr>
      <w:r w:rsidRPr="00765055">
        <w:rPr>
          <w:rFonts w:ascii="Arial" w:hAnsi="Arial" w:cs="Arial"/>
          <w:sz w:val="20"/>
          <w:szCs w:val="20"/>
        </w:rPr>
        <w:t xml:space="preserve">plačilom za delo, </w:t>
      </w:r>
    </w:p>
    <w:p w14:paraId="4994976A" w14:textId="77777777" w:rsidR="00F7365E" w:rsidRPr="00765055" w:rsidRDefault="00F7365E" w:rsidP="00F7365E">
      <w:pPr>
        <w:numPr>
          <w:ilvl w:val="1"/>
          <w:numId w:val="83"/>
        </w:numPr>
        <w:spacing w:after="0" w:line="240" w:lineRule="auto"/>
        <w:jc w:val="both"/>
        <w:rPr>
          <w:rFonts w:ascii="Arial" w:hAnsi="Arial" w:cs="Arial"/>
          <w:sz w:val="20"/>
          <w:szCs w:val="20"/>
        </w:rPr>
      </w:pPr>
      <w:r w:rsidRPr="00765055">
        <w:rPr>
          <w:rFonts w:ascii="Arial" w:hAnsi="Arial" w:cs="Arial"/>
          <w:sz w:val="20"/>
          <w:szCs w:val="20"/>
        </w:rPr>
        <w:t xml:space="preserve">delovnim časom, </w:t>
      </w:r>
    </w:p>
    <w:p w14:paraId="64818B0F" w14:textId="77777777" w:rsidR="00F7365E" w:rsidRPr="00765055" w:rsidRDefault="00F7365E" w:rsidP="00F7365E">
      <w:pPr>
        <w:numPr>
          <w:ilvl w:val="1"/>
          <w:numId w:val="83"/>
        </w:numPr>
        <w:spacing w:after="0" w:line="240" w:lineRule="auto"/>
        <w:jc w:val="both"/>
        <w:rPr>
          <w:rFonts w:ascii="Arial" w:hAnsi="Arial" w:cs="Arial"/>
          <w:sz w:val="20"/>
          <w:szCs w:val="20"/>
        </w:rPr>
      </w:pPr>
      <w:r w:rsidRPr="00765055">
        <w:rPr>
          <w:rFonts w:ascii="Arial" w:hAnsi="Arial" w:cs="Arial"/>
          <w:sz w:val="20"/>
          <w:szCs w:val="20"/>
        </w:rPr>
        <w:t xml:space="preserve">počitki, </w:t>
      </w:r>
    </w:p>
    <w:p w14:paraId="58C09836" w14:textId="77777777" w:rsidR="00F7365E" w:rsidRPr="00765055" w:rsidRDefault="00F7365E" w:rsidP="00F7365E">
      <w:pPr>
        <w:numPr>
          <w:ilvl w:val="1"/>
          <w:numId w:val="83"/>
        </w:numPr>
        <w:spacing w:after="0" w:line="240" w:lineRule="auto"/>
        <w:jc w:val="both"/>
        <w:rPr>
          <w:rFonts w:ascii="Arial" w:hAnsi="Arial" w:cs="Arial"/>
          <w:sz w:val="20"/>
          <w:szCs w:val="20"/>
        </w:rPr>
      </w:pPr>
      <w:r w:rsidRPr="00765055">
        <w:rPr>
          <w:rFonts w:ascii="Arial" w:hAnsi="Arial" w:cs="Arial"/>
          <w:sz w:val="20"/>
          <w:szCs w:val="20"/>
        </w:rPr>
        <w:t xml:space="preserve">opravljanjem dela na podlagi pogodb civilnega prava kljub obstoju elementov delovnega razmerja ali </w:t>
      </w:r>
    </w:p>
    <w:p w14:paraId="6F9C40AE" w14:textId="77777777" w:rsidR="00F7365E" w:rsidRPr="00765055" w:rsidRDefault="00F7365E" w:rsidP="00F7365E">
      <w:pPr>
        <w:numPr>
          <w:ilvl w:val="1"/>
          <w:numId w:val="83"/>
        </w:numPr>
        <w:spacing w:after="0" w:line="240" w:lineRule="auto"/>
        <w:jc w:val="both"/>
        <w:rPr>
          <w:rFonts w:ascii="Arial" w:hAnsi="Arial" w:cs="Arial"/>
          <w:sz w:val="20"/>
          <w:szCs w:val="20"/>
        </w:rPr>
      </w:pPr>
      <w:r w:rsidRPr="00765055">
        <w:rPr>
          <w:rFonts w:ascii="Arial" w:hAnsi="Arial" w:cs="Arial"/>
          <w:sz w:val="20"/>
          <w:szCs w:val="20"/>
        </w:rPr>
        <w:t>v zvezi z zaposlovanjem na črno</w:t>
      </w:r>
    </w:p>
    <w:p w14:paraId="586A5715" w14:textId="77777777" w:rsidR="00F7365E" w:rsidRPr="00765055" w:rsidRDefault="00F7365E" w:rsidP="00F7365E">
      <w:pPr>
        <w:spacing w:after="0" w:line="240" w:lineRule="auto"/>
        <w:jc w:val="both"/>
        <w:rPr>
          <w:rFonts w:ascii="Arial" w:hAnsi="Arial" w:cs="Arial"/>
          <w:sz w:val="20"/>
          <w:szCs w:val="20"/>
        </w:rPr>
      </w:pPr>
      <w:r w:rsidRPr="00765055">
        <w:rPr>
          <w:rFonts w:ascii="Arial" w:hAnsi="Arial" w:cs="Arial"/>
          <w:sz w:val="20"/>
          <w:szCs w:val="20"/>
        </w:rPr>
        <w:t>in za kateri mu je bila s pravnomočno odločitvijo ali več pravnomočnimi odločitvami izrečena globa za prekršek.</w:t>
      </w:r>
    </w:p>
    <w:p w14:paraId="029BB4D9" w14:textId="77777777" w:rsidR="00F7365E" w:rsidRPr="00765055" w:rsidRDefault="00F7365E" w:rsidP="00F7365E">
      <w:pPr>
        <w:spacing w:after="0" w:line="240" w:lineRule="auto"/>
        <w:jc w:val="both"/>
        <w:rPr>
          <w:rFonts w:ascii="Arial" w:hAnsi="Arial" w:cs="Arial"/>
          <w:sz w:val="20"/>
          <w:szCs w:val="20"/>
        </w:rPr>
      </w:pPr>
    </w:p>
    <w:p w14:paraId="2A7591BF" w14:textId="6C9789D1" w:rsidR="00F7365E" w:rsidRPr="00765055" w:rsidRDefault="00F7365E" w:rsidP="00F7365E">
      <w:pPr>
        <w:spacing w:after="0" w:line="240" w:lineRule="auto"/>
        <w:jc w:val="both"/>
        <w:rPr>
          <w:rFonts w:ascii="Arial" w:hAnsi="Arial" w:cs="Arial"/>
          <w:sz w:val="20"/>
          <w:szCs w:val="20"/>
        </w:rPr>
      </w:pPr>
      <w:r w:rsidRPr="00765055">
        <w:rPr>
          <w:rFonts w:ascii="Arial" w:hAnsi="Arial" w:cs="Arial"/>
          <w:sz w:val="20"/>
          <w:szCs w:val="20"/>
        </w:rPr>
        <w:t xml:space="preserve">V primeru seznanitve naročnika s kršitvijo bo naročnik o tem obvestil izvajalca v desetih dneh. </w:t>
      </w:r>
    </w:p>
    <w:p w14:paraId="7B65069B" w14:textId="67AE42EB" w:rsidR="00F7365E" w:rsidRPr="00765055" w:rsidRDefault="00F7365E" w:rsidP="00F7365E">
      <w:pPr>
        <w:spacing w:after="0" w:line="240" w:lineRule="auto"/>
        <w:jc w:val="both"/>
        <w:rPr>
          <w:rFonts w:ascii="Arial" w:hAnsi="Arial" w:cs="Arial"/>
          <w:sz w:val="20"/>
          <w:szCs w:val="20"/>
        </w:rPr>
      </w:pPr>
      <w:r w:rsidRPr="00765055">
        <w:rPr>
          <w:rFonts w:ascii="Arial" w:hAnsi="Arial" w:cs="Arial"/>
          <w:sz w:val="20"/>
          <w:szCs w:val="2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765055">
        <w:rPr>
          <w:rFonts w:ascii="Arial" w:hAnsi="Arial" w:cs="Arial"/>
          <w:sz w:val="20"/>
          <w:szCs w:val="20"/>
        </w:rPr>
        <w:t>podizvajanje</w:t>
      </w:r>
      <w:proofErr w:type="spellEnd"/>
      <w:r w:rsidRPr="00765055">
        <w:rPr>
          <w:rFonts w:ascii="Arial" w:hAnsi="Arial" w:cs="Arial"/>
          <w:sz w:val="20"/>
          <w:szCs w:val="20"/>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6DBB5E51" w14:textId="77777777" w:rsidR="00F7365E" w:rsidRPr="00765055" w:rsidRDefault="00F7365E" w:rsidP="00F7365E">
      <w:pPr>
        <w:spacing w:after="0" w:line="240" w:lineRule="auto"/>
        <w:jc w:val="both"/>
        <w:rPr>
          <w:rFonts w:ascii="Arial" w:hAnsi="Arial" w:cs="Arial"/>
          <w:sz w:val="20"/>
          <w:szCs w:val="20"/>
        </w:rPr>
      </w:pPr>
    </w:p>
    <w:p w14:paraId="481E4CED" w14:textId="61BB39C6" w:rsidR="00F7365E" w:rsidRPr="00765055" w:rsidRDefault="00F7365E" w:rsidP="00F7365E">
      <w:pPr>
        <w:spacing w:after="0" w:line="240" w:lineRule="auto"/>
        <w:jc w:val="both"/>
        <w:rPr>
          <w:rFonts w:ascii="Arial" w:hAnsi="Arial" w:cs="Arial"/>
          <w:sz w:val="20"/>
          <w:szCs w:val="20"/>
        </w:rPr>
      </w:pPr>
      <w:r w:rsidRPr="00765055">
        <w:rPr>
          <w:rFonts w:ascii="Arial" w:hAnsi="Arial" w:cs="Arial"/>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4D79F18B" w14:textId="77777777" w:rsidR="00F7365E" w:rsidRPr="00765055" w:rsidRDefault="00F7365E" w:rsidP="00F7365E">
      <w:pPr>
        <w:spacing w:after="0" w:line="240" w:lineRule="auto"/>
        <w:jc w:val="both"/>
        <w:rPr>
          <w:rFonts w:ascii="Arial" w:hAnsi="Arial" w:cs="Arial"/>
          <w:sz w:val="20"/>
          <w:szCs w:val="20"/>
        </w:rPr>
      </w:pPr>
    </w:p>
    <w:p w14:paraId="5A344C58" w14:textId="77777777" w:rsidR="00F7365E" w:rsidRPr="00765055" w:rsidRDefault="00F7365E" w:rsidP="00F7365E">
      <w:pPr>
        <w:spacing w:after="0" w:line="240" w:lineRule="auto"/>
        <w:jc w:val="both"/>
        <w:rPr>
          <w:rFonts w:ascii="Arial" w:hAnsi="Arial" w:cs="Arial"/>
          <w:sz w:val="20"/>
          <w:szCs w:val="20"/>
        </w:rPr>
      </w:pPr>
      <w:r w:rsidRPr="00765055">
        <w:rPr>
          <w:rFonts w:ascii="Arial" w:hAnsi="Arial" w:cs="Arial"/>
          <w:sz w:val="20"/>
          <w:szCs w:val="20"/>
        </w:rPr>
        <w:t>Če naročnik v 60 dneh od seznanitve s kršitvijo ne začne novega postopka javnega naročila, se šteje, da je pogodba razvezana šestdeseti dan od seznanitve s kršitvijo.</w:t>
      </w:r>
    </w:p>
    <w:p w14:paraId="5D344A81" w14:textId="77777777" w:rsidR="00CE40E3" w:rsidRDefault="00CE40E3" w:rsidP="0019362F">
      <w:pPr>
        <w:spacing w:after="0" w:line="240" w:lineRule="auto"/>
        <w:jc w:val="both"/>
        <w:rPr>
          <w:rFonts w:ascii="Arial" w:eastAsia="Times New Roman" w:hAnsi="Arial" w:cs="Arial"/>
          <w:sz w:val="20"/>
          <w:szCs w:val="20"/>
          <w:lang w:eastAsia="x-none"/>
        </w:rPr>
      </w:pPr>
    </w:p>
    <w:p w14:paraId="2C77C96F" w14:textId="77777777" w:rsidR="00EE3C20" w:rsidRPr="00F50DB9" w:rsidRDefault="00EE3C20" w:rsidP="0019362F">
      <w:pPr>
        <w:spacing w:after="0" w:line="240" w:lineRule="auto"/>
        <w:jc w:val="both"/>
        <w:rPr>
          <w:rFonts w:ascii="Arial" w:eastAsia="Times New Roman" w:hAnsi="Arial" w:cs="Arial"/>
          <w:sz w:val="20"/>
          <w:szCs w:val="20"/>
          <w:lang w:eastAsia="x-none"/>
        </w:rPr>
      </w:pPr>
    </w:p>
    <w:p w14:paraId="3A1B26F5"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REŠEVANJE SPOROV</w:t>
      </w:r>
    </w:p>
    <w:p w14:paraId="3EB254A7"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5A6667BA"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25A63B57"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Pogodbeni stranki se obvezujeta, da bosta naredili vse, kar je potrebno za izvršitev pogodbe, in da bosta ravnali kot dobra gospodarja. </w:t>
      </w:r>
    </w:p>
    <w:p w14:paraId="753F3A3D"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15AA3ADC" w14:textId="7005D493" w:rsidR="00CE40E3" w:rsidRPr="00EE3C20" w:rsidRDefault="00CE40E3" w:rsidP="0019362F">
      <w:pPr>
        <w:spacing w:after="0" w:line="240" w:lineRule="auto"/>
        <w:jc w:val="both"/>
        <w:rPr>
          <w:rFonts w:ascii="Arial" w:eastAsia="Times New Roman" w:hAnsi="Arial" w:cs="Arial"/>
          <w:sz w:val="20"/>
          <w:szCs w:val="20"/>
          <w:lang w:eastAsia="sl-SI"/>
        </w:rPr>
      </w:pPr>
      <w:r w:rsidRPr="00EE3C20">
        <w:rPr>
          <w:rFonts w:ascii="Arial" w:eastAsia="Times New Roman" w:hAnsi="Arial" w:cs="Arial"/>
          <w:sz w:val="20"/>
          <w:szCs w:val="20"/>
          <w:lang w:eastAsia="sl-SI"/>
        </w:rPr>
        <w:t>Kar ni urejeno s to pogodbo, ureja</w:t>
      </w:r>
      <w:r w:rsidR="000F2A48" w:rsidRPr="00EE3C20">
        <w:rPr>
          <w:rFonts w:ascii="Arial" w:eastAsia="Times New Roman" w:hAnsi="Arial" w:cs="Arial"/>
          <w:sz w:val="20"/>
          <w:szCs w:val="20"/>
          <w:lang w:eastAsia="sl-SI"/>
        </w:rPr>
        <w:t>ta</w:t>
      </w:r>
      <w:r w:rsidRPr="00EE3C20">
        <w:rPr>
          <w:rFonts w:ascii="Arial" w:eastAsia="Times New Roman" w:hAnsi="Arial" w:cs="Arial"/>
          <w:sz w:val="20"/>
          <w:szCs w:val="20"/>
          <w:lang w:eastAsia="sl-SI"/>
        </w:rPr>
        <w:t xml:space="preserve"> zakon ter razpisna dokumentacija</w:t>
      </w:r>
      <w:r w:rsidR="000F2A48" w:rsidRPr="00EE3C20">
        <w:rPr>
          <w:rFonts w:ascii="Arial" w:eastAsia="Times New Roman" w:hAnsi="Arial" w:cs="Arial"/>
          <w:sz w:val="20"/>
          <w:szCs w:val="20"/>
          <w:lang w:eastAsia="sl-SI"/>
        </w:rPr>
        <w:t xml:space="preserve"> JN</w:t>
      </w:r>
      <w:r w:rsidR="00D22B46" w:rsidRPr="00EE3C20">
        <w:rPr>
          <w:rFonts w:ascii="Arial" w:eastAsia="Times New Roman" w:hAnsi="Arial" w:cs="Arial"/>
          <w:sz w:val="20"/>
          <w:szCs w:val="20"/>
          <w:lang w:eastAsia="sl-SI"/>
        </w:rPr>
        <w:t>10</w:t>
      </w:r>
      <w:r w:rsidR="000F2A48" w:rsidRPr="00EE3C20">
        <w:rPr>
          <w:rFonts w:ascii="Arial" w:eastAsia="Times New Roman" w:hAnsi="Arial" w:cs="Arial"/>
          <w:sz w:val="20"/>
          <w:szCs w:val="20"/>
          <w:lang w:eastAsia="sl-SI"/>
        </w:rPr>
        <w:t>/2025</w:t>
      </w:r>
      <w:r w:rsidRPr="00EE3C20">
        <w:rPr>
          <w:rFonts w:ascii="Arial" w:eastAsia="Times New Roman" w:hAnsi="Arial" w:cs="Arial"/>
          <w:sz w:val="20"/>
          <w:szCs w:val="20"/>
          <w:lang w:eastAsia="sl-SI"/>
        </w:rPr>
        <w:t>.</w:t>
      </w:r>
    </w:p>
    <w:p w14:paraId="3EA0D7C6" w14:textId="77777777" w:rsidR="00CE40E3" w:rsidRPr="00F50DB9" w:rsidRDefault="00CE40E3" w:rsidP="0019362F">
      <w:pPr>
        <w:spacing w:after="0" w:line="240" w:lineRule="auto"/>
        <w:jc w:val="center"/>
        <w:rPr>
          <w:rFonts w:ascii="Arial" w:eastAsia="Times New Roman" w:hAnsi="Arial" w:cs="Arial"/>
          <w:sz w:val="20"/>
          <w:szCs w:val="20"/>
          <w:lang w:eastAsia="sl-SI"/>
        </w:rPr>
      </w:pPr>
    </w:p>
    <w:p w14:paraId="3B829634"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1BC9297A"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Morebitne spore pogodbeni stranki rešujeta sporazumno, če pa do sporazuma ne pride, je za reševanje sporov pristojno sodišče v Kranju.</w:t>
      </w:r>
    </w:p>
    <w:p w14:paraId="0F48E5F8" w14:textId="77777777" w:rsidR="00CE40E3" w:rsidRDefault="00CE40E3" w:rsidP="0019362F">
      <w:pPr>
        <w:spacing w:after="0" w:line="240" w:lineRule="auto"/>
        <w:jc w:val="both"/>
        <w:rPr>
          <w:rFonts w:ascii="Arial" w:eastAsia="Times New Roman" w:hAnsi="Arial" w:cs="Arial"/>
          <w:sz w:val="20"/>
          <w:szCs w:val="20"/>
          <w:lang w:eastAsia="sl-SI"/>
        </w:rPr>
      </w:pPr>
    </w:p>
    <w:p w14:paraId="23C00FA9" w14:textId="77777777" w:rsidR="00EE3C20" w:rsidRPr="00F50DB9" w:rsidRDefault="00EE3C20" w:rsidP="0019362F">
      <w:pPr>
        <w:spacing w:after="0" w:line="240" w:lineRule="auto"/>
        <w:jc w:val="both"/>
        <w:rPr>
          <w:rFonts w:ascii="Arial" w:eastAsia="Times New Roman" w:hAnsi="Arial" w:cs="Arial"/>
          <w:sz w:val="20"/>
          <w:szCs w:val="20"/>
          <w:lang w:eastAsia="sl-SI"/>
        </w:rPr>
      </w:pPr>
    </w:p>
    <w:p w14:paraId="7AAB1ADB" w14:textId="77777777" w:rsidR="00CE40E3" w:rsidRPr="00F50DB9" w:rsidRDefault="00CE40E3" w:rsidP="0019362F">
      <w:pPr>
        <w:numPr>
          <w:ilvl w:val="0"/>
          <w:numId w:val="12"/>
        </w:numPr>
        <w:spacing w:after="0" w:line="240" w:lineRule="auto"/>
        <w:contextualSpacing/>
        <w:jc w:val="both"/>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KONČNE DOLOČBE</w:t>
      </w:r>
    </w:p>
    <w:p w14:paraId="11323381" w14:textId="77777777" w:rsidR="00CE40E3" w:rsidRDefault="00CE40E3" w:rsidP="0019362F">
      <w:pPr>
        <w:spacing w:after="0" w:line="240" w:lineRule="auto"/>
        <w:jc w:val="both"/>
        <w:rPr>
          <w:rFonts w:ascii="Arial" w:eastAsia="Times New Roman" w:hAnsi="Arial" w:cs="Arial"/>
          <w:sz w:val="20"/>
          <w:szCs w:val="20"/>
          <w:lang w:eastAsia="sl-SI"/>
        </w:rPr>
      </w:pPr>
    </w:p>
    <w:p w14:paraId="496E73A0" w14:textId="77777777" w:rsidR="000F2A48" w:rsidRPr="00F50DB9" w:rsidRDefault="000F2A48" w:rsidP="000F2A48">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2D56A289" w14:textId="77777777" w:rsidR="000F2A48" w:rsidRPr="00F50DB9" w:rsidRDefault="000F2A48" w:rsidP="000F2A48">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Sestavni del pogodbe so:</w:t>
      </w:r>
    </w:p>
    <w:p w14:paraId="6FA61A56" w14:textId="77777777" w:rsidR="000F2A48" w:rsidRPr="00F50DB9" w:rsidRDefault="000F2A48" w:rsidP="000F2A48">
      <w:pPr>
        <w:numPr>
          <w:ilvl w:val="0"/>
          <w:numId w:val="14"/>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ponudba in ponudbeni predračun ponudnika, </w:t>
      </w:r>
    </w:p>
    <w:p w14:paraId="524D5AC3" w14:textId="77777777" w:rsidR="000F2A48" w:rsidRPr="00F50DB9" w:rsidRDefault="000F2A48" w:rsidP="000F2A48">
      <w:pPr>
        <w:numPr>
          <w:ilvl w:val="0"/>
          <w:numId w:val="14"/>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zahtevano finančno zavarovanje za dobro in pravočasno izvedbo pogodbenih obveznosti.</w:t>
      </w:r>
    </w:p>
    <w:p w14:paraId="7C9FDF0D" w14:textId="77777777" w:rsidR="000F2A48" w:rsidRPr="00F50DB9" w:rsidRDefault="000F2A48" w:rsidP="000F2A48">
      <w:pPr>
        <w:spacing w:after="0" w:line="240" w:lineRule="auto"/>
        <w:jc w:val="both"/>
        <w:rPr>
          <w:rFonts w:ascii="Arial" w:eastAsia="Times New Roman" w:hAnsi="Arial" w:cs="Arial"/>
          <w:sz w:val="20"/>
          <w:szCs w:val="20"/>
          <w:lang w:eastAsia="sl-SI"/>
        </w:rPr>
      </w:pPr>
    </w:p>
    <w:p w14:paraId="1C3CEB5D" w14:textId="77777777" w:rsidR="000F2A48" w:rsidRPr="00F50DB9" w:rsidRDefault="000F2A48" w:rsidP="000F2A48">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Sestavni deli končnega obračuna bodo še:</w:t>
      </w:r>
    </w:p>
    <w:p w14:paraId="681E0927" w14:textId="77777777" w:rsidR="000F2A48" w:rsidRPr="00F50DB9" w:rsidRDefault="000F2A48" w:rsidP="000F2A48">
      <w:pPr>
        <w:numPr>
          <w:ilvl w:val="0"/>
          <w:numId w:val="15"/>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gradbeni dnevnik oziroma gradbena knjiga,</w:t>
      </w:r>
    </w:p>
    <w:p w14:paraId="63520A1D" w14:textId="77777777" w:rsidR="000F2A48" w:rsidRPr="00F50DB9" w:rsidRDefault="000F2A48" w:rsidP="000F2A48">
      <w:pPr>
        <w:numPr>
          <w:ilvl w:val="0"/>
          <w:numId w:val="15"/>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končna situacija za izvršena dela,</w:t>
      </w:r>
    </w:p>
    <w:p w14:paraId="5D5AD86B" w14:textId="77777777" w:rsidR="000F2A48" w:rsidRPr="00F50DB9" w:rsidRDefault="000F2A48" w:rsidP="000F2A48">
      <w:pPr>
        <w:numPr>
          <w:ilvl w:val="0"/>
          <w:numId w:val="15"/>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dokumentacija, ki jo mora izročiti izvajalec del naročniku od primopredaji.  </w:t>
      </w:r>
    </w:p>
    <w:p w14:paraId="4DEE9DBA"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lastRenderedPageBreak/>
        <w:t>člen</w:t>
      </w:r>
    </w:p>
    <w:p w14:paraId="5625B572"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Izvajalec se obvezuje, da bo kadarkoli v času veljavnosti pogodbe, v skladu s šestim odstavkom 91. člena ZJN-3, v roku osmih (8) dni od prejema poziva, kupcu posredoval podatke o:</w:t>
      </w:r>
    </w:p>
    <w:p w14:paraId="7FAEBE30" w14:textId="77777777" w:rsidR="00CE40E3" w:rsidRPr="00F50DB9" w:rsidRDefault="00CE40E3" w:rsidP="0019362F">
      <w:pPr>
        <w:numPr>
          <w:ilvl w:val="0"/>
          <w:numId w:val="6"/>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svojih ustanoviteljih, družbenikih, delničarjih, </w:t>
      </w:r>
      <w:proofErr w:type="spellStart"/>
      <w:r w:rsidRPr="00F50DB9">
        <w:rPr>
          <w:rFonts w:ascii="Arial" w:eastAsia="Times New Roman" w:hAnsi="Arial" w:cs="Arial"/>
          <w:sz w:val="20"/>
          <w:szCs w:val="20"/>
          <w:lang w:eastAsia="sl-SI"/>
        </w:rPr>
        <w:t>komanditistih</w:t>
      </w:r>
      <w:proofErr w:type="spellEnd"/>
      <w:r w:rsidRPr="00F50DB9">
        <w:rPr>
          <w:rFonts w:ascii="Arial" w:eastAsia="Times New Roman" w:hAnsi="Arial" w:cs="Arial"/>
          <w:sz w:val="20"/>
          <w:szCs w:val="20"/>
          <w:lang w:eastAsia="sl-SI"/>
        </w:rPr>
        <w:t xml:space="preserve"> ali drugih lastnikih in podatke o lastniških deležih navedenih oseb;</w:t>
      </w:r>
    </w:p>
    <w:p w14:paraId="6DC3273A" w14:textId="77777777" w:rsidR="00CE40E3" w:rsidRPr="00F50DB9" w:rsidRDefault="00CE40E3" w:rsidP="0019362F">
      <w:pPr>
        <w:numPr>
          <w:ilvl w:val="0"/>
          <w:numId w:val="6"/>
        </w:numPr>
        <w:spacing w:after="0" w:line="240" w:lineRule="auto"/>
        <w:contextualSpacing/>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gospodarskih subjektih, za katere se glede na določbe zakona, ki ureja gospodarske družbe, šteje, da so z njim povezane družbe.</w:t>
      </w:r>
    </w:p>
    <w:p w14:paraId="72C4DC92"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054EBAAA"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385BB558"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Kakršnekoli spremembe te pogodbe so možne le v enaki, </w:t>
      </w:r>
      <w:proofErr w:type="spellStart"/>
      <w:r w:rsidRPr="00F50DB9">
        <w:rPr>
          <w:rFonts w:ascii="Arial" w:eastAsia="Times New Roman" w:hAnsi="Arial" w:cs="Arial"/>
          <w:sz w:val="20"/>
          <w:szCs w:val="20"/>
          <w:lang w:eastAsia="sl-SI"/>
        </w:rPr>
        <w:t>t.j</w:t>
      </w:r>
      <w:proofErr w:type="spellEnd"/>
      <w:r w:rsidRPr="00F50DB9">
        <w:rPr>
          <w:rFonts w:ascii="Arial" w:eastAsia="Times New Roman" w:hAnsi="Arial" w:cs="Arial"/>
          <w:sz w:val="20"/>
          <w:szCs w:val="20"/>
          <w:lang w:eastAsia="sl-SI"/>
        </w:rPr>
        <w:t>. pisni obliki, in le izjemoma, vedno pa ob soglasju obeh pogodbenih strank, vendar le-te ne morejo biti v nasprotju z določili ZJN-3 in OZ.</w:t>
      </w:r>
    </w:p>
    <w:p w14:paraId="3148C38A" w14:textId="77777777" w:rsidR="00CE40E3" w:rsidRPr="00F50DB9" w:rsidRDefault="00CE40E3" w:rsidP="0019362F">
      <w:pPr>
        <w:spacing w:after="0" w:line="240" w:lineRule="auto"/>
        <w:jc w:val="center"/>
        <w:rPr>
          <w:rFonts w:ascii="Arial" w:eastAsia="Times New Roman" w:hAnsi="Arial" w:cs="Arial"/>
          <w:sz w:val="20"/>
          <w:szCs w:val="20"/>
          <w:lang w:eastAsia="sl-SI"/>
        </w:rPr>
      </w:pPr>
    </w:p>
    <w:p w14:paraId="4F82656A"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eastAsia="sl-SI"/>
        </w:rPr>
      </w:pPr>
      <w:r w:rsidRPr="00F50DB9">
        <w:rPr>
          <w:rFonts w:ascii="Arial" w:eastAsia="Times New Roman" w:hAnsi="Arial" w:cs="Arial"/>
          <w:sz w:val="20"/>
          <w:szCs w:val="20"/>
          <w:lang w:eastAsia="sl-SI"/>
        </w:rPr>
        <w:t>člen</w:t>
      </w:r>
    </w:p>
    <w:p w14:paraId="58797D01" w14:textId="77777777" w:rsidR="00CE40E3" w:rsidRPr="00F50DB9" w:rsidRDefault="00CE40E3" w:rsidP="0019362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Pogodba se lahko spremeni ali dopolni s pisnim aneksom, ki ga sprejmeta in podpišeta obe pogodbeni stranki. Če katerakoli od določb pogodbe je ali postane neveljavna, to ne vpliva na ostale določbe pogodbe. Neveljavna določba se nadomesti z veljavno, ki mora čim bolj ustrezati namenu, ki ga je želela doseči neveljavna določba.</w:t>
      </w:r>
    </w:p>
    <w:p w14:paraId="6772A35B" w14:textId="77777777" w:rsidR="000F2A48" w:rsidRPr="00F50DB9" w:rsidRDefault="000F2A48" w:rsidP="0019362F">
      <w:pPr>
        <w:spacing w:after="0" w:line="240" w:lineRule="auto"/>
        <w:jc w:val="center"/>
        <w:rPr>
          <w:rFonts w:ascii="Arial" w:eastAsia="Times New Roman" w:hAnsi="Arial" w:cs="Arial"/>
          <w:b/>
          <w:sz w:val="20"/>
          <w:szCs w:val="20"/>
          <w:lang w:eastAsia="x-none"/>
        </w:rPr>
      </w:pPr>
    </w:p>
    <w:p w14:paraId="4CC98FE7" w14:textId="77777777" w:rsidR="00CE40E3" w:rsidRPr="00F50DB9" w:rsidRDefault="00CE40E3" w:rsidP="0019362F">
      <w:pPr>
        <w:numPr>
          <w:ilvl w:val="0"/>
          <w:numId w:val="13"/>
        </w:numPr>
        <w:spacing w:after="0" w:line="240" w:lineRule="auto"/>
        <w:contextualSpacing/>
        <w:jc w:val="center"/>
        <w:rPr>
          <w:rFonts w:ascii="Arial" w:eastAsia="Times New Roman" w:hAnsi="Arial" w:cs="Arial"/>
          <w:sz w:val="20"/>
          <w:szCs w:val="20"/>
          <w:lang w:val="x-none" w:eastAsia="x-none"/>
        </w:rPr>
      </w:pPr>
      <w:r w:rsidRPr="00F50DB9">
        <w:rPr>
          <w:rFonts w:ascii="Arial" w:eastAsia="Times New Roman" w:hAnsi="Arial" w:cs="Arial"/>
          <w:sz w:val="20"/>
          <w:szCs w:val="20"/>
          <w:lang w:val="x-none" w:eastAsia="x-none"/>
        </w:rPr>
        <w:t>člen</w:t>
      </w:r>
    </w:p>
    <w:p w14:paraId="6BA260B7" w14:textId="77777777" w:rsidR="00CE40E3" w:rsidRDefault="00CE40E3" w:rsidP="0019362F">
      <w:pPr>
        <w:spacing w:after="0" w:line="240" w:lineRule="auto"/>
        <w:jc w:val="both"/>
        <w:rPr>
          <w:rFonts w:ascii="Arial" w:eastAsia="Times New Roman" w:hAnsi="Arial" w:cs="Arial"/>
          <w:sz w:val="20"/>
          <w:szCs w:val="20"/>
          <w:lang w:val="x-none" w:eastAsia="x-none"/>
        </w:rPr>
      </w:pPr>
      <w:r w:rsidRPr="00F50DB9">
        <w:rPr>
          <w:rFonts w:ascii="Arial" w:eastAsia="Times New Roman" w:hAnsi="Arial" w:cs="Arial"/>
          <w:sz w:val="20"/>
          <w:szCs w:val="20"/>
          <w:lang w:val="x-none" w:eastAsia="x-none"/>
        </w:rPr>
        <w:t xml:space="preserve">Pogodba je sestavljena in podpisana v </w:t>
      </w:r>
      <w:r w:rsidRPr="00F50DB9">
        <w:rPr>
          <w:rFonts w:ascii="Arial" w:eastAsia="Times New Roman" w:hAnsi="Arial" w:cs="Arial"/>
          <w:sz w:val="20"/>
          <w:szCs w:val="20"/>
          <w:lang w:eastAsia="x-none"/>
        </w:rPr>
        <w:t>4 (</w:t>
      </w:r>
      <w:r w:rsidRPr="00F50DB9">
        <w:rPr>
          <w:rFonts w:ascii="Arial" w:eastAsia="Times New Roman" w:hAnsi="Arial" w:cs="Arial"/>
          <w:sz w:val="20"/>
          <w:szCs w:val="20"/>
          <w:lang w:val="x-none" w:eastAsia="x-none"/>
        </w:rPr>
        <w:t>štirih</w:t>
      </w:r>
      <w:r w:rsidRPr="00F50DB9">
        <w:rPr>
          <w:rFonts w:ascii="Arial" w:eastAsia="Times New Roman" w:hAnsi="Arial" w:cs="Arial"/>
          <w:sz w:val="20"/>
          <w:szCs w:val="20"/>
          <w:lang w:eastAsia="x-none"/>
        </w:rPr>
        <w:t>)</w:t>
      </w:r>
      <w:r w:rsidRPr="00F50DB9">
        <w:rPr>
          <w:rFonts w:ascii="Arial" w:eastAsia="Times New Roman" w:hAnsi="Arial" w:cs="Arial"/>
          <w:sz w:val="20"/>
          <w:szCs w:val="20"/>
          <w:lang w:val="x-none" w:eastAsia="x-none"/>
        </w:rPr>
        <w:t xml:space="preserve"> enakih izvodih, od katerih prejme vsaka pogodbena stranka po </w:t>
      </w:r>
      <w:r w:rsidRPr="00F50DB9">
        <w:rPr>
          <w:rFonts w:ascii="Arial" w:eastAsia="Times New Roman" w:hAnsi="Arial" w:cs="Arial"/>
          <w:sz w:val="20"/>
          <w:szCs w:val="20"/>
          <w:lang w:eastAsia="x-none"/>
        </w:rPr>
        <w:t>2 (</w:t>
      </w:r>
      <w:r w:rsidRPr="00F50DB9">
        <w:rPr>
          <w:rFonts w:ascii="Arial" w:eastAsia="Times New Roman" w:hAnsi="Arial" w:cs="Arial"/>
          <w:sz w:val="20"/>
          <w:szCs w:val="20"/>
          <w:lang w:val="x-none" w:eastAsia="x-none"/>
        </w:rPr>
        <w:t>dva</w:t>
      </w:r>
      <w:r w:rsidRPr="00F50DB9">
        <w:rPr>
          <w:rFonts w:ascii="Arial" w:eastAsia="Times New Roman" w:hAnsi="Arial" w:cs="Arial"/>
          <w:sz w:val="20"/>
          <w:szCs w:val="20"/>
          <w:lang w:eastAsia="x-none"/>
        </w:rPr>
        <w:t>)</w:t>
      </w:r>
      <w:r w:rsidRPr="00F50DB9">
        <w:rPr>
          <w:rFonts w:ascii="Arial" w:eastAsia="Times New Roman" w:hAnsi="Arial" w:cs="Arial"/>
          <w:sz w:val="20"/>
          <w:szCs w:val="20"/>
          <w:lang w:val="x-none" w:eastAsia="x-none"/>
        </w:rPr>
        <w:t xml:space="preserve"> izvoda.</w:t>
      </w:r>
    </w:p>
    <w:p w14:paraId="2F4181CA" w14:textId="77777777" w:rsidR="00C369B9" w:rsidRPr="00F50DB9" w:rsidRDefault="00C369B9" w:rsidP="0019362F">
      <w:pPr>
        <w:spacing w:after="0" w:line="240" w:lineRule="auto"/>
        <w:jc w:val="both"/>
        <w:rPr>
          <w:rFonts w:ascii="Arial" w:eastAsia="Times New Roman" w:hAnsi="Arial" w:cs="Arial"/>
          <w:b/>
          <w:sz w:val="20"/>
          <w:szCs w:val="20"/>
          <w:lang w:val="x-none" w:eastAsia="x-none"/>
        </w:rPr>
      </w:pPr>
    </w:p>
    <w:p w14:paraId="4F65377A" w14:textId="77777777" w:rsidR="00CE40E3" w:rsidRPr="00F50DB9" w:rsidRDefault="00CE40E3" w:rsidP="0019362F">
      <w:pPr>
        <w:spacing w:after="0" w:line="240" w:lineRule="auto"/>
        <w:jc w:val="both"/>
        <w:rPr>
          <w:rFonts w:ascii="Arial" w:eastAsia="Times New Roman" w:hAnsi="Arial" w:cs="Arial"/>
          <w:b/>
          <w:sz w:val="20"/>
          <w:szCs w:val="20"/>
          <w:lang w:eastAsia="sl-SI"/>
        </w:rPr>
      </w:pPr>
    </w:p>
    <w:tbl>
      <w:tblPr>
        <w:tblW w:w="0" w:type="auto"/>
        <w:tblLook w:val="00A0" w:firstRow="1" w:lastRow="0" w:firstColumn="1" w:lastColumn="0" w:noHBand="0" w:noVBand="0"/>
      </w:tblPr>
      <w:tblGrid>
        <w:gridCol w:w="4949"/>
        <w:gridCol w:w="4791"/>
      </w:tblGrid>
      <w:tr w:rsidR="00C369B9" w:rsidRPr="00046FEE" w14:paraId="251B4824" w14:textId="77777777" w:rsidTr="0018675A">
        <w:tc>
          <w:tcPr>
            <w:tcW w:w="5073" w:type="dxa"/>
          </w:tcPr>
          <w:p w14:paraId="1EA478EC" w14:textId="77777777" w:rsidR="00C369B9" w:rsidRPr="00046FEE" w:rsidRDefault="00C369B9" w:rsidP="0018675A">
            <w:pPr>
              <w:spacing w:after="0" w:line="240" w:lineRule="auto"/>
              <w:jc w:val="both"/>
              <w:rPr>
                <w:rFonts w:ascii="Arial" w:eastAsia="Times New Roman" w:hAnsi="Arial" w:cs="Arial"/>
                <w:snapToGrid w:val="0"/>
                <w:sz w:val="20"/>
                <w:szCs w:val="20"/>
                <w:lang w:eastAsia="sl-SI"/>
              </w:rPr>
            </w:pPr>
            <w:r w:rsidRPr="00046FEE">
              <w:rPr>
                <w:rFonts w:ascii="Arial" w:eastAsia="Times New Roman" w:hAnsi="Arial" w:cs="Arial"/>
                <w:snapToGrid w:val="0"/>
                <w:sz w:val="20"/>
                <w:szCs w:val="20"/>
                <w:lang w:eastAsia="sl-SI"/>
              </w:rPr>
              <w:t>Datum:</w:t>
            </w:r>
          </w:p>
        </w:tc>
        <w:tc>
          <w:tcPr>
            <w:tcW w:w="5074" w:type="dxa"/>
          </w:tcPr>
          <w:p w14:paraId="26BFBF51" w14:textId="77777777" w:rsidR="00C369B9" w:rsidRPr="00046FEE" w:rsidRDefault="00C369B9" w:rsidP="0018675A">
            <w:pPr>
              <w:spacing w:after="0" w:line="240" w:lineRule="auto"/>
              <w:jc w:val="both"/>
              <w:rPr>
                <w:rFonts w:ascii="Arial" w:eastAsia="Times New Roman" w:hAnsi="Arial" w:cs="Arial"/>
                <w:snapToGrid w:val="0"/>
                <w:sz w:val="20"/>
                <w:szCs w:val="20"/>
                <w:lang w:eastAsia="sl-SI"/>
              </w:rPr>
            </w:pPr>
            <w:r w:rsidRPr="00046FEE">
              <w:rPr>
                <w:rFonts w:ascii="Arial" w:eastAsia="Times New Roman" w:hAnsi="Arial" w:cs="Arial"/>
                <w:snapToGrid w:val="0"/>
                <w:sz w:val="20"/>
                <w:szCs w:val="20"/>
                <w:lang w:eastAsia="sl-SI"/>
              </w:rPr>
              <w:t>Datum:</w:t>
            </w:r>
          </w:p>
        </w:tc>
      </w:tr>
      <w:tr w:rsidR="00C369B9" w:rsidRPr="00046FEE" w14:paraId="54FA5BA3" w14:textId="77777777" w:rsidTr="0018675A">
        <w:tc>
          <w:tcPr>
            <w:tcW w:w="5073" w:type="dxa"/>
          </w:tcPr>
          <w:p w14:paraId="22AB4C05" w14:textId="77777777" w:rsidR="00C369B9" w:rsidRPr="00046FEE" w:rsidRDefault="00C369B9" w:rsidP="0018675A">
            <w:pPr>
              <w:spacing w:after="0" w:line="240" w:lineRule="auto"/>
              <w:jc w:val="both"/>
              <w:rPr>
                <w:rFonts w:ascii="Arial" w:eastAsia="Times New Roman" w:hAnsi="Arial" w:cs="Arial"/>
                <w:snapToGrid w:val="0"/>
                <w:sz w:val="20"/>
                <w:szCs w:val="20"/>
                <w:lang w:eastAsia="sl-SI"/>
              </w:rPr>
            </w:pPr>
            <w:r w:rsidRPr="00046FEE">
              <w:rPr>
                <w:rFonts w:ascii="Arial" w:eastAsia="Times New Roman" w:hAnsi="Arial" w:cs="Arial"/>
                <w:snapToGrid w:val="0"/>
                <w:sz w:val="20"/>
                <w:szCs w:val="20"/>
                <w:lang w:eastAsia="sl-SI"/>
              </w:rPr>
              <w:t>Št. pogodbe:</w:t>
            </w:r>
          </w:p>
        </w:tc>
        <w:tc>
          <w:tcPr>
            <w:tcW w:w="5074" w:type="dxa"/>
          </w:tcPr>
          <w:p w14:paraId="20902579" w14:textId="77777777" w:rsidR="00C369B9" w:rsidRPr="00046FEE" w:rsidRDefault="00C369B9" w:rsidP="0018675A">
            <w:pPr>
              <w:spacing w:after="0" w:line="240" w:lineRule="auto"/>
              <w:jc w:val="both"/>
              <w:rPr>
                <w:rFonts w:ascii="Arial" w:eastAsia="Times New Roman" w:hAnsi="Arial" w:cs="Arial"/>
                <w:snapToGrid w:val="0"/>
                <w:sz w:val="20"/>
                <w:szCs w:val="20"/>
                <w:lang w:eastAsia="sl-SI"/>
              </w:rPr>
            </w:pPr>
            <w:r w:rsidRPr="00046FEE">
              <w:rPr>
                <w:rFonts w:ascii="Arial" w:eastAsia="Times New Roman" w:hAnsi="Arial" w:cs="Arial"/>
                <w:snapToGrid w:val="0"/>
                <w:sz w:val="20"/>
                <w:szCs w:val="20"/>
                <w:lang w:eastAsia="sl-SI"/>
              </w:rPr>
              <w:t>Št. pogodbe:</w:t>
            </w:r>
          </w:p>
        </w:tc>
      </w:tr>
      <w:tr w:rsidR="00C369B9" w:rsidRPr="00046FEE" w14:paraId="6CF0FD26" w14:textId="77777777" w:rsidTr="0018675A">
        <w:tc>
          <w:tcPr>
            <w:tcW w:w="5073" w:type="dxa"/>
          </w:tcPr>
          <w:p w14:paraId="239A5D66" w14:textId="77777777" w:rsidR="00C369B9" w:rsidRPr="00046FEE" w:rsidRDefault="00C369B9" w:rsidP="0018675A">
            <w:pPr>
              <w:spacing w:after="0" w:line="240" w:lineRule="auto"/>
              <w:jc w:val="both"/>
              <w:rPr>
                <w:rFonts w:ascii="Arial" w:eastAsia="Times New Roman" w:hAnsi="Arial" w:cs="Arial"/>
                <w:b/>
                <w:snapToGrid w:val="0"/>
                <w:sz w:val="20"/>
                <w:szCs w:val="20"/>
                <w:lang w:eastAsia="sl-SI"/>
              </w:rPr>
            </w:pPr>
          </w:p>
        </w:tc>
        <w:tc>
          <w:tcPr>
            <w:tcW w:w="5074" w:type="dxa"/>
          </w:tcPr>
          <w:p w14:paraId="73FDDC15" w14:textId="77777777" w:rsidR="00C369B9" w:rsidRPr="00046FEE" w:rsidRDefault="00C369B9" w:rsidP="0018675A">
            <w:pPr>
              <w:spacing w:after="0" w:line="240" w:lineRule="auto"/>
              <w:jc w:val="both"/>
              <w:rPr>
                <w:rFonts w:ascii="Arial" w:eastAsia="Times New Roman" w:hAnsi="Arial" w:cs="Arial"/>
                <w:b/>
                <w:snapToGrid w:val="0"/>
                <w:sz w:val="20"/>
                <w:szCs w:val="20"/>
                <w:lang w:eastAsia="sl-SI"/>
              </w:rPr>
            </w:pPr>
          </w:p>
        </w:tc>
      </w:tr>
      <w:tr w:rsidR="00C369B9" w:rsidRPr="00046FEE" w14:paraId="5B62CEA2" w14:textId="77777777" w:rsidTr="0018675A">
        <w:tc>
          <w:tcPr>
            <w:tcW w:w="5073" w:type="dxa"/>
          </w:tcPr>
          <w:p w14:paraId="742C8DD1" w14:textId="77777777" w:rsidR="00C369B9" w:rsidRPr="00046FEE" w:rsidRDefault="00C369B9" w:rsidP="0018675A">
            <w:pPr>
              <w:spacing w:after="0" w:line="240" w:lineRule="auto"/>
              <w:jc w:val="both"/>
              <w:rPr>
                <w:rFonts w:ascii="Arial" w:eastAsia="Times New Roman" w:hAnsi="Arial" w:cs="Arial"/>
                <w:b/>
                <w:snapToGrid w:val="0"/>
                <w:sz w:val="20"/>
                <w:szCs w:val="20"/>
                <w:lang w:eastAsia="sl-SI"/>
              </w:rPr>
            </w:pPr>
            <w:r w:rsidRPr="00046FEE">
              <w:rPr>
                <w:rFonts w:ascii="Arial" w:eastAsia="Times New Roman" w:hAnsi="Arial" w:cs="Arial"/>
                <w:b/>
                <w:snapToGrid w:val="0"/>
                <w:sz w:val="20"/>
                <w:szCs w:val="20"/>
                <w:lang w:eastAsia="sl-SI"/>
              </w:rPr>
              <w:t xml:space="preserve">IZVAJALEC: </w:t>
            </w:r>
          </w:p>
        </w:tc>
        <w:tc>
          <w:tcPr>
            <w:tcW w:w="5074" w:type="dxa"/>
          </w:tcPr>
          <w:p w14:paraId="6C49843B" w14:textId="77777777" w:rsidR="00C369B9" w:rsidRPr="00046FEE" w:rsidRDefault="00C369B9" w:rsidP="0018675A">
            <w:pPr>
              <w:spacing w:after="0" w:line="240" w:lineRule="auto"/>
              <w:jc w:val="both"/>
              <w:rPr>
                <w:rFonts w:ascii="Arial" w:eastAsia="Times New Roman" w:hAnsi="Arial" w:cs="Arial"/>
                <w:b/>
                <w:snapToGrid w:val="0"/>
                <w:sz w:val="20"/>
                <w:szCs w:val="20"/>
                <w:lang w:eastAsia="sl-SI"/>
              </w:rPr>
            </w:pPr>
            <w:r w:rsidRPr="00046FEE">
              <w:rPr>
                <w:rFonts w:ascii="Arial" w:eastAsia="Times New Roman" w:hAnsi="Arial" w:cs="Arial"/>
                <w:b/>
                <w:snapToGrid w:val="0"/>
                <w:sz w:val="20"/>
                <w:szCs w:val="20"/>
                <w:lang w:eastAsia="sl-SI"/>
              </w:rPr>
              <w:t>NAROČNIK:</w:t>
            </w:r>
          </w:p>
        </w:tc>
      </w:tr>
      <w:tr w:rsidR="00C369B9" w:rsidRPr="00046FEE" w14:paraId="3BBE7FEF" w14:textId="77777777" w:rsidTr="0018675A">
        <w:tc>
          <w:tcPr>
            <w:tcW w:w="5073" w:type="dxa"/>
          </w:tcPr>
          <w:p w14:paraId="789DF8C9" w14:textId="77777777" w:rsidR="00C369B9" w:rsidRPr="00046FEE" w:rsidRDefault="00C369B9" w:rsidP="0018675A">
            <w:pPr>
              <w:spacing w:after="0" w:line="240" w:lineRule="auto"/>
              <w:jc w:val="both"/>
              <w:rPr>
                <w:rFonts w:ascii="Arial" w:eastAsia="Times New Roman" w:hAnsi="Arial" w:cs="Arial"/>
                <w:snapToGrid w:val="0"/>
                <w:sz w:val="20"/>
                <w:szCs w:val="20"/>
                <w:lang w:eastAsia="sl-SI"/>
              </w:rPr>
            </w:pPr>
            <w:r w:rsidRPr="00046FEE">
              <w:rPr>
                <w:rFonts w:ascii="Arial" w:eastAsia="Times New Roman" w:hAnsi="Arial" w:cs="Arial"/>
                <w:snapToGrid w:val="0"/>
                <w:sz w:val="20"/>
                <w:szCs w:val="20"/>
                <w:lang w:eastAsia="sl-SI"/>
              </w:rPr>
              <w:t>_____________________________</w:t>
            </w:r>
          </w:p>
        </w:tc>
        <w:tc>
          <w:tcPr>
            <w:tcW w:w="5074" w:type="dxa"/>
          </w:tcPr>
          <w:p w14:paraId="5F5E325A" w14:textId="77777777" w:rsidR="00C369B9" w:rsidRPr="00046FEE" w:rsidRDefault="00C369B9" w:rsidP="0018675A">
            <w:pPr>
              <w:spacing w:after="0" w:line="240" w:lineRule="auto"/>
              <w:jc w:val="both"/>
              <w:rPr>
                <w:rFonts w:ascii="Arial" w:eastAsia="Times New Roman" w:hAnsi="Arial" w:cs="Arial"/>
                <w:b/>
                <w:snapToGrid w:val="0"/>
                <w:sz w:val="20"/>
                <w:szCs w:val="20"/>
                <w:lang w:eastAsia="sl-SI"/>
              </w:rPr>
            </w:pPr>
            <w:r w:rsidRPr="00046FEE">
              <w:rPr>
                <w:rFonts w:ascii="Arial" w:eastAsia="Times New Roman" w:hAnsi="Arial" w:cs="Arial"/>
                <w:b/>
                <w:snapToGrid w:val="0"/>
                <w:sz w:val="20"/>
                <w:szCs w:val="20"/>
                <w:lang w:eastAsia="sl-SI"/>
              </w:rPr>
              <w:t>Komunala Radovljica, d.o.o.</w:t>
            </w:r>
          </w:p>
        </w:tc>
      </w:tr>
      <w:tr w:rsidR="00C369B9" w:rsidRPr="00046FEE" w14:paraId="673D9855" w14:textId="77777777" w:rsidTr="0018675A">
        <w:tc>
          <w:tcPr>
            <w:tcW w:w="5073" w:type="dxa"/>
          </w:tcPr>
          <w:p w14:paraId="163EDA7B" w14:textId="77777777" w:rsidR="00C369B9" w:rsidRPr="00046FEE" w:rsidRDefault="00C369B9" w:rsidP="0018675A">
            <w:pPr>
              <w:spacing w:after="0" w:line="240" w:lineRule="auto"/>
              <w:jc w:val="both"/>
              <w:rPr>
                <w:rFonts w:ascii="Arial" w:eastAsia="Times New Roman" w:hAnsi="Arial" w:cs="Arial"/>
                <w:snapToGrid w:val="0"/>
                <w:sz w:val="20"/>
                <w:szCs w:val="20"/>
                <w:lang w:eastAsia="sl-SI"/>
              </w:rPr>
            </w:pPr>
          </w:p>
          <w:p w14:paraId="04504E52" w14:textId="77777777" w:rsidR="00C369B9" w:rsidRPr="00046FEE" w:rsidRDefault="00C369B9" w:rsidP="0018675A">
            <w:pPr>
              <w:spacing w:after="0" w:line="240" w:lineRule="auto"/>
              <w:jc w:val="both"/>
              <w:rPr>
                <w:rFonts w:ascii="Arial" w:eastAsia="Times New Roman" w:hAnsi="Arial" w:cs="Arial"/>
                <w:snapToGrid w:val="0"/>
                <w:sz w:val="20"/>
                <w:szCs w:val="20"/>
                <w:lang w:eastAsia="sl-SI"/>
              </w:rPr>
            </w:pPr>
            <w:r w:rsidRPr="00046FEE">
              <w:rPr>
                <w:rFonts w:ascii="Arial" w:eastAsia="Times New Roman" w:hAnsi="Arial" w:cs="Arial"/>
                <w:snapToGrid w:val="0"/>
                <w:sz w:val="20"/>
                <w:szCs w:val="20"/>
                <w:lang w:eastAsia="sl-SI"/>
              </w:rPr>
              <w:t>_____________________________</w:t>
            </w:r>
          </w:p>
          <w:p w14:paraId="17D944A8" w14:textId="77777777" w:rsidR="00C369B9" w:rsidRPr="00046FEE" w:rsidRDefault="00C369B9" w:rsidP="0018675A">
            <w:pPr>
              <w:spacing w:after="0" w:line="240" w:lineRule="auto"/>
              <w:rPr>
                <w:rFonts w:ascii="Arial" w:eastAsia="Times New Roman" w:hAnsi="Arial" w:cs="Arial"/>
                <w:sz w:val="20"/>
                <w:szCs w:val="20"/>
                <w:lang w:eastAsia="sl-SI"/>
              </w:rPr>
            </w:pPr>
            <w:r w:rsidRPr="00046FEE">
              <w:rPr>
                <w:rFonts w:ascii="Arial" w:eastAsia="Times New Roman" w:hAnsi="Arial" w:cs="Arial"/>
                <w:sz w:val="20"/>
                <w:szCs w:val="20"/>
                <w:lang w:eastAsia="sl-SI"/>
              </w:rPr>
              <w:t>Direktor</w:t>
            </w:r>
          </w:p>
        </w:tc>
        <w:tc>
          <w:tcPr>
            <w:tcW w:w="5074" w:type="dxa"/>
          </w:tcPr>
          <w:p w14:paraId="052BA299" w14:textId="77777777" w:rsidR="00C369B9" w:rsidRPr="00046FEE" w:rsidRDefault="00C369B9" w:rsidP="0018675A">
            <w:pPr>
              <w:spacing w:after="0" w:line="240" w:lineRule="auto"/>
              <w:rPr>
                <w:rFonts w:ascii="Arial" w:eastAsia="Times New Roman" w:hAnsi="Arial" w:cs="Arial"/>
                <w:snapToGrid w:val="0"/>
                <w:sz w:val="20"/>
                <w:szCs w:val="20"/>
                <w:lang w:eastAsia="sl-SI"/>
              </w:rPr>
            </w:pPr>
          </w:p>
          <w:p w14:paraId="76097895" w14:textId="77777777" w:rsidR="00C369B9" w:rsidRPr="00046FEE" w:rsidRDefault="00C369B9" w:rsidP="0018675A">
            <w:pPr>
              <w:spacing w:after="0" w:line="240" w:lineRule="auto"/>
              <w:rPr>
                <w:rFonts w:ascii="Arial" w:eastAsia="Times New Roman" w:hAnsi="Arial" w:cs="Arial"/>
                <w:sz w:val="20"/>
                <w:szCs w:val="20"/>
                <w:lang w:eastAsia="sl-SI"/>
              </w:rPr>
            </w:pPr>
            <w:r w:rsidRPr="00046FEE">
              <w:rPr>
                <w:rFonts w:ascii="Arial" w:eastAsia="Times New Roman" w:hAnsi="Arial" w:cs="Arial"/>
                <w:sz w:val="20"/>
                <w:szCs w:val="20"/>
                <w:lang w:eastAsia="sl-SI"/>
              </w:rPr>
              <w:t xml:space="preserve">Matija Žiberna, mag. org. </w:t>
            </w:r>
          </w:p>
          <w:p w14:paraId="6463E463" w14:textId="77777777" w:rsidR="00C369B9" w:rsidRPr="00046FEE" w:rsidRDefault="00C369B9" w:rsidP="0018675A">
            <w:pPr>
              <w:spacing w:after="0" w:line="240" w:lineRule="auto"/>
              <w:jc w:val="both"/>
              <w:rPr>
                <w:rFonts w:ascii="Arial" w:eastAsia="Times New Roman" w:hAnsi="Arial" w:cs="Arial"/>
                <w:snapToGrid w:val="0"/>
                <w:sz w:val="20"/>
                <w:szCs w:val="20"/>
                <w:lang w:eastAsia="sl-SI"/>
              </w:rPr>
            </w:pPr>
            <w:r w:rsidRPr="00046FEE">
              <w:rPr>
                <w:rFonts w:ascii="Arial" w:eastAsia="Times New Roman" w:hAnsi="Arial" w:cs="Arial"/>
                <w:sz w:val="20"/>
                <w:szCs w:val="20"/>
                <w:lang w:eastAsia="sl-SI"/>
              </w:rPr>
              <w:t>Direktor</w:t>
            </w:r>
          </w:p>
        </w:tc>
      </w:tr>
    </w:tbl>
    <w:p w14:paraId="2FB4E638" w14:textId="77777777" w:rsidR="00CE40E3" w:rsidRPr="00F50DB9" w:rsidRDefault="00CE40E3" w:rsidP="0019362F">
      <w:pPr>
        <w:spacing w:after="0" w:line="240" w:lineRule="auto"/>
        <w:jc w:val="both"/>
        <w:rPr>
          <w:rFonts w:ascii="Arial" w:eastAsia="Times New Roman" w:hAnsi="Arial" w:cs="Arial"/>
          <w:sz w:val="20"/>
          <w:szCs w:val="20"/>
          <w:lang w:eastAsia="sl-SI"/>
        </w:rPr>
      </w:pPr>
    </w:p>
    <w:p w14:paraId="3521CA20" w14:textId="77777777" w:rsidR="006A128F" w:rsidRDefault="006A128F">
      <w:r>
        <w:br w:type="page"/>
      </w:r>
    </w:p>
    <w:tbl>
      <w:tblPr>
        <w:tblStyle w:val="Tabelamrea"/>
        <w:tblW w:w="0" w:type="auto"/>
        <w:jc w:val="right"/>
        <w:shd w:val="clear" w:color="auto" w:fill="009999"/>
        <w:tblLook w:val="04A0" w:firstRow="1" w:lastRow="0" w:firstColumn="1" w:lastColumn="0" w:noHBand="0" w:noVBand="1"/>
      </w:tblPr>
      <w:tblGrid>
        <w:gridCol w:w="1127"/>
      </w:tblGrid>
      <w:tr w:rsidR="00402EB2" w:rsidRPr="00BD4681" w14:paraId="6CD91109" w14:textId="77777777" w:rsidTr="0018675A">
        <w:trPr>
          <w:jc w:val="right"/>
        </w:trPr>
        <w:tc>
          <w:tcPr>
            <w:tcW w:w="1127" w:type="dxa"/>
            <w:shd w:val="clear" w:color="auto" w:fill="009999"/>
          </w:tcPr>
          <w:p w14:paraId="675617B9" w14:textId="3D385501" w:rsidR="00402EB2" w:rsidRPr="00BD4681" w:rsidRDefault="00C369B9" w:rsidP="0018675A">
            <w:pPr>
              <w:ind w:right="-34"/>
              <w:rPr>
                <w:rFonts w:ascii="Arial" w:hAnsi="Arial" w:cs="Arial"/>
                <w:b/>
                <w:color w:val="FFFFFF" w:themeColor="background1"/>
                <w:sz w:val="20"/>
                <w:szCs w:val="20"/>
              </w:rPr>
            </w:pPr>
            <w:r>
              <w:rPr>
                <w:rFonts w:ascii="Arial" w:eastAsia="Times New Roman" w:hAnsi="Arial" w:cs="Arial"/>
                <w:i/>
                <w:sz w:val="20"/>
                <w:szCs w:val="20"/>
                <w:lang w:eastAsia="sl-SI"/>
              </w:rPr>
              <w:lastRenderedPageBreak/>
              <w:br w:type="page"/>
            </w:r>
            <w:r w:rsidR="004C74C4">
              <w:rPr>
                <w:rFonts w:ascii="Arial" w:eastAsia="Times New Roman" w:hAnsi="Arial" w:cs="Arial"/>
                <w:i/>
                <w:sz w:val="20"/>
                <w:szCs w:val="20"/>
                <w:lang w:eastAsia="sl-SI"/>
              </w:rPr>
              <w:t xml:space="preserve">  </w:t>
            </w:r>
            <w:bookmarkStart w:id="34" w:name="_Hlk136606499"/>
            <w:r w:rsidR="00402EB2" w:rsidRPr="00BD4681">
              <w:rPr>
                <w:rFonts w:ascii="Arial" w:hAnsi="Arial" w:cs="Arial"/>
                <w:b/>
                <w:color w:val="FFFFFF" w:themeColor="background1"/>
                <w:sz w:val="20"/>
                <w:szCs w:val="20"/>
              </w:rPr>
              <w:t>OBR-</w:t>
            </w:r>
            <w:r w:rsidR="00402EB2">
              <w:rPr>
                <w:rFonts w:ascii="Arial" w:hAnsi="Arial" w:cs="Arial"/>
                <w:b/>
                <w:color w:val="FFFFFF" w:themeColor="background1"/>
                <w:sz w:val="20"/>
                <w:szCs w:val="20"/>
              </w:rPr>
              <w:t>13</w:t>
            </w:r>
          </w:p>
        </w:tc>
      </w:tr>
    </w:tbl>
    <w:p w14:paraId="67BCED6E" w14:textId="77777777" w:rsidR="00CE40E3" w:rsidRPr="00F50DB9" w:rsidRDefault="00CE40E3" w:rsidP="00CE40E3">
      <w:pPr>
        <w:spacing w:after="0" w:line="240" w:lineRule="auto"/>
        <w:rPr>
          <w:rFonts w:ascii="Arial" w:eastAsia="Times New Roman" w:hAnsi="Arial" w:cs="Arial"/>
          <w:b/>
          <w:bCs/>
          <w:sz w:val="20"/>
          <w:szCs w:val="20"/>
          <w:lang w:eastAsia="sl-SI"/>
        </w:rPr>
      </w:pPr>
    </w:p>
    <w:p w14:paraId="55ED9443" w14:textId="77777777" w:rsidR="00CE40E3" w:rsidRPr="00F50DB9" w:rsidRDefault="00CE40E3" w:rsidP="006A128F">
      <w:pPr>
        <w:spacing w:after="0" w:line="240" w:lineRule="auto"/>
        <w:jc w:val="both"/>
        <w:rPr>
          <w:rFonts w:ascii="Arial" w:eastAsia="Times New Roman" w:hAnsi="Arial" w:cs="Arial"/>
          <w:b/>
          <w:sz w:val="20"/>
          <w:szCs w:val="20"/>
          <w:lang w:eastAsia="sl-SI"/>
        </w:rPr>
      </w:pPr>
      <w:r w:rsidRPr="00F50DB9">
        <w:rPr>
          <w:rFonts w:ascii="Arial" w:eastAsia="Times New Roman" w:hAnsi="Arial" w:cs="Arial"/>
          <w:b/>
          <w:sz w:val="20"/>
          <w:szCs w:val="20"/>
          <w:lang w:eastAsia="sl-SI"/>
        </w:rPr>
        <w:t>KOMUNALA RADOVLJICA, d.o.o., Ljubljanska cesta 27, 4240 Radovljica, ki jo zastopa direktor Matija Žiberna, mag. org. (v nadaljevanju naročnik);</w:t>
      </w:r>
      <w:r w:rsidRPr="00F50DB9">
        <w:rPr>
          <w:rFonts w:ascii="Arial" w:eastAsia="Times New Roman" w:hAnsi="Arial" w:cs="Arial"/>
          <w:sz w:val="20"/>
          <w:szCs w:val="20"/>
          <w:lang w:eastAsia="sl-SI"/>
        </w:rPr>
        <w:br/>
      </w:r>
      <w:r w:rsidRPr="00F50DB9">
        <w:rPr>
          <w:rFonts w:ascii="Arial" w:eastAsia="Times New Roman" w:hAnsi="Arial" w:cs="Arial"/>
          <w:bCs/>
          <w:sz w:val="20"/>
          <w:szCs w:val="20"/>
          <w:lang w:eastAsia="sl-SI"/>
        </w:rPr>
        <w:t>ID številka za DDV:</w:t>
      </w:r>
      <w:r w:rsidRPr="00F50DB9">
        <w:rPr>
          <w:rFonts w:ascii="Arial" w:eastAsia="Times New Roman" w:hAnsi="Arial" w:cs="Arial"/>
          <w:sz w:val="20"/>
          <w:szCs w:val="20"/>
          <w:lang w:eastAsia="sl-SI"/>
        </w:rPr>
        <w:t xml:space="preserve"> SI98605275, </w:t>
      </w:r>
      <w:r w:rsidRPr="00F50DB9">
        <w:rPr>
          <w:rFonts w:ascii="Arial" w:eastAsia="Times New Roman" w:hAnsi="Arial" w:cs="Arial"/>
          <w:bCs/>
          <w:sz w:val="20"/>
          <w:szCs w:val="20"/>
          <w:lang w:eastAsia="sl-SI"/>
        </w:rPr>
        <w:t>matična številka:</w:t>
      </w:r>
      <w:r w:rsidRPr="00F50DB9">
        <w:rPr>
          <w:rFonts w:ascii="Arial" w:eastAsia="Times New Roman" w:hAnsi="Arial" w:cs="Arial"/>
          <w:sz w:val="20"/>
          <w:szCs w:val="20"/>
          <w:lang w:eastAsia="sl-SI"/>
        </w:rPr>
        <w:t xml:space="preserve"> 5063485</w:t>
      </w:r>
    </w:p>
    <w:p w14:paraId="165DBF7C" w14:textId="77777777" w:rsidR="00CE40E3" w:rsidRPr="00F50DB9" w:rsidRDefault="00CE40E3" w:rsidP="006A128F">
      <w:pPr>
        <w:spacing w:after="0" w:line="240" w:lineRule="auto"/>
        <w:jc w:val="both"/>
        <w:rPr>
          <w:rFonts w:ascii="Arial" w:eastAsia="Times New Roman" w:hAnsi="Arial" w:cs="Arial"/>
          <w:sz w:val="20"/>
          <w:szCs w:val="20"/>
          <w:lang w:eastAsia="sl-SI"/>
        </w:rPr>
      </w:pPr>
    </w:p>
    <w:p w14:paraId="2587B62A" w14:textId="77777777" w:rsidR="00CE40E3" w:rsidRPr="00F50DB9" w:rsidRDefault="00CE40E3" w:rsidP="006A128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in</w:t>
      </w:r>
    </w:p>
    <w:p w14:paraId="626432FC" w14:textId="77777777" w:rsidR="00CE40E3" w:rsidRPr="00F50DB9" w:rsidRDefault="00CE40E3" w:rsidP="006A128F">
      <w:pPr>
        <w:spacing w:after="0" w:line="240" w:lineRule="auto"/>
        <w:jc w:val="both"/>
        <w:rPr>
          <w:rFonts w:ascii="Arial" w:eastAsia="Times New Roman" w:hAnsi="Arial" w:cs="Arial"/>
          <w:sz w:val="20"/>
          <w:szCs w:val="20"/>
        </w:rPr>
      </w:pPr>
    </w:p>
    <w:p w14:paraId="3904E38F" w14:textId="77777777" w:rsidR="00CE40E3" w:rsidRPr="00F50DB9" w:rsidRDefault="00CE40E3" w:rsidP="006A128F">
      <w:pPr>
        <w:spacing w:after="0" w:line="240" w:lineRule="auto"/>
        <w:jc w:val="both"/>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 xml:space="preserve">IZVAJALEC </w:t>
      </w:r>
      <w:r w:rsidRPr="00F50DB9">
        <w:rPr>
          <w:rFonts w:ascii="Arial" w:eastAsia="Times New Roman" w:hAnsi="Arial" w:cs="Arial"/>
          <w:bCs/>
          <w:sz w:val="20"/>
          <w:szCs w:val="20"/>
          <w:lang w:eastAsia="sl-SI"/>
        </w:rPr>
        <w:t>_____________________________________________,</w:t>
      </w:r>
      <w:r w:rsidRPr="00F50DB9">
        <w:rPr>
          <w:rFonts w:ascii="Arial" w:eastAsia="Times New Roman" w:hAnsi="Arial" w:cs="Arial"/>
          <w:b/>
          <w:bCs/>
          <w:sz w:val="20"/>
          <w:szCs w:val="20"/>
          <w:lang w:eastAsia="sl-SI"/>
        </w:rPr>
        <w:t xml:space="preserve"> ki ga zastopa direktor</w:t>
      </w:r>
      <w:r w:rsidRPr="00F50DB9">
        <w:rPr>
          <w:rFonts w:ascii="Arial" w:eastAsia="Times New Roman" w:hAnsi="Arial" w:cs="Arial"/>
          <w:bCs/>
          <w:sz w:val="20"/>
          <w:szCs w:val="20"/>
          <w:lang w:eastAsia="sl-SI"/>
        </w:rPr>
        <w:t xml:space="preserve"> _______________________________(</w:t>
      </w:r>
      <w:r w:rsidRPr="00F50DB9">
        <w:rPr>
          <w:rFonts w:ascii="Arial" w:eastAsia="Times New Roman" w:hAnsi="Arial" w:cs="Arial"/>
          <w:b/>
          <w:bCs/>
          <w:sz w:val="20"/>
          <w:szCs w:val="20"/>
          <w:lang w:eastAsia="sl-SI"/>
        </w:rPr>
        <w:t>v nadaljevanju: izvajalec);</w:t>
      </w:r>
    </w:p>
    <w:p w14:paraId="0B9AC204" w14:textId="77777777" w:rsidR="00CE40E3" w:rsidRPr="00F50DB9" w:rsidRDefault="00CE40E3" w:rsidP="006A128F">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z w:val="20"/>
          <w:szCs w:val="20"/>
          <w:lang w:eastAsia="sl-SI"/>
        </w:rPr>
        <w:t>ID številka za DDV: SI_________________, matična številka: __________________,</w:t>
      </w:r>
    </w:p>
    <w:p w14:paraId="4B11B77E" w14:textId="77777777" w:rsidR="00CE40E3" w:rsidRPr="00F50DB9" w:rsidRDefault="00CE40E3" w:rsidP="006A128F">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ab/>
      </w:r>
      <w:r w:rsidRPr="00F50DB9">
        <w:rPr>
          <w:rFonts w:ascii="Arial" w:eastAsia="Times New Roman" w:hAnsi="Arial" w:cs="Arial"/>
          <w:sz w:val="20"/>
          <w:szCs w:val="20"/>
          <w:lang w:eastAsia="sl-SI"/>
        </w:rPr>
        <w:tab/>
      </w:r>
      <w:r w:rsidRPr="00F50DB9">
        <w:rPr>
          <w:rFonts w:ascii="Arial" w:eastAsia="Times New Roman" w:hAnsi="Arial" w:cs="Arial"/>
          <w:sz w:val="20"/>
          <w:szCs w:val="20"/>
          <w:lang w:eastAsia="sl-SI"/>
        </w:rPr>
        <w:tab/>
      </w:r>
    </w:p>
    <w:p w14:paraId="01B944C7" w14:textId="77777777" w:rsidR="00CE40E3" w:rsidRPr="00F50DB9" w:rsidRDefault="00CE40E3" w:rsidP="00CE40E3">
      <w:pPr>
        <w:spacing w:after="0" w:line="240" w:lineRule="auto"/>
        <w:rPr>
          <w:rFonts w:ascii="Arial" w:eastAsia="Times New Roman" w:hAnsi="Arial" w:cs="Arial"/>
          <w:bCs/>
          <w:sz w:val="20"/>
          <w:szCs w:val="20"/>
          <w:lang w:eastAsia="sl-SI"/>
        </w:rPr>
      </w:pPr>
    </w:p>
    <w:p w14:paraId="3B903E44" w14:textId="77777777" w:rsidR="00CE40E3" w:rsidRPr="00F50DB9" w:rsidRDefault="00CE40E3" w:rsidP="00CE40E3">
      <w:pPr>
        <w:spacing w:after="0" w:line="240" w:lineRule="auto"/>
        <w:rPr>
          <w:rFonts w:ascii="Arial" w:eastAsia="Times New Roman" w:hAnsi="Arial" w:cs="Arial"/>
          <w:sz w:val="20"/>
          <w:szCs w:val="20"/>
          <w:lang w:eastAsia="sl-SI"/>
        </w:rPr>
      </w:pPr>
      <w:r w:rsidRPr="00F50DB9">
        <w:rPr>
          <w:rFonts w:ascii="Arial" w:eastAsia="Times New Roman" w:hAnsi="Arial" w:cs="Arial"/>
          <w:bCs/>
          <w:sz w:val="20"/>
          <w:szCs w:val="20"/>
          <w:lang w:eastAsia="sl-SI"/>
        </w:rPr>
        <w:t xml:space="preserve">sklepata </w:t>
      </w:r>
      <w:r w:rsidRPr="00F50DB9">
        <w:rPr>
          <w:rFonts w:ascii="Arial" w:eastAsia="Times New Roman" w:hAnsi="Arial" w:cs="Arial"/>
          <w:sz w:val="20"/>
          <w:szCs w:val="20"/>
          <w:lang w:eastAsia="sl-SI"/>
        </w:rPr>
        <w:t xml:space="preserve">na podlagi 39. člena Zakona o varnosti in zdravju pri delu (Ur. list RS, št. 43/11) in skladno z Uredbo o zagotavljanju zdravja pri delu na začasnih in premičnih gradbiščih (Ur. list RS, št. 83/2005, 43/2011) </w:t>
      </w:r>
      <w:r w:rsidRPr="00F50DB9">
        <w:rPr>
          <w:rFonts w:ascii="Arial" w:eastAsia="Times New Roman" w:hAnsi="Arial" w:cs="Arial"/>
          <w:bCs/>
          <w:sz w:val="20"/>
          <w:szCs w:val="20"/>
          <w:lang w:eastAsia="sl-SI"/>
        </w:rPr>
        <w:t>naslednji pisni dogovor:</w:t>
      </w:r>
    </w:p>
    <w:p w14:paraId="27B1847C" w14:textId="77777777" w:rsidR="00CE40E3" w:rsidRPr="00F50DB9" w:rsidRDefault="00CE40E3" w:rsidP="00CE40E3">
      <w:pPr>
        <w:spacing w:after="0" w:line="240" w:lineRule="auto"/>
        <w:rPr>
          <w:rFonts w:ascii="Arial" w:eastAsia="Times New Roman" w:hAnsi="Arial" w:cs="Arial"/>
          <w:b/>
          <w:sz w:val="20"/>
          <w:szCs w:val="20"/>
          <w:lang w:eastAsia="sl-SI"/>
        </w:rPr>
      </w:pPr>
    </w:p>
    <w:p w14:paraId="603441FE" w14:textId="77777777" w:rsidR="00CE40E3" w:rsidRPr="00F50DB9" w:rsidRDefault="00CE40E3" w:rsidP="00CE40E3">
      <w:pPr>
        <w:spacing w:after="0" w:line="240" w:lineRule="auto"/>
        <w:rPr>
          <w:rFonts w:ascii="Arial" w:eastAsia="Times New Roman" w:hAnsi="Arial" w:cs="Arial"/>
          <w:b/>
          <w:sz w:val="20"/>
          <w:szCs w:val="20"/>
          <w:lang w:eastAsia="sl-SI"/>
        </w:rPr>
      </w:pPr>
    </w:p>
    <w:p w14:paraId="4FD488E9" w14:textId="77777777" w:rsidR="00CE40E3" w:rsidRPr="00F50DB9" w:rsidRDefault="00CE40E3" w:rsidP="00CE40E3">
      <w:pPr>
        <w:spacing w:after="0" w:line="240" w:lineRule="auto"/>
        <w:jc w:val="center"/>
        <w:rPr>
          <w:rFonts w:ascii="Arial" w:eastAsia="Times New Roman" w:hAnsi="Arial" w:cs="Arial"/>
          <w:b/>
          <w:sz w:val="20"/>
          <w:szCs w:val="20"/>
          <w:lang w:eastAsia="sl-SI"/>
        </w:rPr>
      </w:pPr>
      <w:r w:rsidRPr="00F50DB9">
        <w:rPr>
          <w:rFonts w:ascii="Arial" w:eastAsia="Times New Roman" w:hAnsi="Arial" w:cs="Arial"/>
          <w:b/>
          <w:sz w:val="20"/>
          <w:szCs w:val="20"/>
          <w:lang w:eastAsia="sl-SI"/>
        </w:rPr>
        <w:t>PISNI DOGOVOR O ORGANIZIRANJU IN IZVAJANJU VARNEGA DELA</w:t>
      </w:r>
    </w:p>
    <w:p w14:paraId="2795321B" w14:textId="77777777" w:rsidR="00CE40E3" w:rsidRPr="00F50DB9" w:rsidRDefault="00CE40E3" w:rsidP="00CE40E3">
      <w:pPr>
        <w:spacing w:after="0" w:line="240" w:lineRule="auto"/>
        <w:jc w:val="center"/>
        <w:rPr>
          <w:rFonts w:ascii="Arial" w:eastAsia="Times New Roman" w:hAnsi="Arial" w:cs="Arial"/>
          <w:b/>
          <w:sz w:val="20"/>
          <w:szCs w:val="20"/>
          <w:lang w:eastAsia="sl-SI"/>
        </w:rPr>
      </w:pPr>
      <w:r w:rsidRPr="00F50DB9">
        <w:rPr>
          <w:rFonts w:ascii="Arial" w:eastAsia="Times New Roman" w:hAnsi="Arial" w:cs="Arial"/>
          <w:b/>
          <w:sz w:val="20"/>
          <w:szCs w:val="20"/>
          <w:lang w:eastAsia="sl-SI"/>
        </w:rPr>
        <w:t>NA SKUPNIH DELOVIŠČIH</w:t>
      </w:r>
    </w:p>
    <w:p w14:paraId="21AFF905" w14:textId="77777777" w:rsidR="00CE40E3" w:rsidRPr="00F50DB9" w:rsidRDefault="00CE40E3" w:rsidP="00CE40E3">
      <w:pPr>
        <w:spacing w:after="0" w:line="240" w:lineRule="auto"/>
        <w:rPr>
          <w:rFonts w:ascii="Arial" w:eastAsia="Times New Roman" w:hAnsi="Arial" w:cs="Arial"/>
          <w:b/>
          <w:sz w:val="20"/>
          <w:szCs w:val="20"/>
          <w:lang w:eastAsia="sl-SI"/>
        </w:rPr>
      </w:pPr>
    </w:p>
    <w:p w14:paraId="76F10C08" w14:textId="77777777" w:rsidR="00CE40E3" w:rsidRPr="00F50DB9" w:rsidRDefault="00CE40E3" w:rsidP="00CE40E3">
      <w:pPr>
        <w:spacing w:after="0" w:line="240" w:lineRule="auto"/>
        <w:rPr>
          <w:rFonts w:ascii="Arial" w:eastAsia="Times New Roman" w:hAnsi="Arial" w:cs="Arial"/>
          <w:b/>
          <w:sz w:val="20"/>
          <w:szCs w:val="20"/>
          <w:lang w:eastAsia="sl-SI"/>
        </w:rPr>
      </w:pPr>
    </w:p>
    <w:p w14:paraId="1867793B" w14:textId="77777777" w:rsidR="00CE40E3" w:rsidRPr="00F50DB9" w:rsidRDefault="00CE40E3" w:rsidP="00CE40E3">
      <w:pPr>
        <w:spacing w:after="0" w:line="240" w:lineRule="auto"/>
        <w:rPr>
          <w:rFonts w:ascii="Arial" w:eastAsia="Times New Roman" w:hAnsi="Arial" w:cs="Arial"/>
          <w:b/>
          <w:sz w:val="20"/>
          <w:szCs w:val="20"/>
          <w:lang w:eastAsia="sl-SI"/>
        </w:rPr>
      </w:pPr>
      <w:r w:rsidRPr="00F50DB9">
        <w:rPr>
          <w:rFonts w:ascii="Arial" w:eastAsia="Times New Roman" w:hAnsi="Arial" w:cs="Arial"/>
          <w:b/>
          <w:sz w:val="20"/>
          <w:szCs w:val="20"/>
          <w:lang w:eastAsia="sl-SI"/>
        </w:rPr>
        <w:t>A.</w:t>
      </w:r>
    </w:p>
    <w:p w14:paraId="54A29CAE" w14:textId="41BD52B1"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1. Dogovor ureja varstvene ukrepe in odgovornost za varstvo pri delu ter organizacijo pri varstvu ogroženih področij pri delu obeh pogodbenih strani na skupnih deloviščih za posamezne faze dela in je sestavni del </w:t>
      </w:r>
      <w:r w:rsidRPr="00894870">
        <w:rPr>
          <w:rFonts w:ascii="Arial" w:eastAsia="Times New Roman" w:hAnsi="Arial" w:cs="Arial"/>
          <w:sz w:val="20"/>
          <w:szCs w:val="20"/>
          <w:lang w:eastAsia="sl-SI"/>
        </w:rPr>
        <w:t xml:space="preserve">pogodbe za </w:t>
      </w:r>
      <w:r w:rsidR="001304CD" w:rsidRPr="00894870">
        <w:rPr>
          <w:rFonts w:ascii="Arial" w:eastAsia="Times New Roman" w:hAnsi="Arial" w:cs="Arial"/>
          <w:sz w:val="20"/>
          <w:szCs w:val="20"/>
          <w:lang w:eastAsia="sl-SI"/>
        </w:rPr>
        <w:t>JN</w:t>
      </w:r>
      <w:r w:rsidR="0032468D" w:rsidRPr="00894870">
        <w:rPr>
          <w:rFonts w:ascii="Arial" w:eastAsia="Times New Roman" w:hAnsi="Arial" w:cs="Arial"/>
          <w:sz w:val="20"/>
          <w:szCs w:val="20"/>
          <w:lang w:eastAsia="sl-SI"/>
        </w:rPr>
        <w:t>10</w:t>
      </w:r>
      <w:r w:rsidR="001304CD" w:rsidRPr="00894870">
        <w:rPr>
          <w:rFonts w:ascii="Arial" w:eastAsia="Times New Roman" w:hAnsi="Arial" w:cs="Arial"/>
          <w:sz w:val="20"/>
          <w:szCs w:val="20"/>
          <w:lang w:eastAsia="sl-SI"/>
        </w:rPr>
        <w:t>/202</w:t>
      </w:r>
      <w:r w:rsidR="00410869" w:rsidRPr="00894870">
        <w:rPr>
          <w:rFonts w:ascii="Arial" w:eastAsia="Times New Roman" w:hAnsi="Arial" w:cs="Arial"/>
          <w:sz w:val="20"/>
          <w:szCs w:val="20"/>
          <w:lang w:eastAsia="sl-SI"/>
        </w:rPr>
        <w:t>5</w:t>
      </w:r>
      <w:r w:rsidR="00347935" w:rsidRPr="00894870">
        <w:rPr>
          <w:rFonts w:ascii="Arial" w:eastAsia="Times New Roman" w:hAnsi="Arial" w:cs="Arial"/>
          <w:sz w:val="20"/>
          <w:szCs w:val="20"/>
          <w:lang w:eastAsia="sl-SI"/>
        </w:rPr>
        <w:t xml:space="preserve"> </w:t>
      </w:r>
      <w:r w:rsidRPr="00894870">
        <w:rPr>
          <w:rFonts w:ascii="Arial" w:eastAsia="Calibri" w:hAnsi="Arial" w:cs="Arial"/>
          <w:sz w:val="20"/>
          <w:szCs w:val="20"/>
        </w:rPr>
        <w:t>Vzdrževanje cest v občini Radovljica</w:t>
      </w:r>
      <w:r w:rsidRPr="00894870">
        <w:rPr>
          <w:rFonts w:ascii="Arial" w:eastAsia="Times New Roman" w:hAnsi="Arial" w:cs="Arial"/>
          <w:b/>
          <w:sz w:val="20"/>
          <w:szCs w:val="20"/>
          <w:lang w:eastAsia="sl-SI"/>
        </w:rPr>
        <w:t xml:space="preserve"> </w:t>
      </w:r>
      <w:r w:rsidR="00410869" w:rsidRPr="00894870">
        <w:rPr>
          <w:rFonts w:ascii="Arial" w:eastAsia="Times New Roman" w:hAnsi="Arial" w:cs="Arial"/>
          <w:sz w:val="20"/>
          <w:szCs w:val="20"/>
          <w:lang w:eastAsia="sl-SI"/>
        </w:rPr>
        <w:t xml:space="preserve">– </w:t>
      </w:r>
      <w:r w:rsidR="0032468D" w:rsidRPr="00894870">
        <w:rPr>
          <w:rFonts w:ascii="Arial" w:eastAsia="Times New Roman" w:hAnsi="Arial" w:cs="Arial"/>
          <w:sz w:val="20"/>
          <w:szCs w:val="20"/>
          <w:lang w:eastAsia="sl-SI"/>
        </w:rPr>
        <w:t>ponovitev 3. sklopa</w:t>
      </w:r>
      <w:r w:rsidRPr="00894870">
        <w:rPr>
          <w:rFonts w:ascii="Arial" w:eastAsia="Times New Roman" w:hAnsi="Arial" w:cs="Arial"/>
          <w:bCs/>
          <w:sz w:val="20"/>
          <w:szCs w:val="20"/>
          <w:lang w:eastAsia="sl-SI"/>
        </w:rPr>
        <w:t>,</w:t>
      </w:r>
      <w:r w:rsidRPr="00894870">
        <w:rPr>
          <w:rFonts w:ascii="Arial" w:eastAsia="Times New Roman" w:hAnsi="Arial" w:cs="Arial"/>
          <w:b/>
          <w:sz w:val="20"/>
          <w:szCs w:val="20"/>
          <w:lang w:eastAsia="sl-SI"/>
        </w:rPr>
        <w:t xml:space="preserve"> </w:t>
      </w:r>
      <w:r w:rsidRPr="00894870">
        <w:rPr>
          <w:rFonts w:ascii="Arial" w:eastAsia="Times New Roman" w:hAnsi="Arial" w:cs="Arial"/>
          <w:sz w:val="20"/>
          <w:szCs w:val="20"/>
          <w:lang w:eastAsia="sl-SI"/>
        </w:rPr>
        <w:t xml:space="preserve">objavljenega na Portalu </w:t>
      </w:r>
      <w:r w:rsidRPr="00F50DB9">
        <w:rPr>
          <w:rFonts w:ascii="Arial" w:eastAsia="Times New Roman" w:hAnsi="Arial" w:cs="Arial"/>
          <w:sz w:val="20"/>
          <w:szCs w:val="20"/>
          <w:lang w:eastAsia="sl-SI"/>
        </w:rPr>
        <w:t>javnih naročil dne __________, pod št. objave _______________tako, da obe strani upoštevata tudi obveznosti iz navedenega pogodbe. Stranki sta sporazumni, da v smislu Zakona o varnosti in zdravju pri delu (Ur. list RS, št. 43/11) in skladno z Uredbo o zagotavljanju zdravja pri delu na začasnih in premičnih gradbiščih (Ur. list RS, št. 83/05</w:t>
      </w:r>
      <w:r w:rsidR="00C16DFE" w:rsidRPr="00C16DFE">
        <w:t xml:space="preserve"> </w:t>
      </w:r>
      <w:r w:rsidR="00410869">
        <w:rPr>
          <w:rFonts w:ascii="Arial" w:eastAsia="Times New Roman" w:hAnsi="Arial" w:cs="Arial"/>
          <w:sz w:val="20"/>
          <w:szCs w:val="20"/>
          <w:lang w:eastAsia="sl-SI"/>
        </w:rPr>
        <w:t xml:space="preserve">s </w:t>
      </w:r>
      <w:proofErr w:type="spellStart"/>
      <w:r w:rsidR="00410869">
        <w:rPr>
          <w:rFonts w:ascii="Arial" w:eastAsia="Times New Roman" w:hAnsi="Arial" w:cs="Arial"/>
          <w:sz w:val="20"/>
          <w:szCs w:val="20"/>
          <w:lang w:eastAsia="sl-SI"/>
        </w:rPr>
        <w:t>spr</w:t>
      </w:r>
      <w:proofErr w:type="spellEnd"/>
      <w:r w:rsidR="00410869">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zagotovita na skupnih deloviščih varno delovno okolje in varne delovne razmere. </w:t>
      </w:r>
    </w:p>
    <w:p w14:paraId="7D61ADA7"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274FD5D5"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2. Izvajalec nosi sam polno odgovornost za varnost svojih delavcev na delovišču. </w:t>
      </w:r>
    </w:p>
    <w:p w14:paraId="3CCB1117"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555B687C"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2EC441AD" w14:textId="77777777" w:rsidR="00CE40E3" w:rsidRPr="00F50DB9" w:rsidRDefault="00CE40E3" w:rsidP="00CE40E3">
      <w:pPr>
        <w:spacing w:after="0" w:line="240" w:lineRule="auto"/>
        <w:jc w:val="both"/>
        <w:rPr>
          <w:rFonts w:ascii="Arial" w:eastAsia="Times New Roman" w:hAnsi="Arial" w:cs="Arial"/>
          <w:b/>
          <w:sz w:val="20"/>
          <w:szCs w:val="20"/>
          <w:lang w:eastAsia="sl-SI"/>
        </w:rPr>
      </w:pPr>
      <w:r w:rsidRPr="00F50DB9">
        <w:rPr>
          <w:rFonts w:ascii="Arial" w:eastAsia="Times New Roman" w:hAnsi="Arial" w:cs="Arial"/>
          <w:b/>
          <w:sz w:val="20"/>
          <w:szCs w:val="20"/>
          <w:lang w:eastAsia="sl-SI"/>
        </w:rPr>
        <w:t>B.</w:t>
      </w:r>
    </w:p>
    <w:p w14:paraId="3A186184" w14:textId="77777777" w:rsidR="00CE40E3" w:rsidRPr="00F50DB9" w:rsidRDefault="00CE40E3" w:rsidP="00CE40E3">
      <w:pPr>
        <w:spacing w:after="0" w:line="240" w:lineRule="auto"/>
        <w:jc w:val="both"/>
        <w:rPr>
          <w:rFonts w:ascii="Arial" w:eastAsia="Times New Roman" w:hAnsi="Arial" w:cs="Arial"/>
          <w:i/>
          <w:sz w:val="20"/>
          <w:szCs w:val="20"/>
          <w:lang w:eastAsia="sl-SI"/>
        </w:rPr>
      </w:pPr>
      <w:r w:rsidRPr="00F50DB9">
        <w:rPr>
          <w:rFonts w:ascii="Arial" w:eastAsia="Times New Roman" w:hAnsi="Arial" w:cs="Arial"/>
          <w:i/>
          <w:sz w:val="20"/>
          <w:szCs w:val="20"/>
          <w:lang w:eastAsia="sl-SI"/>
        </w:rPr>
        <w:t xml:space="preserve">Zagotovitev varnih pogojev dela na skupnih deloviščih. </w:t>
      </w:r>
    </w:p>
    <w:p w14:paraId="5461CC5C"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46E9C33B"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1. V primeru samostojnega izvajanja, mora izvajalec pred pričetkom del obvestiti naročnika. Dnevno je dolžan obveščati naročnika o svoji prisotnosti na gradbiščih ter o vrsti, obsegu in nevarnosti del, katera namerava opraviti. V primeru, da se pri izvedbi del pojavi nevarnost medsebojnega ogrožanja, je treba predhodno določiti prioriteto del in zagotoviti ukrepe ter nadzor. </w:t>
      </w:r>
    </w:p>
    <w:p w14:paraId="10F39829"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6C211BAF"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2. Izvajalec je dolžan zagotoviti, da njegovi delavci izpolnjujejo vse pogoje, katere predpisuje Zakon o varnosti in zdravju pri delu (Ur. list RS, št 43/11). </w:t>
      </w:r>
    </w:p>
    <w:p w14:paraId="4D2FEAA8"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424A0007"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3. Izvajalec je dolžan sam pridobiti, voditi in hraniti celotno personalno dokumentacijo za vse svoje delavce (delovna dovoljenja, pogodbe o zaposlitvi, prijave ZZZS, zdravniška potrdila, preizkuse znanja iz varstva pri delu, dokazila o usposobljenosti …), ter jo je na zahtevo službe za varstvo pri delu ali inšpekcije za delo dolžan predložiti. Vsa ta dokumentacija mora biti dostopna na vpogled ob zahtevi v eni uri.</w:t>
      </w:r>
    </w:p>
    <w:p w14:paraId="2BEFF3F2"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2F6E57DE"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4. Vsa sredstva za delo, še predvsem vse delovne priprave in naprave na delovišču morajo ustrezati pogojem veljavnih predpisov iz varstva pri delu (brezhibnost in dokumentacija). </w:t>
      </w:r>
    </w:p>
    <w:p w14:paraId="372DA808"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6D940036"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5. Izvajalec mora za nevarnejša dela izdelati svoj program varstvenih ukrepov ter zagotoviti nadzor nad takimi deli. </w:t>
      </w:r>
    </w:p>
    <w:p w14:paraId="61D9187E"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608D83CC"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6. Izvajalec in naročnik morata zagotoviti, vsak svojim delavcem, sredstva in opremo za osebno zaščito pri delu in skrbeti, da se le-ta pri delu uporablja namensko. </w:t>
      </w:r>
    </w:p>
    <w:p w14:paraId="300603C6"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71CB9486" w14:textId="3633B53B"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7. V kolikor izvajalec opravlja dela izven delovnega časa naročnika, mora dela izvajati v skladu z določili tega dogovora tako, da ob upoštevanju vseh predpisov iz varstva pri delu in splošno priznanih varnostnih ukrepov in normativov zagotovi varno delovno okolje in varne delovne razmere. Vsa dela morajo potekati pod nadzorom odgovorne osebe izvajalca, kateri je odgovoren tudi za ustrezno organizacijo in nudenje prve pomoči.</w:t>
      </w:r>
    </w:p>
    <w:p w14:paraId="2935BD25" w14:textId="77777777" w:rsidR="00CE40E3" w:rsidRPr="00F50DB9" w:rsidRDefault="00CE40E3" w:rsidP="00CE40E3">
      <w:pPr>
        <w:spacing w:after="0" w:line="240" w:lineRule="auto"/>
        <w:jc w:val="both"/>
        <w:rPr>
          <w:rFonts w:ascii="Arial" w:eastAsia="Times New Roman" w:hAnsi="Arial" w:cs="Arial"/>
          <w:b/>
          <w:sz w:val="20"/>
          <w:szCs w:val="20"/>
          <w:lang w:eastAsia="sl-SI"/>
        </w:rPr>
      </w:pPr>
      <w:r w:rsidRPr="00F50DB9">
        <w:rPr>
          <w:rFonts w:ascii="Arial" w:eastAsia="Times New Roman" w:hAnsi="Arial" w:cs="Arial"/>
          <w:b/>
          <w:sz w:val="20"/>
          <w:szCs w:val="20"/>
          <w:lang w:eastAsia="sl-SI"/>
        </w:rPr>
        <w:lastRenderedPageBreak/>
        <w:t>C.</w:t>
      </w:r>
    </w:p>
    <w:p w14:paraId="0DA60418" w14:textId="77777777" w:rsidR="00CE40E3" w:rsidRPr="00F50DB9" w:rsidRDefault="00CE40E3" w:rsidP="00CE40E3">
      <w:pPr>
        <w:spacing w:after="0" w:line="240" w:lineRule="auto"/>
        <w:jc w:val="both"/>
        <w:rPr>
          <w:rFonts w:ascii="Arial" w:eastAsia="Times New Roman" w:hAnsi="Arial" w:cs="Arial"/>
          <w:i/>
          <w:sz w:val="20"/>
          <w:szCs w:val="20"/>
          <w:lang w:eastAsia="sl-SI"/>
        </w:rPr>
      </w:pPr>
      <w:r w:rsidRPr="00F50DB9">
        <w:rPr>
          <w:rFonts w:ascii="Arial" w:eastAsia="Times New Roman" w:hAnsi="Arial" w:cs="Arial"/>
          <w:i/>
          <w:sz w:val="20"/>
          <w:szCs w:val="20"/>
          <w:lang w:eastAsia="sl-SI"/>
        </w:rPr>
        <w:t xml:space="preserve">Pravice in obveznosti delavcev za zagotavljanje varnega delovnega okolja in varnih delovnih razmer na skupnih deloviščih. </w:t>
      </w:r>
    </w:p>
    <w:p w14:paraId="34F7C36B"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2010AA47"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1. Izvajalec in naročnik sta dogovorjena, da sta odgovorni osebi za opravljanje nalog skupne organizacije varstva pri delu: </w:t>
      </w:r>
    </w:p>
    <w:p w14:paraId="3A61276E"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3C32854C" w14:textId="77777777" w:rsidR="00CE40E3" w:rsidRPr="00F50DB9" w:rsidRDefault="00CE40E3" w:rsidP="00CE40E3">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z w:val="20"/>
          <w:szCs w:val="20"/>
          <w:lang w:eastAsia="sl-SI"/>
        </w:rPr>
        <w:t>_________________ za izvajalca in _____________ za naročnika.</w:t>
      </w:r>
    </w:p>
    <w:p w14:paraId="79308262" w14:textId="77777777" w:rsidR="00CE40E3" w:rsidRPr="00F50DB9" w:rsidRDefault="00CE40E3" w:rsidP="00CE40E3">
      <w:pPr>
        <w:spacing w:after="0" w:line="240" w:lineRule="auto"/>
        <w:jc w:val="both"/>
        <w:rPr>
          <w:rFonts w:ascii="Arial" w:eastAsia="Times New Roman" w:hAnsi="Arial" w:cs="Arial"/>
          <w:bCs/>
          <w:sz w:val="20"/>
          <w:szCs w:val="20"/>
          <w:lang w:eastAsia="sl-SI"/>
        </w:rPr>
      </w:pPr>
    </w:p>
    <w:p w14:paraId="5506D845" w14:textId="77777777" w:rsidR="00CE40E3" w:rsidRPr="00F50DB9" w:rsidRDefault="00CE40E3" w:rsidP="00CE40E3">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z w:val="20"/>
          <w:szCs w:val="20"/>
          <w:lang w:eastAsia="sl-SI"/>
        </w:rPr>
        <w:t>Stranki sta dogovorjeni, da je za zagotovitev izvajanja ukrepov za varno delo na skupnih deloviščih</w:t>
      </w:r>
    </w:p>
    <w:p w14:paraId="02A3B3D9" w14:textId="78BC5B31" w:rsidR="00CE40E3" w:rsidRPr="00F50DB9" w:rsidRDefault="00CE40E3" w:rsidP="00CE40E3">
      <w:pPr>
        <w:spacing w:after="0" w:line="240" w:lineRule="auto"/>
        <w:jc w:val="both"/>
        <w:rPr>
          <w:rFonts w:ascii="Arial" w:eastAsia="Times New Roman" w:hAnsi="Arial" w:cs="Arial"/>
          <w:bCs/>
          <w:sz w:val="20"/>
          <w:szCs w:val="20"/>
          <w:lang w:eastAsia="sl-SI"/>
        </w:rPr>
      </w:pPr>
      <w:r w:rsidRPr="00F50DB9">
        <w:rPr>
          <w:rFonts w:ascii="Arial" w:eastAsia="Times New Roman" w:hAnsi="Arial" w:cs="Arial"/>
          <w:bCs/>
          <w:sz w:val="20"/>
          <w:szCs w:val="20"/>
          <w:lang w:eastAsia="sl-SI"/>
        </w:rPr>
        <w:t>pooblaščen odgovorni vodja del naročnika</w:t>
      </w:r>
      <w:r w:rsidR="00410869">
        <w:rPr>
          <w:rFonts w:ascii="Arial" w:eastAsia="Times New Roman" w:hAnsi="Arial" w:cs="Arial"/>
          <w:bCs/>
          <w:sz w:val="20"/>
          <w:szCs w:val="20"/>
          <w:lang w:eastAsia="sl-SI"/>
        </w:rPr>
        <w:t xml:space="preserve"> </w:t>
      </w:r>
      <w:r w:rsidRPr="00F50DB9">
        <w:rPr>
          <w:rFonts w:ascii="Arial" w:eastAsia="Times New Roman" w:hAnsi="Arial" w:cs="Arial"/>
          <w:bCs/>
          <w:sz w:val="20"/>
          <w:szCs w:val="20"/>
          <w:lang w:eastAsia="sl-SI"/>
        </w:rPr>
        <w:t xml:space="preserve">_________________. </w:t>
      </w:r>
    </w:p>
    <w:p w14:paraId="5D374B12" w14:textId="77777777" w:rsidR="00CE40E3" w:rsidRPr="00F50DB9" w:rsidRDefault="00CE40E3" w:rsidP="00CE40E3">
      <w:pPr>
        <w:spacing w:after="0" w:line="240" w:lineRule="auto"/>
        <w:jc w:val="both"/>
        <w:rPr>
          <w:rFonts w:ascii="Arial" w:eastAsia="Times New Roman" w:hAnsi="Arial" w:cs="Arial"/>
          <w:b/>
          <w:bCs/>
          <w:sz w:val="20"/>
          <w:szCs w:val="20"/>
          <w:lang w:eastAsia="sl-SI"/>
        </w:rPr>
      </w:pPr>
    </w:p>
    <w:p w14:paraId="2D47D712" w14:textId="06B39C57" w:rsidR="00CE40E3" w:rsidRPr="00F50DB9" w:rsidRDefault="00CE40E3" w:rsidP="0038552C">
      <w:pPr>
        <w:numPr>
          <w:ilvl w:val="0"/>
          <w:numId w:val="23"/>
        </w:numPr>
        <w:spacing w:after="0" w:line="240" w:lineRule="auto"/>
        <w:jc w:val="both"/>
        <w:rPr>
          <w:rFonts w:ascii="Arial" w:eastAsia="Times New Roman" w:hAnsi="Arial" w:cs="Arial"/>
          <w:sz w:val="20"/>
          <w:szCs w:val="20"/>
          <w:lang w:eastAsia="sl-SI"/>
        </w:rPr>
      </w:pPr>
      <w:r w:rsidRPr="00894870">
        <w:rPr>
          <w:rFonts w:ascii="Arial" w:eastAsia="Times New Roman" w:hAnsi="Arial" w:cs="Arial"/>
          <w:sz w:val="20"/>
          <w:szCs w:val="20"/>
          <w:lang w:eastAsia="sl-SI"/>
        </w:rPr>
        <w:t xml:space="preserve"> Odgovorni osebi in pooblaščena oseba iz prejšnje</w:t>
      </w:r>
      <w:r w:rsidR="00410869" w:rsidRPr="00894870">
        <w:rPr>
          <w:rFonts w:ascii="Arial" w:eastAsia="Times New Roman" w:hAnsi="Arial" w:cs="Arial"/>
          <w:sz w:val="20"/>
          <w:szCs w:val="20"/>
          <w:lang w:eastAsia="sl-SI"/>
        </w:rPr>
        <w:t xml:space="preserve"> točke</w:t>
      </w:r>
      <w:r w:rsidRPr="00894870">
        <w:rPr>
          <w:rFonts w:ascii="Arial" w:eastAsia="Times New Roman" w:hAnsi="Arial" w:cs="Arial"/>
          <w:sz w:val="20"/>
          <w:szCs w:val="20"/>
          <w:lang w:eastAsia="sl-SI"/>
        </w:rPr>
        <w:t xml:space="preserve"> imata naslednje pravice in </w:t>
      </w:r>
      <w:r w:rsidRPr="00894870">
        <w:rPr>
          <w:rFonts w:ascii="Arial" w:eastAsia="Times New Roman" w:hAnsi="Arial" w:cs="Arial"/>
          <w:sz w:val="20"/>
          <w:szCs w:val="20"/>
          <w:lang w:eastAsia="sl-SI"/>
        </w:rPr>
        <w:br/>
      </w:r>
      <w:r w:rsidRPr="00F50DB9">
        <w:rPr>
          <w:rFonts w:ascii="Arial" w:eastAsia="Times New Roman" w:hAnsi="Arial" w:cs="Arial"/>
          <w:sz w:val="20"/>
          <w:szCs w:val="20"/>
          <w:lang w:eastAsia="sl-SI"/>
        </w:rPr>
        <w:t xml:space="preserve">dolžnosti: </w:t>
      </w:r>
    </w:p>
    <w:p w14:paraId="38129CBD" w14:textId="77777777" w:rsidR="00CE40E3" w:rsidRPr="00F50DB9" w:rsidRDefault="00CE40E3" w:rsidP="0038552C">
      <w:pPr>
        <w:numPr>
          <w:ilvl w:val="0"/>
          <w:numId w:val="24"/>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koordinacija dogovorjenih varnostnih ukrepov med izvajalcem in naročnikom in nadzor nad izvajanjem s tem dogovorom dogovorjenih in predpisanih varnostnih ukrepov; </w:t>
      </w:r>
    </w:p>
    <w:p w14:paraId="3D13D846" w14:textId="77777777" w:rsidR="00CE40E3" w:rsidRPr="00F50DB9" w:rsidRDefault="00CE40E3" w:rsidP="0038552C">
      <w:pPr>
        <w:numPr>
          <w:ilvl w:val="0"/>
          <w:numId w:val="24"/>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sodelovanje odgovornih oseb del glede kontinuiranega in usklajenega izvajanja varnostnih ukrepov; </w:t>
      </w:r>
    </w:p>
    <w:p w14:paraId="3D5CD88F" w14:textId="77777777" w:rsidR="00CE40E3" w:rsidRPr="00F50DB9" w:rsidRDefault="00CE40E3" w:rsidP="0038552C">
      <w:pPr>
        <w:numPr>
          <w:ilvl w:val="0"/>
          <w:numId w:val="24"/>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ustaviti delo v primeru ne izvrševanja varstvenih ukrepov oz. v primeru ogrožanja varnosti delavcev izvajalca ali naročnika v takem obsegu in toliko časa, dokler ni zagotovljeno varno delo;</w:t>
      </w:r>
    </w:p>
    <w:p w14:paraId="2DECCBB4" w14:textId="77777777" w:rsidR="00CE40E3" w:rsidRPr="00F50DB9" w:rsidRDefault="00CE40E3" w:rsidP="0038552C">
      <w:pPr>
        <w:numPr>
          <w:ilvl w:val="0"/>
          <w:numId w:val="24"/>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sodelovanje ob morebitnih kršitvah določil dogovora ali ukrepu ustavitve del;</w:t>
      </w:r>
    </w:p>
    <w:p w14:paraId="704F857D" w14:textId="7844AE90" w:rsidR="00CE40E3" w:rsidRPr="00F50DB9" w:rsidRDefault="00CE40E3" w:rsidP="0038552C">
      <w:pPr>
        <w:numPr>
          <w:ilvl w:val="0"/>
          <w:numId w:val="24"/>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opravljanje vseh drugih del</w:t>
      </w:r>
      <w:r w:rsidR="00410869">
        <w:rPr>
          <w:rFonts w:ascii="Arial" w:eastAsia="Times New Roman" w:hAnsi="Arial" w:cs="Arial"/>
          <w:sz w:val="20"/>
          <w:szCs w:val="20"/>
          <w:lang w:eastAsia="sl-SI"/>
        </w:rPr>
        <w:t>,</w:t>
      </w:r>
      <w:r w:rsidRPr="00F50DB9">
        <w:rPr>
          <w:rFonts w:ascii="Arial" w:eastAsia="Times New Roman" w:hAnsi="Arial" w:cs="Arial"/>
          <w:sz w:val="20"/>
          <w:szCs w:val="20"/>
          <w:lang w:eastAsia="sl-SI"/>
        </w:rPr>
        <w:t xml:space="preserve"> za katera so pooblaščeni po predpisih iz varstva pri delu.</w:t>
      </w:r>
    </w:p>
    <w:p w14:paraId="35C10917" w14:textId="77777777" w:rsidR="00CE40E3" w:rsidRPr="00F50DB9" w:rsidRDefault="00CE40E3" w:rsidP="00CE40E3">
      <w:pPr>
        <w:spacing w:after="0" w:line="240" w:lineRule="auto"/>
        <w:jc w:val="both"/>
        <w:rPr>
          <w:rFonts w:ascii="Arial" w:eastAsia="Times New Roman" w:hAnsi="Arial" w:cs="Arial"/>
          <w:b/>
          <w:bCs/>
          <w:sz w:val="20"/>
          <w:szCs w:val="20"/>
          <w:lang w:eastAsia="sl-SI"/>
        </w:rPr>
      </w:pPr>
    </w:p>
    <w:p w14:paraId="49869AC9" w14:textId="77777777" w:rsidR="00CE40E3" w:rsidRPr="00F50DB9" w:rsidRDefault="00CE40E3" w:rsidP="00CE40E3">
      <w:pPr>
        <w:spacing w:after="0" w:line="240" w:lineRule="auto"/>
        <w:jc w:val="both"/>
        <w:rPr>
          <w:rFonts w:ascii="Arial" w:eastAsia="Times New Roman" w:hAnsi="Arial" w:cs="Arial"/>
          <w:b/>
          <w:bCs/>
          <w:sz w:val="20"/>
          <w:szCs w:val="20"/>
          <w:lang w:eastAsia="sl-SI"/>
        </w:rPr>
      </w:pPr>
    </w:p>
    <w:p w14:paraId="4BECEC48" w14:textId="77777777" w:rsidR="00CE40E3" w:rsidRPr="00F50DB9" w:rsidRDefault="00CE40E3" w:rsidP="00CE40E3">
      <w:pPr>
        <w:spacing w:after="0" w:line="240" w:lineRule="auto"/>
        <w:jc w:val="both"/>
        <w:rPr>
          <w:rFonts w:ascii="Arial" w:eastAsia="Times New Roman" w:hAnsi="Arial" w:cs="Arial"/>
          <w:b/>
          <w:bCs/>
          <w:sz w:val="20"/>
          <w:szCs w:val="20"/>
          <w:lang w:eastAsia="sl-SI"/>
        </w:rPr>
      </w:pPr>
      <w:r w:rsidRPr="00F50DB9">
        <w:rPr>
          <w:rFonts w:ascii="Arial" w:eastAsia="Times New Roman" w:hAnsi="Arial" w:cs="Arial"/>
          <w:b/>
          <w:bCs/>
          <w:sz w:val="20"/>
          <w:szCs w:val="20"/>
          <w:lang w:eastAsia="sl-SI"/>
        </w:rPr>
        <w:t>D.</w:t>
      </w:r>
    </w:p>
    <w:p w14:paraId="5B316923" w14:textId="77777777" w:rsidR="00CE40E3" w:rsidRPr="00F50DB9" w:rsidRDefault="00CE40E3" w:rsidP="00CE40E3">
      <w:pPr>
        <w:spacing w:after="0" w:line="240" w:lineRule="auto"/>
        <w:jc w:val="both"/>
        <w:rPr>
          <w:rFonts w:ascii="Arial" w:eastAsia="Times New Roman" w:hAnsi="Arial" w:cs="Arial"/>
          <w:i/>
          <w:sz w:val="20"/>
          <w:szCs w:val="20"/>
          <w:lang w:eastAsia="sl-SI"/>
        </w:rPr>
      </w:pPr>
      <w:r w:rsidRPr="00F50DB9">
        <w:rPr>
          <w:rFonts w:ascii="Arial" w:eastAsia="Times New Roman" w:hAnsi="Arial" w:cs="Arial"/>
          <w:i/>
          <w:sz w:val="20"/>
          <w:szCs w:val="20"/>
          <w:lang w:eastAsia="sl-SI"/>
        </w:rPr>
        <w:t>Splošne določbe.</w:t>
      </w:r>
    </w:p>
    <w:p w14:paraId="119B3B89" w14:textId="77777777" w:rsidR="00CE40E3" w:rsidRPr="00F50DB9" w:rsidRDefault="00CE40E3" w:rsidP="00CE40E3">
      <w:pPr>
        <w:spacing w:after="0" w:line="240" w:lineRule="auto"/>
        <w:jc w:val="both"/>
        <w:rPr>
          <w:rFonts w:ascii="Arial" w:eastAsia="Times New Roman" w:hAnsi="Arial" w:cs="Arial"/>
          <w:i/>
          <w:sz w:val="20"/>
          <w:szCs w:val="20"/>
          <w:lang w:eastAsia="sl-SI"/>
        </w:rPr>
      </w:pPr>
    </w:p>
    <w:p w14:paraId="0B47A5C1" w14:textId="77777777" w:rsidR="00CE40E3" w:rsidRPr="00F50DB9" w:rsidRDefault="00CE40E3" w:rsidP="00CE40E3">
      <w:p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1. V kolikor bodo na skupnih deloviščih izvajali dela tudi drugi izvajalci, morajo biti pred pričetkom opravljanja del seznanjeni z vsebino tega dogovora, ter podpisati dogovor z namenom zagotavljanja varnosti svojih delavcev oz. da le-ti s svojim delom ne bodo ogrožali drugih izvajalcev del. </w:t>
      </w:r>
    </w:p>
    <w:p w14:paraId="56AE8C51" w14:textId="77777777" w:rsidR="00CE40E3" w:rsidRPr="00F50DB9" w:rsidRDefault="00CE40E3" w:rsidP="00CE40E3">
      <w:pPr>
        <w:spacing w:after="0" w:line="240" w:lineRule="auto"/>
        <w:jc w:val="both"/>
        <w:rPr>
          <w:rFonts w:ascii="Arial" w:eastAsia="Times New Roman" w:hAnsi="Arial" w:cs="Arial"/>
          <w:bCs/>
          <w:sz w:val="20"/>
          <w:szCs w:val="20"/>
          <w:lang w:eastAsia="sl-SI"/>
        </w:rPr>
      </w:pPr>
    </w:p>
    <w:p w14:paraId="0149E9E7" w14:textId="77777777" w:rsidR="00CE40E3" w:rsidRPr="00F50DB9" w:rsidRDefault="00CE40E3" w:rsidP="00CE40E3">
      <w:pPr>
        <w:spacing w:after="0" w:line="240" w:lineRule="auto"/>
        <w:jc w:val="both"/>
        <w:rPr>
          <w:rFonts w:ascii="Arial" w:eastAsia="Times New Roman" w:hAnsi="Arial" w:cs="Arial"/>
          <w:i/>
          <w:sz w:val="20"/>
          <w:szCs w:val="20"/>
          <w:lang w:eastAsia="sl-SI"/>
        </w:rPr>
      </w:pPr>
      <w:r w:rsidRPr="00F50DB9">
        <w:rPr>
          <w:rFonts w:ascii="Arial" w:eastAsia="Times New Roman" w:hAnsi="Arial" w:cs="Arial"/>
          <w:sz w:val="20"/>
          <w:szCs w:val="20"/>
          <w:lang w:eastAsia="sl-SI"/>
        </w:rPr>
        <w:t xml:space="preserve">2. V primeru kakršnekoli nesreče pri delu mora izvajalec takoj obvestiti službo varstva pri delu in odgovorno osebo po točki C. 1. tega dogovora.  </w:t>
      </w:r>
    </w:p>
    <w:p w14:paraId="0B9EFAAB" w14:textId="77777777" w:rsidR="00CE40E3" w:rsidRPr="00F50DB9" w:rsidRDefault="00CE40E3" w:rsidP="00CE40E3">
      <w:pPr>
        <w:spacing w:after="0" w:line="240" w:lineRule="auto"/>
        <w:jc w:val="both"/>
        <w:rPr>
          <w:rFonts w:ascii="Arial" w:eastAsia="Times New Roman" w:hAnsi="Arial" w:cs="Arial"/>
          <w:i/>
          <w:sz w:val="20"/>
          <w:szCs w:val="20"/>
          <w:lang w:eastAsia="sl-SI"/>
        </w:rPr>
      </w:pPr>
    </w:p>
    <w:p w14:paraId="6D032AFE" w14:textId="77777777" w:rsidR="00CE40E3" w:rsidRPr="00F50DB9" w:rsidRDefault="00CE40E3" w:rsidP="0038552C">
      <w:pPr>
        <w:numPr>
          <w:ilvl w:val="0"/>
          <w:numId w:val="23"/>
        </w:numPr>
        <w:spacing w:after="0" w:line="240" w:lineRule="auto"/>
        <w:jc w:val="both"/>
        <w:rPr>
          <w:rFonts w:ascii="Arial" w:eastAsia="Times New Roman" w:hAnsi="Arial" w:cs="Arial"/>
          <w:sz w:val="20"/>
          <w:szCs w:val="20"/>
          <w:lang w:eastAsia="sl-SI"/>
        </w:rPr>
      </w:pPr>
      <w:r w:rsidRPr="00F50DB9">
        <w:rPr>
          <w:rFonts w:ascii="Arial" w:eastAsia="Times New Roman" w:hAnsi="Arial" w:cs="Arial"/>
          <w:sz w:val="20"/>
          <w:szCs w:val="20"/>
          <w:lang w:eastAsia="sl-SI"/>
        </w:rPr>
        <w:t xml:space="preserve"> Vsi ukrepi, potrebni za varstvo izvajalca, so strošek izvajalca.</w:t>
      </w:r>
    </w:p>
    <w:p w14:paraId="2D953272" w14:textId="77777777" w:rsidR="00CE40E3" w:rsidRPr="00F50DB9" w:rsidRDefault="00CE40E3" w:rsidP="00CE40E3">
      <w:pPr>
        <w:spacing w:after="0" w:line="240" w:lineRule="auto"/>
        <w:jc w:val="both"/>
        <w:rPr>
          <w:rFonts w:ascii="Arial" w:eastAsia="Times New Roman" w:hAnsi="Arial" w:cs="Arial"/>
          <w:sz w:val="20"/>
          <w:szCs w:val="20"/>
          <w:lang w:eastAsia="sl-SI"/>
        </w:rPr>
      </w:pPr>
    </w:p>
    <w:p w14:paraId="4FBD0B51" w14:textId="63450FC1" w:rsidR="00CE40E3" w:rsidRPr="00FF5333" w:rsidRDefault="00FF5333" w:rsidP="00FF5333">
      <w:pPr>
        <w:spacing w:after="0" w:line="240" w:lineRule="auto"/>
        <w:jc w:val="both"/>
        <w:rPr>
          <w:rFonts w:ascii="Arial" w:eastAsia="Times New Roman" w:hAnsi="Arial" w:cs="Arial"/>
          <w:sz w:val="20"/>
          <w:szCs w:val="20"/>
          <w:lang w:eastAsia="sl-SI"/>
        </w:rPr>
      </w:pPr>
      <w:r w:rsidRPr="00FF5333">
        <w:rPr>
          <w:rFonts w:ascii="Arial" w:eastAsia="Times New Roman" w:hAnsi="Arial" w:cs="Arial"/>
          <w:sz w:val="20"/>
          <w:szCs w:val="20"/>
          <w:lang w:eastAsia="sl-SI"/>
        </w:rPr>
        <w:t>4.</w:t>
      </w:r>
      <w:r>
        <w:rPr>
          <w:rFonts w:ascii="Arial" w:eastAsia="Times New Roman" w:hAnsi="Arial" w:cs="Arial"/>
          <w:sz w:val="20"/>
          <w:szCs w:val="20"/>
          <w:lang w:eastAsia="sl-SI"/>
        </w:rPr>
        <w:t xml:space="preserve"> </w:t>
      </w:r>
      <w:r w:rsidR="00CE40E3" w:rsidRPr="00FF5333">
        <w:rPr>
          <w:rFonts w:ascii="Arial" w:eastAsia="Times New Roman" w:hAnsi="Arial" w:cs="Arial"/>
          <w:sz w:val="20"/>
          <w:szCs w:val="20"/>
          <w:lang w:eastAsia="sl-SI"/>
        </w:rPr>
        <w:t>Ta dogovor začne veljati z datumom podpisa naročnika ter izvajalca in velja do poteka pogodbe št. __________________.</w:t>
      </w:r>
    </w:p>
    <w:p w14:paraId="2EC3ACF8" w14:textId="77777777" w:rsidR="00FF5333" w:rsidRPr="00FF5333" w:rsidRDefault="00FF5333" w:rsidP="00FF5333">
      <w:pPr>
        <w:spacing w:after="0" w:line="240" w:lineRule="auto"/>
        <w:jc w:val="both"/>
        <w:rPr>
          <w:rFonts w:ascii="Arial" w:eastAsia="Times New Roman" w:hAnsi="Arial" w:cs="Arial"/>
          <w:sz w:val="20"/>
          <w:szCs w:val="20"/>
          <w:lang w:eastAsia="sl-SI"/>
        </w:rPr>
      </w:pPr>
    </w:p>
    <w:p w14:paraId="2267FC58" w14:textId="77777777" w:rsidR="00CE40E3" w:rsidRPr="005A2363" w:rsidRDefault="00CE40E3" w:rsidP="00CE40E3">
      <w:pPr>
        <w:spacing w:after="0" w:line="240" w:lineRule="auto"/>
        <w:jc w:val="both"/>
        <w:rPr>
          <w:rFonts w:ascii="Arial" w:eastAsia="Times New Roman" w:hAnsi="Arial" w:cs="Arial"/>
          <w:sz w:val="20"/>
          <w:szCs w:val="20"/>
          <w:lang w:eastAsia="sl-SI"/>
        </w:rPr>
      </w:pPr>
      <w:r w:rsidRPr="005A2363">
        <w:rPr>
          <w:rFonts w:ascii="Arial" w:eastAsia="Times New Roman" w:hAnsi="Arial" w:cs="Arial"/>
          <w:sz w:val="20"/>
          <w:szCs w:val="20"/>
          <w:lang w:eastAsia="sl-SI"/>
        </w:rPr>
        <w:t>5. Dogovor je pisan v 4 izvodih, od katerih prejme 2 izvoda naročnik in 2 izvoda izvajalec.</w:t>
      </w:r>
    </w:p>
    <w:p w14:paraId="0A486E40" w14:textId="77777777" w:rsidR="00CE40E3" w:rsidRPr="005A2363" w:rsidRDefault="00CE40E3" w:rsidP="00CE40E3">
      <w:pPr>
        <w:spacing w:after="0" w:line="240" w:lineRule="auto"/>
        <w:rPr>
          <w:rFonts w:ascii="Arial" w:eastAsia="Times New Roman" w:hAnsi="Arial" w:cs="Arial"/>
          <w:sz w:val="20"/>
          <w:szCs w:val="20"/>
          <w:lang w:eastAsia="sl-SI"/>
        </w:rPr>
      </w:pPr>
    </w:p>
    <w:p w14:paraId="17BA3C28" w14:textId="77777777" w:rsidR="00CE40E3" w:rsidRPr="005A2363" w:rsidRDefault="00CE40E3" w:rsidP="00CE40E3">
      <w:pPr>
        <w:spacing w:after="0" w:line="240" w:lineRule="auto"/>
        <w:rPr>
          <w:rFonts w:ascii="Arial" w:eastAsia="Times New Roman" w:hAnsi="Arial" w:cs="Arial"/>
          <w:b/>
          <w:sz w:val="20"/>
          <w:szCs w:val="20"/>
          <w:lang w:val="x-none" w:eastAsia="sl-SI"/>
        </w:rPr>
      </w:pPr>
    </w:p>
    <w:p w14:paraId="5EA29921" w14:textId="77777777" w:rsidR="00CE40E3" w:rsidRPr="005A2363" w:rsidRDefault="00CE40E3" w:rsidP="00CE40E3">
      <w:pPr>
        <w:spacing w:after="0" w:line="240" w:lineRule="auto"/>
        <w:rPr>
          <w:rFonts w:ascii="Arial" w:eastAsia="Times New Roman" w:hAnsi="Arial" w:cs="Arial"/>
          <w:b/>
          <w:sz w:val="20"/>
          <w:szCs w:val="20"/>
          <w:lang w:val="x-none" w:eastAsia="sl-SI"/>
        </w:rPr>
      </w:pPr>
    </w:p>
    <w:tbl>
      <w:tblPr>
        <w:tblW w:w="9659" w:type="dxa"/>
        <w:tblLook w:val="04A0" w:firstRow="1" w:lastRow="0" w:firstColumn="1" w:lastColumn="0" w:noHBand="0" w:noVBand="1"/>
      </w:tblPr>
      <w:tblGrid>
        <w:gridCol w:w="5171"/>
        <w:gridCol w:w="4488"/>
      </w:tblGrid>
      <w:tr w:rsidR="00CE40E3" w:rsidRPr="005A2363" w14:paraId="48316ABF" w14:textId="77777777" w:rsidTr="00D11082">
        <w:trPr>
          <w:trHeight w:val="2792"/>
        </w:trPr>
        <w:tc>
          <w:tcPr>
            <w:tcW w:w="5171" w:type="dxa"/>
          </w:tcPr>
          <w:p w14:paraId="1ED97596" w14:textId="77777777" w:rsidR="00CE40E3" w:rsidRPr="005A2363" w:rsidRDefault="00CE40E3" w:rsidP="00D11082">
            <w:pPr>
              <w:spacing w:after="0" w:line="240" w:lineRule="auto"/>
              <w:rPr>
                <w:rFonts w:ascii="Arial" w:eastAsia="Times New Roman" w:hAnsi="Arial" w:cs="Arial"/>
                <w:b/>
                <w:sz w:val="20"/>
                <w:szCs w:val="20"/>
                <w:lang w:eastAsia="sl-SI"/>
              </w:rPr>
            </w:pPr>
            <w:r w:rsidRPr="005A2363">
              <w:rPr>
                <w:rFonts w:ascii="Arial" w:eastAsia="Times New Roman" w:hAnsi="Arial" w:cs="Arial"/>
                <w:b/>
                <w:sz w:val="20"/>
                <w:szCs w:val="20"/>
                <w:lang w:eastAsia="sl-SI"/>
              </w:rPr>
              <w:t>IZVAJALEC:</w:t>
            </w:r>
          </w:p>
          <w:p w14:paraId="3F5AAB0A" w14:textId="77777777" w:rsidR="00CE40E3" w:rsidRPr="005A2363" w:rsidRDefault="00CE40E3" w:rsidP="00D11082">
            <w:pPr>
              <w:spacing w:after="0" w:line="240" w:lineRule="auto"/>
              <w:rPr>
                <w:rFonts w:ascii="Arial" w:eastAsia="Times New Roman" w:hAnsi="Arial" w:cs="Arial"/>
                <w:b/>
                <w:sz w:val="20"/>
                <w:szCs w:val="20"/>
                <w:lang w:eastAsia="sl-SI"/>
              </w:rPr>
            </w:pPr>
            <w:r w:rsidRPr="005A2363">
              <w:rPr>
                <w:rFonts w:ascii="Arial" w:eastAsia="Times New Roman" w:hAnsi="Arial" w:cs="Arial"/>
                <w:b/>
                <w:sz w:val="20"/>
                <w:szCs w:val="20"/>
                <w:lang w:eastAsia="sl-SI"/>
              </w:rPr>
              <w:t>__________________________</w:t>
            </w:r>
          </w:p>
          <w:p w14:paraId="146087E9" w14:textId="77777777" w:rsidR="00CE40E3" w:rsidRPr="005A2363" w:rsidRDefault="00CE40E3" w:rsidP="00D11082">
            <w:pPr>
              <w:spacing w:after="0" w:line="240" w:lineRule="auto"/>
              <w:rPr>
                <w:rFonts w:ascii="Arial" w:eastAsia="Times New Roman" w:hAnsi="Arial" w:cs="Arial"/>
                <w:b/>
                <w:sz w:val="20"/>
                <w:szCs w:val="20"/>
                <w:lang w:eastAsia="sl-SI"/>
              </w:rPr>
            </w:pPr>
          </w:p>
          <w:p w14:paraId="564AB0FD" w14:textId="77777777" w:rsidR="00CE40E3" w:rsidRPr="005A2363" w:rsidRDefault="00CE40E3" w:rsidP="00D11082">
            <w:pPr>
              <w:spacing w:after="0" w:line="240" w:lineRule="auto"/>
              <w:rPr>
                <w:rFonts w:ascii="Arial" w:eastAsia="Times New Roman" w:hAnsi="Arial" w:cs="Arial"/>
                <w:b/>
                <w:sz w:val="20"/>
                <w:szCs w:val="20"/>
                <w:lang w:eastAsia="sl-SI"/>
              </w:rPr>
            </w:pPr>
            <w:r w:rsidRPr="005A2363">
              <w:rPr>
                <w:rFonts w:ascii="Arial" w:eastAsia="Times New Roman" w:hAnsi="Arial" w:cs="Arial"/>
                <w:b/>
                <w:sz w:val="20"/>
                <w:szCs w:val="20"/>
                <w:lang w:eastAsia="sl-SI"/>
              </w:rPr>
              <w:t>__________________________</w:t>
            </w:r>
          </w:p>
          <w:p w14:paraId="0A74AE5C" w14:textId="0AD7950D" w:rsidR="00CE40E3" w:rsidRPr="005A2363" w:rsidRDefault="00410869" w:rsidP="00D11082">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D</w:t>
            </w:r>
            <w:r w:rsidR="00CE40E3" w:rsidRPr="005A2363">
              <w:rPr>
                <w:rFonts w:ascii="Arial" w:eastAsia="Times New Roman" w:hAnsi="Arial" w:cs="Arial"/>
                <w:sz w:val="20"/>
                <w:szCs w:val="20"/>
                <w:lang w:eastAsia="sl-SI"/>
              </w:rPr>
              <w:t>irektor</w:t>
            </w:r>
          </w:p>
        </w:tc>
        <w:tc>
          <w:tcPr>
            <w:tcW w:w="4488" w:type="dxa"/>
          </w:tcPr>
          <w:p w14:paraId="3951A7BC" w14:textId="77777777" w:rsidR="00CE40E3" w:rsidRPr="005A2363" w:rsidRDefault="00CE40E3" w:rsidP="00D11082">
            <w:pPr>
              <w:spacing w:after="0" w:line="240" w:lineRule="auto"/>
              <w:rPr>
                <w:rFonts w:ascii="Arial" w:eastAsia="Times New Roman" w:hAnsi="Arial" w:cs="Arial"/>
                <w:b/>
                <w:sz w:val="20"/>
                <w:szCs w:val="20"/>
                <w:lang w:eastAsia="sl-SI"/>
              </w:rPr>
            </w:pPr>
            <w:r w:rsidRPr="005A2363">
              <w:rPr>
                <w:rFonts w:ascii="Arial" w:eastAsia="Times New Roman" w:hAnsi="Arial" w:cs="Arial"/>
                <w:b/>
                <w:sz w:val="20"/>
                <w:szCs w:val="20"/>
                <w:lang w:eastAsia="sl-SI"/>
              </w:rPr>
              <w:t>NAROČNIK:</w:t>
            </w:r>
            <w:r w:rsidRPr="005A2363">
              <w:rPr>
                <w:rFonts w:ascii="Arial" w:eastAsia="Times New Roman" w:hAnsi="Arial" w:cs="Arial"/>
                <w:b/>
                <w:sz w:val="20"/>
                <w:szCs w:val="20"/>
                <w:lang w:eastAsia="sl-SI"/>
              </w:rPr>
              <w:tab/>
            </w:r>
          </w:p>
          <w:p w14:paraId="0C9CA680" w14:textId="77777777" w:rsidR="00CE40E3" w:rsidRPr="005A2363" w:rsidRDefault="00CE40E3" w:rsidP="00D11082">
            <w:pPr>
              <w:spacing w:after="0" w:line="240" w:lineRule="auto"/>
              <w:rPr>
                <w:rFonts w:ascii="Arial" w:eastAsia="Times New Roman" w:hAnsi="Arial" w:cs="Arial"/>
                <w:sz w:val="20"/>
                <w:szCs w:val="20"/>
                <w:lang w:eastAsia="sl-SI"/>
              </w:rPr>
            </w:pPr>
            <w:r w:rsidRPr="005A2363">
              <w:rPr>
                <w:rFonts w:ascii="Arial" w:eastAsia="Times New Roman" w:hAnsi="Arial" w:cs="Arial"/>
                <w:sz w:val="20"/>
                <w:szCs w:val="20"/>
                <w:lang w:eastAsia="sl-SI"/>
              </w:rPr>
              <w:t>KOMUNALA RADOVLJICA, d.o.o.</w:t>
            </w:r>
          </w:p>
          <w:p w14:paraId="70AC2FC0" w14:textId="77777777" w:rsidR="00CE40E3" w:rsidRPr="005A2363" w:rsidRDefault="00CE40E3" w:rsidP="00D11082">
            <w:pPr>
              <w:spacing w:after="0" w:line="240" w:lineRule="auto"/>
              <w:rPr>
                <w:rFonts w:ascii="Arial" w:eastAsia="Times New Roman" w:hAnsi="Arial" w:cs="Arial"/>
                <w:sz w:val="20"/>
                <w:szCs w:val="20"/>
                <w:lang w:eastAsia="sl-SI"/>
              </w:rPr>
            </w:pPr>
            <w:r w:rsidRPr="005A2363">
              <w:rPr>
                <w:rFonts w:ascii="Arial" w:eastAsia="Times New Roman" w:hAnsi="Arial" w:cs="Arial"/>
                <w:sz w:val="20"/>
                <w:szCs w:val="20"/>
                <w:lang w:eastAsia="sl-SI"/>
              </w:rPr>
              <w:tab/>
            </w:r>
          </w:p>
          <w:p w14:paraId="18B0BBE2" w14:textId="77777777" w:rsidR="00CE40E3" w:rsidRPr="005A2363" w:rsidRDefault="00CE40E3" w:rsidP="00D11082">
            <w:pPr>
              <w:spacing w:after="0" w:line="240" w:lineRule="auto"/>
              <w:rPr>
                <w:rFonts w:ascii="Arial" w:eastAsia="Times New Roman" w:hAnsi="Arial" w:cs="Arial"/>
                <w:sz w:val="20"/>
                <w:szCs w:val="20"/>
                <w:lang w:eastAsia="sl-SI"/>
              </w:rPr>
            </w:pPr>
            <w:r w:rsidRPr="005A2363">
              <w:rPr>
                <w:rFonts w:ascii="Arial" w:eastAsia="Times New Roman" w:hAnsi="Arial" w:cs="Arial"/>
                <w:sz w:val="20"/>
                <w:szCs w:val="20"/>
                <w:lang w:eastAsia="sl-SI"/>
              </w:rPr>
              <w:t>Matija Žiberna, mag. org.</w:t>
            </w:r>
          </w:p>
          <w:p w14:paraId="4F248C91" w14:textId="749D3232" w:rsidR="00CE40E3" w:rsidRPr="005A2363" w:rsidRDefault="00410869" w:rsidP="00D11082">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D</w:t>
            </w:r>
            <w:r w:rsidR="00CE40E3" w:rsidRPr="005A2363">
              <w:rPr>
                <w:rFonts w:ascii="Arial" w:eastAsia="Times New Roman" w:hAnsi="Arial" w:cs="Arial"/>
                <w:sz w:val="20"/>
                <w:szCs w:val="20"/>
                <w:lang w:eastAsia="sl-SI"/>
              </w:rPr>
              <w:t>irektor</w:t>
            </w:r>
          </w:p>
        </w:tc>
      </w:tr>
      <w:bookmarkEnd w:id="34"/>
    </w:tbl>
    <w:p w14:paraId="505F9559" w14:textId="77777777" w:rsidR="009617F6" w:rsidRPr="00AB57EC" w:rsidRDefault="009617F6" w:rsidP="009617F6">
      <w:pPr>
        <w:spacing w:after="0" w:line="240" w:lineRule="auto"/>
        <w:ind w:right="93"/>
        <w:jc w:val="both"/>
        <w:rPr>
          <w:rFonts w:ascii="Arial" w:eastAsia="Times New Roman" w:hAnsi="Arial" w:cs="Arial"/>
          <w:i/>
          <w:sz w:val="20"/>
          <w:szCs w:val="20"/>
          <w:lang w:eastAsia="sl-SI"/>
        </w:rPr>
      </w:pPr>
    </w:p>
    <w:p w14:paraId="3306AD42" w14:textId="77777777" w:rsidR="00CE40E3" w:rsidRDefault="00CE40E3">
      <w:pPr>
        <w:rPr>
          <w:rFonts w:ascii="Arial" w:hAnsi="Arial" w:cs="Arial"/>
          <w:b/>
          <w:i/>
          <w:iCs/>
          <w:sz w:val="18"/>
          <w:szCs w:val="18"/>
          <w:u w:val="single"/>
        </w:rPr>
      </w:pPr>
      <w:r>
        <w:rPr>
          <w:rFonts w:ascii="Arial" w:hAnsi="Arial" w:cs="Arial"/>
          <w:b/>
          <w:i/>
          <w:iCs/>
          <w:sz w:val="18"/>
          <w:szCs w:val="18"/>
          <w:u w:val="single"/>
        </w:rPr>
        <w:br w:type="page"/>
      </w:r>
    </w:p>
    <w:tbl>
      <w:tblPr>
        <w:tblStyle w:val="Tabelamrea"/>
        <w:tblW w:w="0" w:type="auto"/>
        <w:jc w:val="right"/>
        <w:shd w:val="clear" w:color="auto" w:fill="009999"/>
        <w:tblLook w:val="04A0" w:firstRow="1" w:lastRow="0" w:firstColumn="1" w:lastColumn="0" w:noHBand="0" w:noVBand="1"/>
      </w:tblPr>
      <w:tblGrid>
        <w:gridCol w:w="1127"/>
      </w:tblGrid>
      <w:tr w:rsidR="00402EB2" w:rsidRPr="00BD4681" w14:paraId="1FCDE896" w14:textId="77777777" w:rsidTr="0018675A">
        <w:trPr>
          <w:jc w:val="right"/>
        </w:trPr>
        <w:tc>
          <w:tcPr>
            <w:tcW w:w="1127" w:type="dxa"/>
            <w:shd w:val="clear" w:color="auto" w:fill="009999"/>
          </w:tcPr>
          <w:p w14:paraId="54D8E4C9" w14:textId="038CF97A" w:rsidR="00402EB2" w:rsidRPr="00BD4681" w:rsidRDefault="00402EB2" w:rsidP="0018675A">
            <w:pPr>
              <w:ind w:right="-34"/>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14</w:t>
            </w:r>
          </w:p>
        </w:tc>
      </w:tr>
    </w:tbl>
    <w:p w14:paraId="4C633B9D" w14:textId="77777777" w:rsidR="00CE40E3" w:rsidRDefault="00CE40E3" w:rsidP="00CE40E3">
      <w:pPr>
        <w:tabs>
          <w:tab w:val="left" w:pos="567"/>
          <w:tab w:val="num" w:pos="851"/>
          <w:tab w:val="left" w:pos="993"/>
        </w:tabs>
        <w:spacing w:after="0" w:line="240" w:lineRule="auto"/>
        <w:jc w:val="both"/>
        <w:rPr>
          <w:rFonts w:ascii="Arial" w:eastAsia="Times New Roman" w:hAnsi="Arial" w:cs="Arial"/>
          <w:sz w:val="20"/>
          <w:szCs w:val="20"/>
          <w:lang w:val="x-none" w:eastAsia="sl-SI"/>
        </w:rPr>
      </w:pPr>
    </w:p>
    <w:p w14:paraId="466A16EA" w14:textId="77777777" w:rsidR="001C7D78" w:rsidRPr="00CE40E3" w:rsidRDefault="001C7D78" w:rsidP="00CE40E3">
      <w:pPr>
        <w:tabs>
          <w:tab w:val="left" w:pos="567"/>
          <w:tab w:val="num" w:pos="851"/>
          <w:tab w:val="left" w:pos="993"/>
        </w:tabs>
        <w:spacing w:after="0" w:line="240" w:lineRule="auto"/>
        <w:jc w:val="both"/>
        <w:rPr>
          <w:rFonts w:ascii="Arial" w:eastAsia="Times New Roman" w:hAnsi="Arial" w:cs="Arial"/>
          <w:sz w:val="20"/>
          <w:szCs w:val="20"/>
          <w:lang w:val="x-none" w:eastAsia="sl-SI"/>
        </w:rPr>
      </w:pPr>
    </w:p>
    <w:p w14:paraId="0DA66E76" w14:textId="10C62094" w:rsidR="00CF4699" w:rsidRDefault="00CF4699" w:rsidP="00CF4699">
      <w:pPr>
        <w:spacing w:after="0" w:line="240" w:lineRule="auto"/>
        <w:jc w:val="both"/>
        <w:rPr>
          <w:rFonts w:ascii="Arial" w:eastAsia="Times New Roman" w:hAnsi="Arial" w:cs="Arial"/>
          <w:sz w:val="20"/>
          <w:szCs w:val="20"/>
          <w:lang w:eastAsia="sl-SI"/>
        </w:rPr>
      </w:pPr>
      <w:r w:rsidRPr="0062113E">
        <w:rPr>
          <w:rFonts w:ascii="Arial" w:eastAsia="Times New Roman" w:hAnsi="Arial" w:cs="Arial"/>
          <w:noProof/>
          <w:sz w:val="20"/>
          <w:szCs w:val="20"/>
          <w:lang w:eastAsia="sl-SI"/>
        </w:rPr>
        <w:drawing>
          <wp:inline distT="0" distB="0" distL="0" distR="0" wp14:anchorId="60E82377" wp14:editId="33063904">
            <wp:extent cx="219075" cy="180975"/>
            <wp:effectExtent l="0" t="0" r="9525" b="9525"/>
            <wp:docPr id="802958566"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480184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rsidRPr="008E5AFE">
        <w:rPr>
          <w:rFonts w:ascii="Arial" w:eastAsia="Times New Roman" w:hAnsi="Arial" w:cs="Arial"/>
          <w:sz w:val="20"/>
          <w:szCs w:val="20"/>
          <w:lang w:eastAsia="sl-SI"/>
        </w:rPr>
        <w:t>----------------------------------------------------------------------------------------------------------------------------------</w:t>
      </w:r>
    </w:p>
    <w:p w14:paraId="44E866F4" w14:textId="77777777" w:rsidR="00CF4699" w:rsidRPr="008E5AFE" w:rsidRDefault="00CF4699" w:rsidP="00CF4699">
      <w:pPr>
        <w:spacing w:after="0" w:line="240" w:lineRule="auto"/>
        <w:jc w:val="both"/>
        <w:rPr>
          <w:rFonts w:ascii="Arial" w:eastAsia="Times New Roman" w:hAnsi="Arial" w:cs="Arial"/>
          <w:sz w:val="20"/>
          <w:szCs w:val="20"/>
          <w:lang w:eastAsia="sl-SI"/>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645"/>
        <w:gridCol w:w="4711"/>
      </w:tblGrid>
      <w:tr w:rsidR="00CF4699" w:rsidRPr="008E5AFE" w14:paraId="3E3D5839" w14:textId="77777777" w:rsidTr="00F176B1">
        <w:trPr>
          <w:trHeight w:val="1143"/>
        </w:trPr>
        <w:tc>
          <w:tcPr>
            <w:tcW w:w="4645" w:type="dxa"/>
          </w:tcPr>
          <w:p w14:paraId="22C2806D" w14:textId="77777777" w:rsidR="00CF4699" w:rsidRPr="008E5AFE" w:rsidRDefault="00CF4699" w:rsidP="00F176B1">
            <w:pPr>
              <w:spacing w:after="0" w:line="240" w:lineRule="auto"/>
              <w:rPr>
                <w:rFonts w:ascii="Arial" w:eastAsia="Times New Roman" w:hAnsi="Arial" w:cs="Arial"/>
                <w:b/>
                <w:i/>
                <w:sz w:val="24"/>
                <w:szCs w:val="24"/>
                <w:lang w:eastAsia="sl-SI"/>
              </w:rPr>
            </w:pPr>
            <w:r w:rsidRPr="008E5AFE">
              <w:rPr>
                <w:rFonts w:ascii="Arial" w:eastAsia="Times New Roman" w:hAnsi="Arial" w:cs="Arial"/>
                <w:b/>
                <w:sz w:val="28"/>
                <w:szCs w:val="20"/>
                <w:lang w:eastAsia="sl-SI"/>
              </w:rPr>
              <w:t xml:space="preserve">POŠILJATELJ </w:t>
            </w:r>
            <w:r w:rsidRPr="008E5AFE">
              <w:rPr>
                <w:rFonts w:ascii="Arial" w:eastAsia="Times New Roman" w:hAnsi="Arial" w:cs="Arial"/>
                <w:b/>
                <w:i/>
                <w:sz w:val="24"/>
                <w:szCs w:val="24"/>
                <w:lang w:eastAsia="sl-SI"/>
              </w:rPr>
              <w:t>(ponudnik):</w:t>
            </w:r>
          </w:p>
          <w:p w14:paraId="1AC58AA6" w14:textId="77777777" w:rsidR="00CF4699" w:rsidRPr="008E5AFE" w:rsidRDefault="00CF4699" w:rsidP="00F176B1">
            <w:pPr>
              <w:spacing w:after="0" w:line="240" w:lineRule="auto"/>
              <w:rPr>
                <w:rFonts w:ascii="Arial" w:eastAsia="Times New Roman" w:hAnsi="Arial" w:cs="Arial"/>
                <w:b/>
                <w:sz w:val="28"/>
                <w:szCs w:val="20"/>
                <w:lang w:eastAsia="sl-SI"/>
              </w:rPr>
            </w:pPr>
          </w:p>
          <w:p w14:paraId="2764CCDC" w14:textId="77777777" w:rsidR="00CF4699" w:rsidRPr="008E5AFE" w:rsidRDefault="00CF4699" w:rsidP="00F176B1">
            <w:pPr>
              <w:spacing w:after="0" w:line="240" w:lineRule="auto"/>
              <w:rPr>
                <w:rFonts w:ascii="Arial" w:eastAsia="Times New Roman" w:hAnsi="Arial" w:cs="Arial"/>
                <w:b/>
                <w:sz w:val="28"/>
                <w:szCs w:val="20"/>
                <w:lang w:eastAsia="sl-SI"/>
              </w:rPr>
            </w:pPr>
          </w:p>
        </w:tc>
        <w:tc>
          <w:tcPr>
            <w:tcW w:w="4711" w:type="dxa"/>
          </w:tcPr>
          <w:p w14:paraId="6113E37E" w14:textId="77777777" w:rsidR="00CF4699" w:rsidRPr="008E5AFE" w:rsidRDefault="00CF4699" w:rsidP="00F176B1">
            <w:pPr>
              <w:spacing w:after="0" w:line="240" w:lineRule="auto"/>
              <w:rPr>
                <w:rFonts w:ascii="Arial" w:eastAsia="Times New Roman" w:hAnsi="Arial" w:cs="Arial"/>
                <w:b/>
                <w:lang w:eastAsia="sl-SI"/>
              </w:rPr>
            </w:pPr>
            <w:r w:rsidRPr="008E5AFE">
              <w:rPr>
                <w:rFonts w:ascii="Arial" w:eastAsia="Times New Roman" w:hAnsi="Arial" w:cs="Arial"/>
                <w:b/>
                <w:lang w:eastAsia="sl-SI"/>
              </w:rPr>
              <w:t>PREJEM PONUDBE</w:t>
            </w:r>
            <w:r w:rsidRPr="008E5AFE">
              <w:rPr>
                <w:rFonts w:ascii="Arial" w:eastAsia="Times New Roman" w:hAnsi="Arial" w:cs="Arial"/>
                <w:i/>
                <w:lang w:eastAsia="sl-SI"/>
              </w:rPr>
              <w:t xml:space="preserve"> (izpolni naročnik):</w:t>
            </w:r>
          </w:p>
          <w:p w14:paraId="530B553A" w14:textId="77777777" w:rsidR="00CF4699" w:rsidRPr="008E5AFE" w:rsidRDefault="00CF4699" w:rsidP="00F176B1">
            <w:pPr>
              <w:spacing w:after="0" w:line="240" w:lineRule="auto"/>
              <w:rPr>
                <w:rFonts w:ascii="Arial" w:eastAsia="Times New Roman" w:hAnsi="Arial" w:cs="Arial"/>
                <w:b/>
                <w:sz w:val="16"/>
                <w:szCs w:val="16"/>
                <w:lang w:eastAsia="sl-SI"/>
              </w:rPr>
            </w:pPr>
          </w:p>
          <w:p w14:paraId="74D186F5" w14:textId="77777777" w:rsidR="00CF4699" w:rsidRPr="008E5AFE" w:rsidRDefault="00CF4699" w:rsidP="00F176B1">
            <w:pPr>
              <w:spacing w:after="0" w:line="240" w:lineRule="auto"/>
              <w:rPr>
                <w:rFonts w:ascii="Arial" w:eastAsia="Times New Roman" w:hAnsi="Arial" w:cs="Arial"/>
                <w:b/>
                <w:smallCaps/>
                <w:lang w:eastAsia="sl-SI"/>
              </w:rPr>
            </w:pPr>
            <w:r w:rsidRPr="008E5AFE">
              <w:rPr>
                <w:rFonts w:ascii="Arial" w:eastAsia="Times New Roman" w:hAnsi="Arial" w:cs="Arial"/>
                <w:b/>
                <w:smallCaps/>
                <w:lang w:eastAsia="sl-SI"/>
              </w:rPr>
              <w:t>osebno                             po pošti</w:t>
            </w:r>
          </w:p>
          <w:p w14:paraId="25334CA2" w14:textId="77777777" w:rsidR="00CF4699" w:rsidRPr="008E5AFE" w:rsidRDefault="00CF4699" w:rsidP="00F176B1">
            <w:pPr>
              <w:spacing w:after="0" w:line="240" w:lineRule="auto"/>
              <w:rPr>
                <w:rFonts w:ascii="Arial" w:eastAsia="Times New Roman" w:hAnsi="Arial" w:cs="Arial"/>
                <w:lang w:eastAsia="sl-SI"/>
              </w:rPr>
            </w:pPr>
            <w:r w:rsidRPr="008E5AFE">
              <w:rPr>
                <w:rFonts w:ascii="Arial" w:eastAsia="Times New Roman" w:hAnsi="Arial" w:cs="Arial"/>
                <w:lang w:eastAsia="sl-SI"/>
              </w:rPr>
              <w:t>Datum:             Ura:</w:t>
            </w:r>
          </w:p>
          <w:p w14:paraId="3C0F9E6C" w14:textId="77777777" w:rsidR="00CF4699" w:rsidRPr="008E5AFE" w:rsidRDefault="00CF4699" w:rsidP="00F176B1">
            <w:pPr>
              <w:spacing w:after="0" w:line="240" w:lineRule="auto"/>
              <w:rPr>
                <w:rFonts w:ascii="Arial" w:eastAsia="Times New Roman" w:hAnsi="Arial" w:cs="Arial"/>
                <w:b/>
                <w:sz w:val="28"/>
                <w:szCs w:val="20"/>
                <w:lang w:eastAsia="sl-SI"/>
              </w:rPr>
            </w:pPr>
            <w:r w:rsidRPr="008E5AFE">
              <w:rPr>
                <w:rFonts w:ascii="Arial" w:eastAsia="Times New Roman" w:hAnsi="Arial" w:cs="Arial"/>
                <w:lang w:eastAsia="sl-SI"/>
              </w:rPr>
              <w:t>Zaporedna številka:</w:t>
            </w:r>
          </w:p>
        </w:tc>
      </w:tr>
    </w:tbl>
    <w:p w14:paraId="526E4505" w14:textId="77777777" w:rsidR="00CF4699" w:rsidRPr="008E5AFE" w:rsidRDefault="00CF4699" w:rsidP="00CF4699">
      <w:pPr>
        <w:spacing w:after="0" w:line="240" w:lineRule="auto"/>
        <w:rPr>
          <w:rFonts w:ascii="Arial" w:eastAsia="Times New Roman" w:hAnsi="Arial" w:cs="Arial"/>
          <w:sz w:val="20"/>
          <w:szCs w:val="20"/>
          <w:lang w:eastAsia="sl-SI"/>
        </w:rPr>
      </w:pPr>
    </w:p>
    <w:p w14:paraId="6B5AA123" w14:textId="373E4AF2" w:rsidR="00CF4699" w:rsidRPr="008E5AFE" w:rsidRDefault="00CF4699" w:rsidP="00CF4699">
      <w:pPr>
        <w:spacing w:after="0" w:line="240" w:lineRule="auto"/>
        <w:jc w:val="both"/>
        <w:rPr>
          <w:rFonts w:ascii="Arial" w:eastAsia="Times New Roman" w:hAnsi="Arial" w:cs="Arial"/>
          <w:i/>
          <w:color w:val="000000"/>
          <w:szCs w:val="20"/>
          <w:lang w:eastAsia="sl-SI"/>
        </w:rPr>
      </w:pPr>
      <w:r>
        <w:rPr>
          <w:noProof/>
        </w:rPr>
        <mc:AlternateContent>
          <mc:Choice Requires="wps">
            <w:drawing>
              <wp:inline distT="0" distB="0" distL="0" distR="0" wp14:anchorId="664785E2" wp14:editId="187ABA00">
                <wp:extent cx="5993130" cy="914400"/>
                <wp:effectExtent l="0" t="0" r="26670" b="19050"/>
                <wp:docPr id="1019932560" name="Polje z besedilom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3130" cy="914400"/>
                        </a:xfrm>
                        <a:prstGeom prst="rect">
                          <a:avLst/>
                        </a:prstGeom>
                        <a:solidFill>
                          <a:srgbClr val="FFFFFF"/>
                        </a:solidFill>
                        <a:ln w="9525">
                          <a:solidFill>
                            <a:srgbClr val="000000"/>
                          </a:solidFill>
                          <a:miter lim="800000"/>
                          <a:headEnd/>
                          <a:tailEnd/>
                        </a:ln>
                      </wps:spPr>
                      <wps:txbx>
                        <w:txbxContent>
                          <w:p w14:paraId="3BDB9816" w14:textId="77777777" w:rsidR="00CF4699" w:rsidRPr="003E1D94" w:rsidRDefault="00CF4699" w:rsidP="00CF4699">
                            <w:pPr>
                              <w:spacing w:after="0" w:line="240" w:lineRule="auto"/>
                              <w:rPr>
                                <w:rFonts w:ascii="Arial" w:hAnsi="Arial" w:cs="Arial"/>
                                <w:b/>
                                <w:sz w:val="28"/>
                              </w:rPr>
                            </w:pPr>
                            <w:r w:rsidRPr="003E1D94">
                              <w:rPr>
                                <w:rFonts w:ascii="Arial" w:hAnsi="Arial" w:cs="Arial"/>
                                <w:b/>
                                <w:sz w:val="28"/>
                              </w:rPr>
                              <w:t>PREJEMNIK:</w:t>
                            </w:r>
                          </w:p>
                          <w:p w14:paraId="72666313" w14:textId="77777777" w:rsidR="00CF4699" w:rsidRPr="003E1D94" w:rsidRDefault="00CF4699" w:rsidP="00CF4699">
                            <w:pPr>
                              <w:spacing w:after="0" w:line="240" w:lineRule="auto"/>
                              <w:ind w:left="708"/>
                              <w:jc w:val="center"/>
                              <w:rPr>
                                <w:rFonts w:ascii="Arial" w:hAnsi="Arial" w:cs="Arial"/>
                                <w:sz w:val="28"/>
                              </w:rPr>
                            </w:pPr>
                            <w:r w:rsidRPr="003E1D94">
                              <w:rPr>
                                <w:rFonts w:ascii="Arial" w:hAnsi="Arial" w:cs="Arial"/>
                                <w:b/>
                                <w:sz w:val="28"/>
                              </w:rPr>
                              <w:t>KOMUNALA RADOVLJICA, d.o.o.</w:t>
                            </w:r>
                            <w:r w:rsidRPr="003E1D94">
                              <w:rPr>
                                <w:rFonts w:ascii="Arial" w:hAnsi="Arial" w:cs="Arial"/>
                                <w:b/>
                                <w:sz w:val="28"/>
                              </w:rPr>
                              <w:br/>
                            </w:r>
                            <w:r>
                              <w:rPr>
                                <w:rFonts w:ascii="Arial" w:hAnsi="Arial" w:cs="Arial"/>
                                <w:sz w:val="28"/>
                              </w:rPr>
                              <w:t>Ljubljanska cesta 27</w:t>
                            </w:r>
                          </w:p>
                          <w:p w14:paraId="5CF3BCFF" w14:textId="77777777" w:rsidR="00CF4699" w:rsidRPr="003E1D94" w:rsidRDefault="00CF4699" w:rsidP="00CF4699">
                            <w:pPr>
                              <w:spacing w:after="0" w:line="240" w:lineRule="auto"/>
                              <w:ind w:left="708"/>
                              <w:jc w:val="center"/>
                              <w:rPr>
                                <w:rFonts w:ascii="Arial" w:hAnsi="Arial" w:cs="Arial"/>
                                <w:sz w:val="28"/>
                              </w:rPr>
                            </w:pPr>
                            <w:r w:rsidRPr="003E1D94">
                              <w:rPr>
                                <w:rFonts w:ascii="Arial" w:hAnsi="Arial" w:cs="Arial"/>
                                <w:sz w:val="28"/>
                              </w:rPr>
                              <w:t>4240 Radovljica</w:t>
                            </w:r>
                          </w:p>
                        </w:txbxContent>
                      </wps:txbx>
                      <wps:bodyPr rot="0" vert="horz" wrap="square" lIns="91440" tIns="45720" rIns="91440" bIns="45720" anchor="t" anchorCtr="0" upright="1">
                        <a:noAutofit/>
                      </wps:bodyPr>
                    </wps:wsp>
                  </a:graphicData>
                </a:graphic>
              </wp:inline>
            </w:drawing>
          </mc:Choice>
          <mc:Fallback>
            <w:pict>
              <v:shapetype w14:anchorId="664785E2" id="_x0000_t202" coordsize="21600,21600" o:spt="202" path="m,l,21600r21600,l21600,xe">
                <v:stroke joinstyle="miter"/>
                <v:path gradientshapeok="t" o:connecttype="rect"/>
              </v:shapetype>
              <v:shape id="Polje z besedilom 15" o:spid="_x0000_s1026" type="#_x0000_t202" style="width:471.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">
                <v:textbox>
                  <w:txbxContent>
                    <w:p w14:paraId="3BDB9816" w14:textId="77777777" w:rsidR="00CF4699" w:rsidRPr="003E1D94" w:rsidRDefault="00CF4699" w:rsidP="00CF4699">
                      <w:pPr>
                        <w:spacing w:after="0" w:line="240" w:lineRule="auto"/>
                        <w:rPr>
                          <w:rFonts w:ascii="Arial" w:hAnsi="Arial" w:cs="Arial"/>
                          <w:b/>
                          <w:sz w:val="28"/>
                        </w:rPr>
                      </w:pPr>
                      <w:r w:rsidRPr="003E1D94">
                        <w:rPr>
                          <w:rFonts w:ascii="Arial" w:hAnsi="Arial" w:cs="Arial"/>
                          <w:b/>
                          <w:sz w:val="28"/>
                        </w:rPr>
                        <w:t>PREJEMNIK:</w:t>
                      </w:r>
                    </w:p>
                    <w:p w14:paraId="72666313" w14:textId="77777777" w:rsidR="00CF4699" w:rsidRPr="003E1D94" w:rsidRDefault="00CF4699" w:rsidP="00CF4699">
                      <w:pPr>
                        <w:spacing w:after="0" w:line="240" w:lineRule="auto"/>
                        <w:ind w:left="708"/>
                        <w:jc w:val="center"/>
                        <w:rPr>
                          <w:rFonts w:ascii="Arial" w:hAnsi="Arial" w:cs="Arial"/>
                          <w:sz w:val="28"/>
                        </w:rPr>
                      </w:pPr>
                      <w:r w:rsidRPr="003E1D94">
                        <w:rPr>
                          <w:rFonts w:ascii="Arial" w:hAnsi="Arial" w:cs="Arial"/>
                          <w:b/>
                          <w:sz w:val="28"/>
                        </w:rPr>
                        <w:t>KOMUNALA RADOVLJICA, d.o.o.</w:t>
                      </w:r>
                      <w:r w:rsidRPr="003E1D94">
                        <w:rPr>
                          <w:rFonts w:ascii="Arial" w:hAnsi="Arial" w:cs="Arial"/>
                          <w:b/>
                          <w:sz w:val="28"/>
                        </w:rPr>
                        <w:br/>
                      </w:r>
                      <w:r>
                        <w:rPr>
                          <w:rFonts w:ascii="Arial" w:hAnsi="Arial" w:cs="Arial"/>
                          <w:sz w:val="28"/>
                        </w:rPr>
                        <w:t>Ljubljanska cesta 27</w:t>
                      </w:r>
                    </w:p>
                    <w:p w14:paraId="5CF3BCFF" w14:textId="77777777" w:rsidR="00CF4699" w:rsidRPr="003E1D94" w:rsidRDefault="00CF4699" w:rsidP="00CF4699">
                      <w:pPr>
                        <w:spacing w:after="0" w:line="240" w:lineRule="auto"/>
                        <w:ind w:left="708"/>
                        <w:jc w:val="center"/>
                        <w:rPr>
                          <w:rFonts w:ascii="Arial" w:hAnsi="Arial" w:cs="Arial"/>
                          <w:sz w:val="28"/>
                        </w:rPr>
                      </w:pPr>
                      <w:r w:rsidRPr="003E1D94">
                        <w:rPr>
                          <w:rFonts w:ascii="Arial" w:hAnsi="Arial" w:cs="Arial"/>
                          <w:sz w:val="28"/>
                        </w:rPr>
                        <w:t>4240 Radovljica</w:t>
                      </w:r>
                    </w:p>
                  </w:txbxContent>
                </v:textbox>
                <w10:anchorlock/>
              </v:shape>
            </w:pict>
          </mc:Fallback>
        </mc:AlternateContent>
      </w:r>
    </w:p>
    <w:p w14:paraId="0EE4B121" w14:textId="77777777" w:rsidR="00CF4699" w:rsidRPr="008E5AFE" w:rsidRDefault="00CF4699" w:rsidP="00CF4699">
      <w:pPr>
        <w:spacing w:after="0" w:line="240" w:lineRule="auto"/>
        <w:jc w:val="center"/>
        <w:rPr>
          <w:rFonts w:ascii="Arial" w:eastAsia="Times New Roman" w:hAnsi="Arial" w:cs="Arial"/>
          <w:b/>
          <w:color w:val="FF0000"/>
          <w:sz w:val="16"/>
          <w:szCs w:val="16"/>
          <w:lang w:eastAsia="sl-SI"/>
        </w:rPr>
      </w:pPr>
    </w:p>
    <w:p w14:paraId="766C0ABD" w14:textId="77777777" w:rsidR="00CF4699" w:rsidRPr="008E5AFE" w:rsidRDefault="00CF4699" w:rsidP="00CF4699">
      <w:pPr>
        <w:spacing w:after="0" w:line="240" w:lineRule="auto"/>
        <w:jc w:val="center"/>
        <w:rPr>
          <w:rFonts w:ascii="Arial" w:eastAsia="Times New Roman" w:hAnsi="Arial" w:cs="Arial"/>
          <w:b/>
          <w:color w:val="FF0000"/>
          <w:lang w:eastAsia="sl-SI"/>
        </w:rPr>
      </w:pPr>
      <w:r w:rsidRPr="008E5AFE">
        <w:rPr>
          <w:rFonts w:ascii="Arial" w:eastAsia="Times New Roman" w:hAnsi="Arial" w:cs="Arial"/>
          <w:b/>
          <w:color w:val="FF0000"/>
          <w:lang w:eastAsia="sl-SI"/>
        </w:rPr>
        <w:t>NE ODPIRAJ!</w:t>
      </w:r>
    </w:p>
    <w:p w14:paraId="29E4E701" w14:textId="4EC21F2C" w:rsidR="00CF4699" w:rsidRPr="00894870" w:rsidRDefault="00CF4699" w:rsidP="00CF4699">
      <w:pPr>
        <w:spacing w:after="0" w:line="240" w:lineRule="auto"/>
        <w:jc w:val="center"/>
        <w:rPr>
          <w:rFonts w:ascii="Arial" w:eastAsia="Times New Roman" w:hAnsi="Arial" w:cs="Arial"/>
          <w:b/>
          <w:lang w:eastAsia="sl-SI"/>
        </w:rPr>
      </w:pPr>
      <w:r w:rsidRPr="00894870">
        <w:rPr>
          <w:rFonts w:ascii="Arial" w:eastAsia="Times New Roman" w:hAnsi="Arial" w:cs="Arial"/>
          <w:b/>
          <w:lang w:eastAsia="sl-SI"/>
        </w:rPr>
        <w:t>JN</w:t>
      </w:r>
      <w:r w:rsidR="00694174" w:rsidRPr="00894870">
        <w:rPr>
          <w:rFonts w:ascii="Arial" w:eastAsia="Times New Roman" w:hAnsi="Arial" w:cs="Arial"/>
          <w:b/>
          <w:lang w:eastAsia="sl-SI"/>
        </w:rPr>
        <w:t>10</w:t>
      </w:r>
      <w:r w:rsidRPr="00894870">
        <w:rPr>
          <w:rFonts w:ascii="Arial" w:eastAsia="Times New Roman" w:hAnsi="Arial" w:cs="Arial"/>
          <w:b/>
          <w:lang w:eastAsia="sl-SI"/>
        </w:rPr>
        <w:t>/2025 – Vzdrževanje cest v občini Radovljica</w:t>
      </w:r>
      <w:r w:rsidR="00694174" w:rsidRPr="00894870">
        <w:rPr>
          <w:rFonts w:ascii="Arial" w:eastAsia="Times New Roman" w:hAnsi="Arial" w:cs="Arial"/>
          <w:b/>
          <w:lang w:eastAsia="sl-SI"/>
        </w:rPr>
        <w:t xml:space="preserve"> – ponovitev 3. sklopa</w:t>
      </w:r>
    </w:p>
    <w:p w14:paraId="4D7ECC08" w14:textId="304E0282" w:rsidR="00CF4699" w:rsidRPr="008E5AFE" w:rsidRDefault="00CF4699" w:rsidP="00CF4699">
      <w:pPr>
        <w:spacing w:after="0" w:line="240" w:lineRule="auto"/>
        <w:jc w:val="center"/>
        <w:rPr>
          <w:rFonts w:ascii="Arial" w:eastAsia="Times New Roman" w:hAnsi="Arial" w:cs="Arial"/>
          <w:i/>
          <w:color w:val="000000"/>
          <w:szCs w:val="20"/>
          <w:lang w:eastAsia="sl-SI"/>
        </w:rPr>
      </w:pPr>
      <w:r w:rsidRPr="0062113E">
        <w:rPr>
          <w:rFonts w:ascii="Arial" w:eastAsia="Times New Roman" w:hAnsi="Arial" w:cs="Arial"/>
          <w:i/>
          <w:noProof/>
          <w:color w:val="000000"/>
          <w:szCs w:val="20"/>
          <w:lang w:eastAsia="sl-SI"/>
        </w:rPr>
        <w:drawing>
          <wp:inline distT="0" distB="0" distL="0" distR="0" wp14:anchorId="18CAEC65" wp14:editId="0FFB21D8">
            <wp:extent cx="219075" cy="180975"/>
            <wp:effectExtent l="0" t="0" r="9525" b="9525"/>
            <wp:docPr id="1841298399"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rsidRPr="008E5AFE">
        <w:rPr>
          <w:rFonts w:ascii="Arial" w:eastAsia="Times New Roman" w:hAnsi="Arial" w:cs="Arial"/>
          <w:i/>
          <w:color w:val="000000"/>
          <w:szCs w:val="20"/>
          <w:lang w:eastAsia="sl-SI"/>
        </w:rPr>
        <w:t>----------------------------------------------------------------------------------------------------------------------</w:t>
      </w:r>
    </w:p>
    <w:p w14:paraId="1466315D" w14:textId="77777777" w:rsidR="00CF4699" w:rsidRPr="008E5AFE" w:rsidRDefault="00CF4699" w:rsidP="00CF4699">
      <w:pPr>
        <w:spacing w:after="0" w:line="240" w:lineRule="auto"/>
        <w:jc w:val="both"/>
        <w:rPr>
          <w:rFonts w:ascii="Arial" w:eastAsia="Times New Roman" w:hAnsi="Arial" w:cs="Arial"/>
          <w:i/>
          <w:color w:val="000000"/>
          <w:szCs w:val="20"/>
          <w:lang w:eastAsia="sl-SI"/>
        </w:rPr>
      </w:pPr>
    </w:p>
    <w:p w14:paraId="2F808A30" w14:textId="77777777" w:rsidR="00CF4699" w:rsidRPr="008E5AFE" w:rsidRDefault="00CF4699" w:rsidP="00CF4699">
      <w:pPr>
        <w:spacing w:after="0" w:line="240" w:lineRule="auto"/>
        <w:jc w:val="both"/>
        <w:rPr>
          <w:rFonts w:ascii="Arial" w:eastAsia="Times New Roman" w:hAnsi="Arial" w:cs="Arial"/>
          <w:i/>
          <w:color w:val="000000"/>
          <w:szCs w:val="20"/>
          <w:lang w:eastAsia="sl-SI"/>
        </w:rPr>
      </w:pPr>
    </w:p>
    <w:p w14:paraId="03B3D234" w14:textId="77777777" w:rsidR="00CE40E3" w:rsidRPr="00CE40E3" w:rsidRDefault="00CE40E3" w:rsidP="00CE40E3">
      <w:pPr>
        <w:spacing w:after="0" w:line="240" w:lineRule="auto"/>
        <w:jc w:val="both"/>
        <w:rPr>
          <w:rFonts w:ascii="Arial" w:eastAsia="Times New Roman" w:hAnsi="Arial" w:cs="Arial"/>
          <w:i/>
          <w:color w:val="000000"/>
          <w:szCs w:val="20"/>
          <w:lang w:eastAsia="sl-SI"/>
        </w:rPr>
      </w:pPr>
    </w:p>
    <w:p w14:paraId="2493BD5B" w14:textId="77777777" w:rsidR="00CE40E3" w:rsidRPr="00CE40E3" w:rsidRDefault="00CE40E3" w:rsidP="00CE40E3">
      <w:pPr>
        <w:spacing w:after="0" w:line="240" w:lineRule="auto"/>
        <w:jc w:val="both"/>
        <w:rPr>
          <w:rFonts w:ascii="Arial" w:eastAsia="Times New Roman" w:hAnsi="Arial" w:cs="Arial"/>
          <w:i/>
          <w:color w:val="000000"/>
          <w:szCs w:val="20"/>
          <w:lang w:eastAsia="sl-SI"/>
        </w:rPr>
      </w:pPr>
    </w:p>
    <w:p w14:paraId="52D402D5" w14:textId="77777777" w:rsidR="00CE40E3" w:rsidRPr="00CE40E3" w:rsidRDefault="00CE40E3" w:rsidP="00CE40E3">
      <w:pPr>
        <w:spacing w:after="0" w:line="240" w:lineRule="auto"/>
        <w:jc w:val="both"/>
        <w:rPr>
          <w:rFonts w:ascii="Arial" w:eastAsia="Times New Roman" w:hAnsi="Arial" w:cs="Arial"/>
          <w:i/>
          <w:color w:val="000000"/>
          <w:szCs w:val="20"/>
          <w:lang w:eastAsia="sl-SI"/>
        </w:rPr>
      </w:pPr>
    </w:p>
    <w:p w14:paraId="2A7D76C1" w14:textId="77777777" w:rsidR="00CE40E3" w:rsidRPr="00CE40E3" w:rsidRDefault="00CE40E3" w:rsidP="00CE40E3">
      <w:pPr>
        <w:spacing w:after="0" w:line="240" w:lineRule="auto"/>
        <w:jc w:val="both"/>
        <w:rPr>
          <w:rFonts w:ascii="Arial" w:eastAsia="Times New Roman" w:hAnsi="Arial" w:cs="Arial"/>
          <w:i/>
          <w:color w:val="000000"/>
          <w:szCs w:val="20"/>
          <w:lang w:eastAsia="sl-SI"/>
        </w:rPr>
      </w:pPr>
    </w:p>
    <w:p w14:paraId="2A4187A2" w14:textId="77777777" w:rsidR="00CE40E3" w:rsidRPr="00CE40E3" w:rsidRDefault="00CE40E3" w:rsidP="00CE40E3">
      <w:pPr>
        <w:spacing w:after="0" w:line="240" w:lineRule="auto"/>
        <w:jc w:val="both"/>
        <w:rPr>
          <w:rFonts w:ascii="Arial" w:eastAsia="Times New Roman" w:hAnsi="Arial" w:cs="Arial"/>
          <w:i/>
          <w:color w:val="000000"/>
          <w:szCs w:val="20"/>
          <w:lang w:eastAsia="sl-SI"/>
        </w:rPr>
      </w:pPr>
    </w:p>
    <w:p w14:paraId="2EFD0A33" w14:textId="77777777" w:rsidR="00CE40E3" w:rsidRPr="00C16DFE" w:rsidRDefault="00CE40E3" w:rsidP="00CE40E3">
      <w:pPr>
        <w:spacing w:after="0" w:line="240" w:lineRule="auto"/>
        <w:jc w:val="both"/>
        <w:rPr>
          <w:rFonts w:ascii="Arial" w:eastAsia="Times New Roman" w:hAnsi="Arial" w:cs="Arial"/>
          <w:i/>
          <w:color w:val="000000"/>
          <w:sz w:val="20"/>
          <w:szCs w:val="20"/>
          <w:lang w:eastAsia="sl-SI"/>
        </w:rPr>
      </w:pPr>
    </w:p>
    <w:sectPr w:rsidR="00CE40E3" w:rsidRPr="00C16DFE" w:rsidSect="006004E8">
      <w:pgSz w:w="11906" w:h="16838"/>
      <w:pgMar w:top="851" w:right="1191" w:bottom="851" w:left="119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967FF" w14:textId="77777777" w:rsidR="002A3901" w:rsidRDefault="002A3901" w:rsidP="009A096F">
      <w:pPr>
        <w:spacing w:after="0" w:line="240" w:lineRule="auto"/>
      </w:pPr>
      <w:r>
        <w:separator/>
      </w:r>
    </w:p>
  </w:endnote>
  <w:endnote w:type="continuationSeparator" w:id="0">
    <w:p w14:paraId="34C19A44" w14:textId="77777777" w:rsidR="002A3901" w:rsidRDefault="002A3901"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MS Gothic"/>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93253" w14:textId="77777777" w:rsidR="00F3005A" w:rsidRPr="00B365AB" w:rsidRDefault="00F3005A" w:rsidP="006278A3">
    <w:pPr>
      <w:pStyle w:val="Noga"/>
      <w:jc w:val="center"/>
      <w:rPr>
        <w:rFonts w:ascii="Arial" w:hAnsi="Arial" w:cs="Arial"/>
        <w:sz w:val="16"/>
        <w:szCs w:val="16"/>
      </w:rPr>
    </w:pPr>
    <w:r w:rsidRPr="00B365AB">
      <w:rPr>
        <w:rFonts w:ascii="Arial" w:hAnsi="Arial" w:cs="Arial"/>
        <w:sz w:val="16"/>
        <w:szCs w:val="16"/>
      </w:rPr>
      <w:fldChar w:fldCharType="begin"/>
    </w:r>
    <w:r w:rsidRPr="00B365AB">
      <w:rPr>
        <w:rFonts w:ascii="Arial" w:hAnsi="Arial" w:cs="Arial"/>
        <w:sz w:val="16"/>
        <w:szCs w:val="16"/>
      </w:rPr>
      <w:instrText>PAGE   \* MERGEFORMAT</w:instrText>
    </w:r>
    <w:r w:rsidRPr="00B365AB">
      <w:rPr>
        <w:rFonts w:ascii="Arial" w:hAnsi="Arial" w:cs="Arial"/>
        <w:sz w:val="16"/>
        <w:szCs w:val="16"/>
      </w:rPr>
      <w:fldChar w:fldCharType="separate"/>
    </w:r>
    <w:r w:rsidRPr="00B365AB">
      <w:rPr>
        <w:rFonts w:ascii="Arial" w:hAnsi="Arial" w:cs="Arial"/>
        <w:noProof/>
        <w:sz w:val="16"/>
        <w:szCs w:val="16"/>
      </w:rPr>
      <w:t>1</w:t>
    </w:r>
    <w:r w:rsidRPr="00B365AB">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8270302"/>
      <w:docPartObj>
        <w:docPartGallery w:val="Page Numbers (Bottom of Page)"/>
        <w:docPartUnique/>
      </w:docPartObj>
    </w:sdtPr>
    <w:sdtEndPr>
      <w:rPr>
        <w:rFonts w:ascii="Arial" w:hAnsi="Arial" w:cs="Arial"/>
        <w:sz w:val="18"/>
        <w:szCs w:val="18"/>
      </w:rPr>
    </w:sdtEndPr>
    <w:sdtContent>
      <w:p w14:paraId="63E5417B" w14:textId="77777777" w:rsidR="00D66623" w:rsidRPr="002E310D" w:rsidRDefault="00D66623" w:rsidP="006278A3">
        <w:pPr>
          <w:pStyle w:val="Noga"/>
          <w:jc w:val="center"/>
          <w:rPr>
            <w:rFonts w:ascii="Arial" w:hAnsi="Arial" w:cs="Arial"/>
            <w:sz w:val="18"/>
            <w:szCs w:val="18"/>
          </w:rPr>
        </w:pPr>
        <w:r w:rsidRPr="002E310D">
          <w:rPr>
            <w:rFonts w:ascii="Arial" w:hAnsi="Arial" w:cs="Arial"/>
            <w:sz w:val="18"/>
            <w:szCs w:val="18"/>
          </w:rPr>
          <w:fldChar w:fldCharType="begin"/>
        </w:r>
        <w:r w:rsidRPr="002E310D">
          <w:rPr>
            <w:rFonts w:ascii="Arial" w:hAnsi="Arial" w:cs="Arial"/>
            <w:sz w:val="18"/>
            <w:szCs w:val="18"/>
          </w:rPr>
          <w:instrText>PAGE   \* MERGEFORMAT</w:instrText>
        </w:r>
        <w:r w:rsidRPr="002E310D">
          <w:rPr>
            <w:rFonts w:ascii="Arial" w:hAnsi="Arial" w:cs="Arial"/>
            <w:sz w:val="18"/>
            <w:szCs w:val="18"/>
          </w:rPr>
          <w:fldChar w:fldCharType="separate"/>
        </w:r>
        <w:r w:rsidRPr="002E310D">
          <w:rPr>
            <w:rFonts w:ascii="Arial" w:hAnsi="Arial" w:cs="Arial"/>
            <w:noProof/>
            <w:sz w:val="18"/>
            <w:szCs w:val="18"/>
          </w:rPr>
          <w:t>1</w:t>
        </w:r>
        <w:r w:rsidRPr="002E310D">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9F01F" w14:textId="77777777" w:rsidR="002A3901" w:rsidRDefault="002A3901" w:rsidP="009A096F">
      <w:pPr>
        <w:spacing w:after="0" w:line="240" w:lineRule="auto"/>
      </w:pPr>
      <w:r>
        <w:separator/>
      </w:r>
    </w:p>
  </w:footnote>
  <w:footnote w:type="continuationSeparator" w:id="0">
    <w:p w14:paraId="7DA55256" w14:textId="77777777" w:rsidR="002A3901" w:rsidRDefault="002A3901"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1AD4" w14:textId="3EC5216F" w:rsidR="00F3005A" w:rsidRPr="003A2863" w:rsidRDefault="00F3005A" w:rsidP="003A2863">
    <w:pPr>
      <w:pBdr>
        <w:bottom w:val="single" w:sz="4" w:space="1" w:color="auto"/>
      </w:pBdr>
      <w:suppressAutoHyphens/>
      <w:autoSpaceDN w:val="0"/>
      <w:spacing w:after="0" w:line="240" w:lineRule="exact"/>
      <w:jc w:val="center"/>
      <w:textAlignment w:val="baseline"/>
      <w:rPr>
        <w:rFonts w:ascii="Arial" w:hAnsi="Arial" w:cs="Arial"/>
        <w:i/>
        <w:sz w:val="18"/>
        <w:szCs w:val="18"/>
      </w:rPr>
    </w:pPr>
    <w:r>
      <w:rPr>
        <w:rFonts w:ascii="Arial" w:hAnsi="Arial" w:cs="Arial"/>
        <w:i/>
        <w:sz w:val="18"/>
        <w:szCs w:val="18"/>
      </w:rPr>
      <w:t>JNMV</w:t>
    </w:r>
    <w:r w:rsidRPr="003A2863">
      <w:rPr>
        <w:rFonts w:ascii="Arial" w:hAnsi="Arial" w:cs="Arial"/>
        <w:i/>
        <w:sz w:val="18"/>
        <w:szCs w:val="18"/>
      </w:rPr>
      <w:t xml:space="preserve"> </w:t>
    </w:r>
    <w:r>
      <w:rPr>
        <w:rFonts w:ascii="Arial" w:hAnsi="Arial" w:cs="Arial"/>
        <w:i/>
        <w:sz w:val="18"/>
        <w:szCs w:val="18"/>
      </w:rPr>
      <w:t>–</w:t>
    </w:r>
    <w:r w:rsidRPr="003A2863">
      <w:rPr>
        <w:rFonts w:ascii="Arial" w:hAnsi="Arial" w:cs="Arial"/>
        <w:i/>
        <w:sz w:val="18"/>
        <w:szCs w:val="18"/>
      </w:rPr>
      <w:t xml:space="preserve"> </w:t>
    </w:r>
    <w:r>
      <w:rPr>
        <w:rFonts w:ascii="Arial" w:hAnsi="Arial" w:cs="Arial"/>
        <w:i/>
        <w:sz w:val="18"/>
        <w:szCs w:val="18"/>
      </w:rPr>
      <w:t>Vzdrževanje cest v občini Radovljica</w:t>
    </w:r>
    <w:r w:rsidR="00466B68">
      <w:rPr>
        <w:rFonts w:ascii="Arial" w:hAnsi="Arial" w:cs="Arial"/>
        <w:i/>
        <w:sz w:val="18"/>
        <w:szCs w:val="18"/>
      </w:rPr>
      <w:t xml:space="preserve"> – ponovitev 3. sklopa</w:t>
    </w:r>
  </w:p>
  <w:p w14:paraId="3102F728" w14:textId="77777777" w:rsidR="00F3005A" w:rsidRDefault="00F3005A">
    <w:pPr>
      <w:pStyle w:val="Glava"/>
    </w:pPr>
    <w:r w:rsidRPr="009A096F">
      <w:object w:dxaOrig="9070" w:dyaOrig="12914" w14:anchorId="43D760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75pt">
          <v:imagedata r:id="rId1" o:title=""/>
        </v:shape>
        <o:OLEObject Type="Embed" ProgID="Word.Document.8" ShapeID="_x0000_i1025" DrawAspect="Content" ObjectID="_1820653418" r:id="rId2">
          <o:FieldCodes>\s</o:FieldCodes>
        </o:OLEObject>
      </w:object>
    </w:r>
  </w:p>
  <w:p w14:paraId="59D07F97" w14:textId="77777777" w:rsidR="00F3005A" w:rsidRDefault="00F300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C43CF" w14:textId="7268DA45" w:rsidR="00D66623" w:rsidRPr="00A37E9B" w:rsidRDefault="00D66623" w:rsidP="00A37E9B">
    <w:pPr>
      <w:pBdr>
        <w:bottom w:val="single" w:sz="4" w:space="1" w:color="auto"/>
      </w:pBdr>
      <w:suppressAutoHyphens/>
      <w:autoSpaceDN w:val="0"/>
      <w:spacing w:after="0" w:line="240" w:lineRule="exact"/>
      <w:jc w:val="center"/>
      <w:textAlignment w:val="baseline"/>
      <w:rPr>
        <w:rFonts w:ascii="Arial" w:eastAsia="Calibri" w:hAnsi="Arial" w:cs="Arial"/>
        <w:i/>
        <w:sz w:val="18"/>
        <w:szCs w:val="18"/>
      </w:rPr>
    </w:pPr>
    <w:r w:rsidRPr="00A37E9B">
      <w:rPr>
        <w:rFonts w:ascii="Arial" w:eastAsia="Calibri" w:hAnsi="Arial" w:cs="Arial"/>
        <w:i/>
        <w:sz w:val="18"/>
        <w:szCs w:val="18"/>
      </w:rPr>
      <w:t>JN</w:t>
    </w:r>
    <w:r w:rsidR="006D487E">
      <w:rPr>
        <w:rFonts w:ascii="Arial" w:eastAsia="Calibri" w:hAnsi="Arial" w:cs="Arial"/>
        <w:i/>
        <w:sz w:val="18"/>
        <w:szCs w:val="18"/>
      </w:rPr>
      <w:t>MV</w:t>
    </w:r>
    <w:r w:rsidRPr="00A37E9B">
      <w:rPr>
        <w:rFonts w:ascii="Arial" w:eastAsia="Calibri" w:hAnsi="Arial" w:cs="Arial"/>
        <w:i/>
        <w:sz w:val="18"/>
        <w:szCs w:val="18"/>
      </w:rPr>
      <w:t xml:space="preserve"> – </w:t>
    </w:r>
    <w:bookmarkStart w:id="21" w:name="_Hlk19539338"/>
    <w:r w:rsidRPr="001B7744">
      <w:rPr>
        <w:rFonts w:ascii="Arial" w:eastAsia="Calibri" w:hAnsi="Arial" w:cs="Arial"/>
        <w:i/>
        <w:sz w:val="18"/>
        <w:szCs w:val="18"/>
      </w:rPr>
      <w:t>Vzdrževanje cest v občini Radovljica</w:t>
    </w:r>
    <w:bookmarkEnd w:id="21"/>
    <w:r w:rsidR="00FB43FA">
      <w:rPr>
        <w:rFonts w:ascii="Arial" w:eastAsia="Calibri" w:hAnsi="Arial" w:cs="Arial"/>
        <w:i/>
        <w:sz w:val="18"/>
        <w:szCs w:val="18"/>
      </w:rPr>
      <w:t xml:space="preserve"> – ponovitev 3. sklopa</w:t>
    </w:r>
  </w:p>
  <w:p w14:paraId="11B232F8" w14:textId="77777777" w:rsidR="00D66623" w:rsidRDefault="00D66623">
    <w:pPr>
      <w:pStyle w:val="Glava"/>
    </w:pPr>
    <w:r w:rsidRPr="009A096F">
      <w:object w:dxaOrig="9070" w:dyaOrig="12914" w14:anchorId="0701A8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75pt;height:645.75pt">
          <v:imagedata r:id="rId1" o:title=""/>
        </v:shape>
        <o:OLEObject Type="Embed" ProgID="Word.Document.8" ShapeID="_x0000_i1026" DrawAspect="Content" ObjectID="_1820653419" r:id="rId2">
          <o:FieldCodes>\s</o:FieldCodes>
        </o:OLEObject>
      </w:object>
    </w:r>
  </w:p>
  <w:p w14:paraId="7C5A149B" w14:textId="77777777" w:rsidR="00D66623" w:rsidRDefault="00D66623"/>
  <w:p w14:paraId="42CCA3E7" w14:textId="77777777" w:rsidR="00D66623" w:rsidRDefault="00D666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5" w15:restartNumberingAfterBreak="0">
    <w:nsid w:val="00000006"/>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190CD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9" w15:restartNumberingAfterBreak="0">
    <w:nsid w:val="0000000A"/>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109CF9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F"/>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9B368E"/>
    <w:multiLevelType w:val="hybridMultilevel"/>
    <w:tmpl w:val="41E2E1F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06BE6756"/>
    <w:multiLevelType w:val="hybridMultilevel"/>
    <w:tmpl w:val="5AD8A8A2"/>
    <w:lvl w:ilvl="0" w:tplc="61AED3CC">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B867E9"/>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6" w15:restartNumberingAfterBreak="0">
    <w:nsid w:val="0BA971D3"/>
    <w:multiLevelType w:val="hybridMultilevel"/>
    <w:tmpl w:val="92C06A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D1A49FA"/>
    <w:multiLevelType w:val="hybridMultilevel"/>
    <w:tmpl w:val="8916870E"/>
    <w:lvl w:ilvl="0" w:tplc="00000005">
      <w:start w:val="5220"/>
      <w:numFmt w:val="bullet"/>
      <w:lvlText w:val="-"/>
      <w:lvlJc w:val="left"/>
      <w:pPr>
        <w:ind w:left="360" w:hanging="360"/>
      </w:pPr>
      <w:rPr>
        <w:rFonts w:ascii="Times New Roman" w:hAnsi="Times New Roman" w:cs="Times New Roman"/>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10B5212B"/>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0B93A43"/>
    <w:multiLevelType w:val="hybridMultilevel"/>
    <w:tmpl w:val="A198AF1C"/>
    <w:lvl w:ilvl="0" w:tplc="D22C6848">
      <w:numFmt w:val="bullet"/>
      <w:lvlText w:val="-"/>
      <w:lvlJc w:val="left"/>
      <w:pPr>
        <w:ind w:left="360" w:hanging="360"/>
      </w:pPr>
      <w:rPr>
        <w:rFonts w:ascii="Arial" w:eastAsiaTheme="minorEastAsia"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142C1870"/>
    <w:multiLevelType w:val="hybridMultilevel"/>
    <w:tmpl w:val="7C80DFC4"/>
    <w:lvl w:ilvl="0" w:tplc="476ED47C">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15397017"/>
    <w:multiLevelType w:val="singleLevel"/>
    <w:tmpl w:val="206E7DA0"/>
    <w:lvl w:ilvl="0">
      <w:start w:val="2"/>
      <w:numFmt w:val="decimal"/>
      <w:lvlText w:val="%1."/>
      <w:legacy w:legacy="1" w:legacySpace="0" w:legacyIndent="0"/>
      <w:lvlJc w:val="left"/>
      <w:rPr>
        <w:rFonts w:ascii="Tahoma" w:hAnsi="Tahoma" w:cs="Tahoma" w:hint="default"/>
        <w:color w:val="242529"/>
      </w:rPr>
    </w:lvl>
  </w:abstractNum>
  <w:abstractNum w:abstractNumId="23" w15:restartNumberingAfterBreak="0">
    <w:nsid w:val="16FA2A1E"/>
    <w:multiLevelType w:val="hybridMultilevel"/>
    <w:tmpl w:val="E2AA4B5E"/>
    <w:lvl w:ilvl="0" w:tplc="61AED3CC">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184706B1"/>
    <w:multiLevelType w:val="hybridMultilevel"/>
    <w:tmpl w:val="BEB82786"/>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9B73B8A"/>
    <w:multiLevelType w:val="hybridMultilevel"/>
    <w:tmpl w:val="BBF8D278"/>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BC804C4"/>
    <w:multiLevelType w:val="hybridMultilevel"/>
    <w:tmpl w:val="E6FE24D6"/>
    <w:lvl w:ilvl="0" w:tplc="D22C6848">
      <w:numFmt w:val="bullet"/>
      <w:lvlText w:val="-"/>
      <w:lvlJc w:val="left"/>
      <w:pPr>
        <w:ind w:left="360" w:hanging="360"/>
      </w:pPr>
      <w:rPr>
        <w:rFonts w:ascii="Arial" w:eastAsiaTheme="minorEastAsia"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1C216354"/>
    <w:multiLevelType w:val="hybridMultilevel"/>
    <w:tmpl w:val="BBD2172E"/>
    <w:lvl w:ilvl="0" w:tplc="476ED47C">
      <w:start w:val="2"/>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9060D7C"/>
    <w:multiLevelType w:val="hybridMultilevel"/>
    <w:tmpl w:val="111CC8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2DCF0785"/>
    <w:multiLevelType w:val="hybridMultilevel"/>
    <w:tmpl w:val="92C06A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E0A659F"/>
    <w:multiLevelType w:val="hybridMultilevel"/>
    <w:tmpl w:val="9B98B2A8"/>
    <w:lvl w:ilvl="0" w:tplc="CBE497B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2E371D26"/>
    <w:multiLevelType w:val="multilevel"/>
    <w:tmpl w:val="D7E2B4C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FD24BA8"/>
    <w:multiLevelType w:val="hybridMultilevel"/>
    <w:tmpl w:val="DAAEFF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80733C7"/>
    <w:multiLevelType w:val="hybridMultilevel"/>
    <w:tmpl w:val="290AAB84"/>
    <w:lvl w:ilvl="0" w:tplc="61AED3CC">
      <w:start w:val="1"/>
      <w:numFmt w:val="bullet"/>
      <w:lvlText w:val="-"/>
      <w:lvlJc w:val="left"/>
      <w:pPr>
        <w:ind w:left="360" w:hanging="360"/>
      </w:pPr>
      <w:rPr>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F9903B4"/>
    <w:multiLevelType w:val="hybridMultilevel"/>
    <w:tmpl w:val="92C06A3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5E35860"/>
    <w:multiLevelType w:val="hybridMultilevel"/>
    <w:tmpl w:val="6D4EB0E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4B2F1E9A"/>
    <w:multiLevelType w:val="hybridMultilevel"/>
    <w:tmpl w:val="5A62E2D0"/>
    <w:lvl w:ilvl="0" w:tplc="00000005">
      <w:start w:val="5220"/>
      <w:numFmt w:val="bullet"/>
      <w:lvlText w:val="-"/>
      <w:lvlJc w:val="left"/>
      <w:pPr>
        <w:ind w:left="360" w:hanging="360"/>
      </w:pPr>
      <w:rPr>
        <w:rFonts w:ascii="Times New Roman" w:hAnsi="Times New Roman" w:cs="Times New Roman"/>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4E445E07"/>
    <w:multiLevelType w:val="hybridMultilevel"/>
    <w:tmpl w:val="DCEE3050"/>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0713659"/>
    <w:multiLevelType w:val="hybridMultilevel"/>
    <w:tmpl w:val="76168E3A"/>
    <w:lvl w:ilvl="0" w:tplc="476ED47C">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1090B79"/>
    <w:multiLevelType w:val="hybridMultilevel"/>
    <w:tmpl w:val="C4EE6482"/>
    <w:lvl w:ilvl="0" w:tplc="D22C6848">
      <w:numFmt w:val="bullet"/>
      <w:lvlText w:val="-"/>
      <w:lvlJc w:val="left"/>
      <w:pPr>
        <w:ind w:left="360" w:hanging="360"/>
      </w:pPr>
      <w:rPr>
        <w:rFonts w:ascii="Arial" w:eastAsiaTheme="minorEastAsia"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522A56A3"/>
    <w:multiLevelType w:val="hybridMultilevel"/>
    <w:tmpl w:val="F6BE80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6D97D26"/>
    <w:multiLevelType w:val="hybridMultilevel"/>
    <w:tmpl w:val="E3060B22"/>
    <w:lvl w:ilvl="0" w:tplc="476ED47C">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9F14228"/>
    <w:multiLevelType w:val="hybridMultilevel"/>
    <w:tmpl w:val="5912700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CBC68B4"/>
    <w:multiLevelType w:val="hybridMultilevel"/>
    <w:tmpl w:val="171268F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DAF5A9F"/>
    <w:multiLevelType w:val="hybridMultilevel"/>
    <w:tmpl w:val="9AE4914A"/>
    <w:lvl w:ilvl="0" w:tplc="476ED47C">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29B21AC"/>
    <w:multiLevelType w:val="hybridMultilevel"/>
    <w:tmpl w:val="E94812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50C5528"/>
    <w:multiLevelType w:val="hybridMultilevel"/>
    <w:tmpl w:val="71F891CC"/>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6651073B"/>
    <w:multiLevelType w:val="hybridMultilevel"/>
    <w:tmpl w:val="0C9C3778"/>
    <w:lvl w:ilvl="0" w:tplc="D22C6848">
      <w:numFmt w:val="bullet"/>
      <w:lvlText w:val="-"/>
      <w:lvlJc w:val="left"/>
      <w:pPr>
        <w:ind w:left="360" w:hanging="360"/>
      </w:pPr>
      <w:rPr>
        <w:rFonts w:ascii="Arial" w:eastAsiaTheme="minorEastAsia"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A1570DE"/>
    <w:multiLevelType w:val="hybridMultilevel"/>
    <w:tmpl w:val="77347A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DD01ED7"/>
    <w:multiLevelType w:val="hybridMultilevel"/>
    <w:tmpl w:val="6E925C3E"/>
    <w:lvl w:ilvl="0" w:tplc="13749AC8">
      <w:start w:val="1"/>
      <w:numFmt w:val="decimal"/>
      <w:lvlText w:val="%1."/>
      <w:lvlJc w:val="left"/>
      <w:pPr>
        <w:ind w:left="720" w:hanging="360"/>
      </w:pPr>
      <w:rPr>
        <w:rFonts w:ascii="Arial" w:hAnsi="Arial" w:hint="default"/>
        <w:sz w:val="20"/>
      </w:rPr>
    </w:lvl>
    <w:lvl w:ilvl="1" w:tplc="40D0E60A">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8F06C9D"/>
    <w:multiLevelType w:val="hybridMultilevel"/>
    <w:tmpl w:val="AB2A01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B73336F"/>
    <w:multiLevelType w:val="hybridMultilevel"/>
    <w:tmpl w:val="B9B02C3A"/>
    <w:lvl w:ilvl="0" w:tplc="476ED47C">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C10374D"/>
    <w:multiLevelType w:val="hybridMultilevel"/>
    <w:tmpl w:val="7D2206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D5B576E"/>
    <w:multiLevelType w:val="hybridMultilevel"/>
    <w:tmpl w:val="A39E96D0"/>
    <w:lvl w:ilvl="0" w:tplc="476ED47C">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076392848">
    <w:abstractNumId w:val="12"/>
  </w:num>
  <w:num w:numId="2" w16cid:durableId="875310744">
    <w:abstractNumId w:val="36"/>
  </w:num>
  <w:num w:numId="3" w16cid:durableId="1374648880">
    <w:abstractNumId w:val="53"/>
  </w:num>
  <w:num w:numId="4" w16cid:durableId="468518871">
    <w:abstractNumId w:val="45"/>
  </w:num>
  <w:num w:numId="5" w16cid:durableId="906495186">
    <w:abstractNumId w:val="29"/>
  </w:num>
  <w:num w:numId="6" w16cid:durableId="373044281">
    <w:abstractNumId w:val="40"/>
  </w:num>
  <w:num w:numId="7" w16cid:durableId="1426422101">
    <w:abstractNumId w:val="23"/>
  </w:num>
  <w:num w:numId="8" w16cid:durableId="225143817">
    <w:abstractNumId w:val="28"/>
  </w:num>
  <w:num w:numId="9" w16cid:durableId="1591425815">
    <w:abstractNumId w:val="17"/>
  </w:num>
  <w:num w:numId="10" w16cid:durableId="856306044">
    <w:abstractNumId w:val="32"/>
  </w:num>
  <w:num w:numId="11" w16cid:durableId="1647008238">
    <w:abstractNumId w:val="47"/>
  </w:num>
  <w:num w:numId="12" w16cid:durableId="2032217333">
    <w:abstractNumId w:val="13"/>
  </w:num>
  <w:num w:numId="13" w16cid:durableId="1585601456">
    <w:abstractNumId w:val="51"/>
  </w:num>
  <w:num w:numId="14" w16cid:durableId="1464932388">
    <w:abstractNumId w:val="43"/>
  </w:num>
  <w:num w:numId="15" w16cid:durableId="881788399">
    <w:abstractNumId w:val="55"/>
  </w:num>
  <w:num w:numId="16" w16cid:durableId="947083853">
    <w:abstractNumId w:val="31"/>
  </w:num>
  <w:num w:numId="17" w16cid:durableId="873925699">
    <w:abstractNumId w:val="57"/>
  </w:num>
  <w:num w:numId="18" w16cid:durableId="2122991025">
    <w:abstractNumId w:val="27"/>
  </w:num>
  <w:num w:numId="19" w16cid:durableId="500006410">
    <w:abstractNumId w:val="21"/>
  </w:num>
  <w:num w:numId="20" w16cid:durableId="382948323">
    <w:abstractNumId w:val="46"/>
  </w:num>
  <w:num w:numId="21" w16cid:durableId="584189080">
    <w:abstractNumId w:val="14"/>
  </w:num>
  <w:num w:numId="22" w16cid:durableId="1815945514">
    <w:abstractNumId w:val="48"/>
  </w:num>
  <w:num w:numId="23" w16cid:durableId="1856453105">
    <w:abstractNumId w:val="22"/>
  </w:num>
  <w:num w:numId="24" w16cid:durableId="1988515561">
    <w:abstractNumId w:val="50"/>
  </w:num>
  <w:num w:numId="25" w16cid:durableId="946306156">
    <w:abstractNumId w:val="38"/>
  </w:num>
  <w:num w:numId="26" w16cid:durableId="1537545768">
    <w:abstractNumId w:val="0"/>
  </w:num>
  <w:num w:numId="27" w16cid:durableId="2136177159">
    <w:abstractNumId w:val="1"/>
  </w:num>
  <w:num w:numId="28" w16cid:durableId="106895247">
    <w:abstractNumId w:val="2"/>
  </w:num>
  <w:num w:numId="29" w16cid:durableId="1935631514">
    <w:abstractNumId w:val="3"/>
  </w:num>
  <w:num w:numId="30" w16cid:durableId="183833116">
    <w:abstractNumId w:val="4"/>
  </w:num>
  <w:num w:numId="31" w16cid:durableId="369649087">
    <w:abstractNumId w:val="5"/>
  </w:num>
  <w:num w:numId="32" w16cid:durableId="158885336">
    <w:abstractNumId w:val="6"/>
  </w:num>
  <w:num w:numId="33" w16cid:durableId="2084330518">
    <w:abstractNumId w:val="7"/>
  </w:num>
  <w:num w:numId="34" w16cid:durableId="345592729">
    <w:abstractNumId w:val="8"/>
  </w:num>
  <w:num w:numId="35" w16cid:durableId="1505903143">
    <w:abstractNumId w:val="9"/>
  </w:num>
  <w:num w:numId="36" w16cid:durableId="1310093601">
    <w:abstractNumId w:val="10"/>
  </w:num>
  <w:num w:numId="37" w16cid:durableId="695273219">
    <w:abstractNumId w:val="11"/>
  </w:num>
  <w:num w:numId="38" w16cid:durableId="1042559002">
    <w:abstractNumId w:val="37"/>
  </w:num>
  <w:num w:numId="39" w16cid:durableId="692456834">
    <w:abstractNumId w:val="19"/>
  </w:num>
  <w:num w:numId="40" w16cid:durableId="1668439753">
    <w:abstractNumId w:val="41"/>
  </w:num>
  <w:num w:numId="41" w16cid:durableId="956329694">
    <w:abstractNumId w:val="49"/>
  </w:num>
  <w:num w:numId="42" w16cid:durableId="872813751">
    <w:abstractNumId w:val="44"/>
  </w:num>
  <w:num w:numId="43" w16cid:durableId="44569258">
    <w:abstractNumId w:val="26"/>
  </w:num>
  <w:num w:numId="44" w16cid:durableId="1397702797">
    <w:abstractNumId w:val="52"/>
  </w:num>
  <w:num w:numId="45" w16cid:durableId="1971742562">
    <w:abstractNumId w:val="20"/>
  </w:num>
  <w:num w:numId="46" w16cid:durableId="1523665842">
    <w:abstractNumId w:val="54"/>
  </w:num>
  <w:num w:numId="47" w16cid:durableId="744227089">
    <w:abstractNumId w:val="39"/>
  </w:num>
  <w:num w:numId="48" w16cid:durableId="1421632979">
    <w:abstractNumId w:val="15"/>
  </w:num>
  <w:num w:numId="49" w16cid:durableId="79638649">
    <w:abstractNumId w:val="15"/>
  </w:num>
  <w:num w:numId="50" w16cid:durableId="2094164105">
    <w:abstractNumId w:val="18"/>
  </w:num>
  <w:num w:numId="51" w16cid:durableId="1330791253">
    <w:abstractNumId w:val="15"/>
  </w:num>
  <w:num w:numId="52" w16cid:durableId="1900358928">
    <w:abstractNumId w:val="15"/>
  </w:num>
  <w:num w:numId="53" w16cid:durableId="1546797575">
    <w:abstractNumId w:val="15"/>
  </w:num>
  <w:num w:numId="54" w16cid:durableId="1997227319">
    <w:abstractNumId w:val="15"/>
  </w:num>
  <w:num w:numId="55" w16cid:durableId="905191546">
    <w:abstractNumId w:val="15"/>
  </w:num>
  <w:num w:numId="56" w16cid:durableId="1049494762">
    <w:abstractNumId w:val="15"/>
  </w:num>
  <w:num w:numId="57" w16cid:durableId="2008437548">
    <w:abstractNumId w:val="15"/>
  </w:num>
  <w:num w:numId="58" w16cid:durableId="855650983">
    <w:abstractNumId w:val="15"/>
  </w:num>
  <w:num w:numId="59" w16cid:durableId="930164113">
    <w:abstractNumId w:val="15"/>
  </w:num>
  <w:num w:numId="60" w16cid:durableId="1188527002">
    <w:abstractNumId w:val="15"/>
  </w:num>
  <w:num w:numId="61" w16cid:durableId="883640316">
    <w:abstractNumId w:val="15"/>
  </w:num>
  <w:num w:numId="62" w16cid:durableId="739988756">
    <w:abstractNumId w:val="15"/>
  </w:num>
  <w:num w:numId="63" w16cid:durableId="1778140072">
    <w:abstractNumId w:val="15"/>
  </w:num>
  <w:num w:numId="64" w16cid:durableId="380790369">
    <w:abstractNumId w:val="15"/>
  </w:num>
  <w:num w:numId="65" w16cid:durableId="1717655123">
    <w:abstractNumId w:val="15"/>
  </w:num>
  <w:num w:numId="66" w16cid:durableId="899822793">
    <w:abstractNumId w:val="15"/>
  </w:num>
  <w:num w:numId="67" w16cid:durableId="170028614">
    <w:abstractNumId w:val="15"/>
  </w:num>
  <w:num w:numId="68" w16cid:durableId="2079354088">
    <w:abstractNumId w:val="15"/>
  </w:num>
  <w:num w:numId="69" w16cid:durableId="310411022">
    <w:abstractNumId w:val="15"/>
  </w:num>
  <w:num w:numId="70" w16cid:durableId="1684434912">
    <w:abstractNumId w:val="15"/>
  </w:num>
  <w:num w:numId="71" w16cid:durableId="424692150">
    <w:abstractNumId w:val="15"/>
  </w:num>
  <w:num w:numId="72" w16cid:durableId="440999258">
    <w:abstractNumId w:val="15"/>
  </w:num>
  <w:num w:numId="73" w16cid:durableId="2068989320">
    <w:abstractNumId w:val="15"/>
  </w:num>
  <w:num w:numId="74" w16cid:durableId="1675455527">
    <w:abstractNumId w:val="42"/>
  </w:num>
  <w:num w:numId="75" w16cid:durableId="1398700877">
    <w:abstractNumId w:val="25"/>
  </w:num>
  <w:num w:numId="76" w16cid:durableId="92089601">
    <w:abstractNumId w:val="35"/>
  </w:num>
  <w:num w:numId="77" w16cid:durableId="1683359423">
    <w:abstractNumId w:val="33"/>
  </w:num>
  <w:num w:numId="78" w16cid:durableId="603617239">
    <w:abstractNumId w:val="30"/>
  </w:num>
  <w:num w:numId="79" w16cid:durableId="98186103">
    <w:abstractNumId w:val="24"/>
  </w:num>
  <w:num w:numId="80" w16cid:durableId="164979577">
    <w:abstractNumId w:val="16"/>
  </w:num>
  <w:num w:numId="81" w16cid:durableId="1536195992">
    <w:abstractNumId w:val="56"/>
  </w:num>
  <w:num w:numId="82" w16cid:durableId="144855423">
    <w:abstractNumId w:val="34"/>
  </w:num>
  <w:num w:numId="83" w16cid:durableId="539830037">
    <w:abstractNumId w:val="5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96F"/>
    <w:rsid w:val="000034C1"/>
    <w:rsid w:val="00005C6A"/>
    <w:rsid w:val="0002177A"/>
    <w:rsid w:val="00044A36"/>
    <w:rsid w:val="000455D8"/>
    <w:rsid w:val="00055374"/>
    <w:rsid w:val="00057F3A"/>
    <w:rsid w:val="00061B76"/>
    <w:rsid w:val="00085726"/>
    <w:rsid w:val="000913E7"/>
    <w:rsid w:val="00091AE3"/>
    <w:rsid w:val="000B4017"/>
    <w:rsid w:val="000C015F"/>
    <w:rsid w:val="000C0FD8"/>
    <w:rsid w:val="000C4D66"/>
    <w:rsid w:val="000C6BBC"/>
    <w:rsid w:val="000D4AF3"/>
    <w:rsid w:val="000E33D2"/>
    <w:rsid w:val="000E4AC6"/>
    <w:rsid w:val="000F2A48"/>
    <w:rsid w:val="00101FCF"/>
    <w:rsid w:val="00115070"/>
    <w:rsid w:val="001153BD"/>
    <w:rsid w:val="0012105F"/>
    <w:rsid w:val="0012676B"/>
    <w:rsid w:val="001304CD"/>
    <w:rsid w:val="001318F5"/>
    <w:rsid w:val="00134416"/>
    <w:rsid w:val="001425BA"/>
    <w:rsid w:val="00142D90"/>
    <w:rsid w:val="001454E3"/>
    <w:rsid w:val="00145704"/>
    <w:rsid w:val="00160CFF"/>
    <w:rsid w:val="0016721E"/>
    <w:rsid w:val="0017502A"/>
    <w:rsid w:val="00175799"/>
    <w:rsid w:val="00181431"/>
    <w:rsid w:val="00181E2D"/>
    <w:rsid w:val="0019362F"/>
    <w:rsid w:val="00194ECC"/>
    <w:rsid w:val="001A4087"/>
    <w:rsid w:val="001A42BD"/>
    <w:rsid w:val="001A6AA6"/>
    <w:rsid w:val="001B0C04"/>
    <w:rsid w:val="001B194A"/>
    <w:rsid w:val="001B5AA4"/>
    <w:rsid w:val="001B7744"/>
    <w:rsid w:val="001C0A11"/>
    <w:rsid w:val="001C5BBE"/>
    <w:rsid w:val="001C7D78"/>
    <w:rsid w:val="001D06F5"/>
    <w:rsid w:val="001D61E3"/>
    <w:rsid w:val="001E4D8E"/>
    <w:rsid w:val="001F0D5D"/>
    <w:rsid w:val="00202081"/>
    <w:rsid w:val="0020740B"/>
    <w:rsid w:val="00234968"/>
    <w:rsid w:val="002412FC"/>
    <w:rsid w:val="0024666F"/>
    <w:rsid w:val="00252322"/>
    <w:rsid w:val="00260F11"/>
    <w:rsid w:val="00263796"/>
    <w:rsid w:val="00271E5D"/>
    <w:rsid w:val="0027548E"/>
    <w:rsid w:val="00277F76"/>
    <w:rsid w:val="00280896"/>
    <w:rsid w:val="00292BA8"/>
    <w:rsid w:val="0029696A"/>
    <w:rsid w:val="002973A7"/>
    <w:rsid w:val="002A2446"/>
    <w:rsid w:val="002A3901"/>
    <w:rsid w:val="002A44A0"/>
    <w:rsid w:val="002A44E2"/>
    <w:rsid w:val="002A4D1B"/>
    <w:rsid w:val="002A5BA9"/>
    <w:rsid w:val="002A5E06"/>
    <w:rsid w:val="002B6488"/>
    <w:rsid w:val="002C27B8"/>
    <w:rsid w:val="002C6F9C"/>
    <w:rsid w:val="002D2BA2"/>
    <w:rsid w:val="002D2E5B"/>
    <w:rsid w:val="002E310D"/>
    <w:rsid w:val="002E5A11"/>
    <w:rsid w:val="002E6EA4"/>
    <w:rsid w:val="00300A35"/>
    <w:rsid w:val="00306F77"/>
    <w:rsid w:val="003136C9"/>
    <w:rsid w:val="00315BA9"/>
    <w:rsid w:val="00317B59"/>
    <w:rsid w:val="003210CC"/>
    <w:rsid w:val="0032294D"/>
    <w:rsid w:val="0032468D"/>
    <w:rsid w:val="00325C9C"/>
    <w:rsid w:val="00327CD9"/>
    <w:rsid w:val="00333C3E"/>
    <w:rsid w:val="00335A0F"/>
    <w:rsid w:val="003368AD"/>
    <w:rsid w:val="00345969"/>
    <w:rsid w:val="00347935"/>
    <w:rsid w:val="003541FA"/>
    <w:rsid w:val="00361753"/>
    <w:rsid w:val="00366E87"/>
    <w:rsid w:val="0037757B"/>
    <w:rsid w:val="0038552C"/>
    <w:rsid w:val="003876DE"/>
    <w:rsid w:val="00393E76"/>
    <w:rsid w:val="003A6938"/>
    <w:rsid w:val="003B1231"/>
    <w:rsid w:val="003B28AC"/>
    <w:rsid w:val="003B2E9B"/>
    <w:rsid w:val="003D28F6"/>
    <w:rsid w:val="003D57B8"/>
    <w:rsid w:val="003E4A0B"/>
    <w:rsid w:val="003F3BD4"/>
    <w:rsid w:val="003F3D92"/>
    <w:rsid w:val="00402EB2"/>
    <w:rsid w:val="00403FBD"/>
    <w:rsid w:val="00405106"/>
    <w:rsid w:val="004070D2"/>
    <w:rsid w:val="00410869"/>
    <w:rsid w:val="00414A7C"/>
    <w:rsid w:val="004217AC"/>
    <w:rsid w:val="004315ED"/>
    <w:rsid w:val="0043318E"/>
    <w:rsid w:val="004366D6"/>
    <w:rsid w:val="00437A23"/>
    <w:rsid w:val="00440292"/>
    <w:rsid w:val="00445C75"/>
    <w:rsid w:val="00456B09"/>
    <w:rsid w:val="00457270"/>
    <w:rsid w:val="00464072"/>
    <w:rsid w:val="004652FE"/>
    <w:rsid w:val="0046642E"/>
    <w:rsid w:val="00466B68"/>
    <w:rsid w:val="00467B8B"/>
    <w:rsid w:val="004705B3"/>
    <w:rsid w:val="0047208A"/>
    <w:rsid w:val="004735DB"/>
    <w:rsid w:val="00473A6D"/>
    <w:rsid w:val="00480D36"/>
    <w:rsid w:val="004837B1"/>
    <w:rsid w:val="00493CAF"/>
    <w:rsid w:val="004A32E8"/>
    <w:rsid w:val="004B117D"/>
    <w:rsid w:val="004B2274"/>
    <w:rsid w:val="004B233C"/>
    <w:rsid w:val="004B5613"/>
    <w:rsid w:val="004C099A"/>
    <w:rsid w:val="004C125C"/>
    <w:rsid w:val="004C5E38"/>
    <w:rsid w:val="004C74C4"/>
    <w:rsid w:val="004D70AD"/>
    <w:rsid w:val="004E0881"/>
    <w:rsid w:val="004E289C"/>
    <w:rsid w:val="004F04A4"/>
    <w:rsid w:val="004F05A3"/>
    <w:rsid w:val="00500A36"/>
    <w:rsid w:val="00506EC8"/>
    <w:rsid w:val="00520354"/>
    <w:rsid w:val="00520AA4"/>
    <w:rsid w:val="00530511"/>
    <w:rsid w:val="005367F6"/>
    <w:rsid w:val="00540945"/>
    <w:rsid w:val="005411FD"/>
    <w:rsid w:val="005467BA"/>
    <w:rsid w:val="00553BEE"/>
    <w:rsid w:val="00554EFF"/>
    <w:rsid w:val="00557229"/>
    <w:rsid w:val="005664B4"/>
    <w:rsid w:val="005704BF"/>
    <w:rsid w:val="00570F00"/>
    <w:rsid w:val="00570F0D"/>
    <w:rsid w:val="005710F7"/>
    <w:rsid w:val="00575224"/>
    <w:rsid w:val="005775AE"/>
    <w:rsid w:val="00582DB2"/>
    <w:rsid w:val="005859DF"/>
    <w:rsid w:val="005934C3"/>
    <w:rsid w:val="005A4A60"/>
    <w:rsid w:val="005A57CD"/>
    <w:rsid w:val="005A7CBC"/>
    <w:rsid w:val="005B0F9E"/>
    <w:rsid w:val="005B10B6"/>
    <w:rsid w:val="005B1C6C"/>
    <w:rsid w:val="005B28B6"/>
    <w:rsid w:val="005B63E0"/>
    <w:rsid w:val="005C0B2E"/>
    <w:rsid w:val="005C3DF8"/>
    <w:rsid w:val="005D5D9E"/>
    <w:rsid w:val="006004E8"/>
    <w:rsid w:val="00607C09"/>
    <w:rsid w:val="00615FBE"/>
    <w:rsid w:val="00616918"/>
    <w:rsid w:val="006230A2"/>
    <w:rsid w:val="006278A3"/>
    <w:rsid w:val="00636897"/>
    <w:rsid w:val="006420C1"/>
    <w:rsid w:val="00642E6D"/>
    <w:rsid w:val="00654006"/>
    <w:rsid w:val="00656990"/>
    <w:rsid w:val="00670178"/>
    <w:rsid w:val="00670353"/>
    <w:rsid w:val="006829EE"/>
    <w:rsid w:val="00694174"/>
    <w:rsid w:val="006956EF"/>
    <w:rsid w:val="006A128F"/>
    <w:rsid w:val="006A1631"/>
    <w:rsid w:val="006B491E"/>
    <w:rsid w:val="006B738C"/>
    <w:rsid w:val="006C4D3D"/>
    <w:rsid w:val="006C7FD2"/>
    <w:rsid w:val="006D24A9"/>
    <w:rsid w:val="006D487E"/>
    <w:rsid w:val="006E233A"/>
    <w:rsid w:val="006F06A4"/>
    <w:rsid w:val="006F461E"/>
    <w:rsid w:val="006F5461"/>
    <w:rsid w:val="006F5550"/>
    <w:rsid w:val="006F63DC"/>
    <w:rsid w:val="00702A93"/>
    <w:rsid w:val="00711B31"/>
    <w:rsid w:val="00715BD2"/>
    <w:rsid w:val="00717EA3"/>
    <w:rsid w:val="007236A9"/>
    <w:rsid w:val="00734F13"/>
    <w:rsid w:val="0074273F"/>
    <w:rsid w:val="00743559"/>
    <w:rsid w:val="00743ED9"/>
    <w:rsid w:val="00746801"/>
    <w:rsid w:val="0076310F"/>
    <w:rsid w:val="00763F25"/>
    <w:rsid w:val="00765055"/>
    <w:rsid w:val="00771753"/>
    <w:rsid w:val="007723DC"/>
    <w:rsid w:val="00773025"/>
    <w:rsid w:val="00775166"/>
    <w:rsid w:val="00776CBB"/>
    <w:rsid w:val="00777322"/>
    <w:rsid w:val="00792E12"/>
    <w:rsid w:val="007A04D9"/>
    <w:rsid w:val="007A3A51"/>
    <w:rsid w:val="007B2AE8"/>
    <w:rsid w:val="007C6DEA"/>
    <w:rsid w:val="007E3ECD"/>
    <w:rsid w:val="007E7857"/>
    <w:rsid w:val="007F244F"/>
    <w:rsid w:val="0081310F"/>
    <w:rsid w:val="00817D40"/>
    <w:rsid w:val="0082148A"/>
    <w:rsid w:val="0082272D"/>
    <w:rsid w:val="008259B4"/>
    <w:rsid w:val="00825E75"/>
    <w:rsid w:val="00826B78"/>
    <w:rsid w:val="008305D4"/>
    <w:rsid w:val="00830F10"/>
    <w:rsid w:val="0084595F"/>
    <w:rsid w:val="00857D7E"/>
    <w:rsid w:val="00875693"/>
    <w:rsid w:val="00876092"/>
    <w:rsid w:val="00880174"/>
    <w:rsid w:val="00892BFE"/>
    <w:rsid w:val="00894870"/>
    <w:rsid w:val="0089626D"/>
    <w:rsid w:val="008A6DCC"/>
    <w:rsid w:val="008B27C3"/>
    <w:rsid w:val="008C2B19"/>
    <w:rsid w:val="008C6D60"/>
    <w:rsid w:val="008D2309"/>
    <w:rsid w:val="008D7ED7"/>
    <w:rsid w:val="008E4C5D"/>
    <w:rsid w:val="008E7DFA"/>
    <w:rsid w:val="008F7F4C"/>
    <w:rsid w:val="009070B3"/>
    <w:rsid w:val="009137EA"/>
    <w:rsid w:val="00917243"/>
    <w:rsid w:val="00944711"/>
    <w:rsid w:val="00945C19"/>
    <w:rsid w:val="00955100"/>
    <w:rsid w:val="009617F6"/>
    <w:rsid w:val="0096263A"/>
    <w:rsid w:val="00967A28"/>
    <w:rsid w:val="00971C8F"/>
    <w:rsid w:val="009817DB"/>
    <w:rsid w:val="00995DD8"/>
    <w:rsid w:val="009A096F"/>
    <w:rsid w:val="009A4C77"/>
    <w:rsid w:val="009B4647"/>
    <w:rsid w:val="009C0619"/>
    <w:rsid w:val="009C3E15"/>
    <w:rsid w:val="009C414B"/>
    <w:rsid w:val="009D62B2"/>
    <w:rsid w:val="009E58D6"/>
    <w:rsid w:val="009E5CA6"/>
    <w:rsid w:val="009F1D6E"/>
    <w:rsid w:val="00A1013F"/>
    <w:rsid w:val="00A145EC"/>
    <w:rsid w:val="00A1795F"/>
    <w:rsid w:val="00A26709"/>
    <w:rsid w:val="00A33FB7"/>
    <w:rsid w:val="00A34DE6"/>
    <w:rsid w:val="00A37E9B"/>
    <w:rsid w:val="00A4010A"/>
    <w:rsid w:val="00A46FD0"/>
    <w:rsid w:val="00A63C77"/>
    <w:rsid w:val="00A72E85"/>
    <w:rsid w:val="00A756D7"/>
    <w:rsid w:val="00A75EA5"/>
    <w:rsid w:val="00A76AF5"/>
    <w:rsid w:val="00A80D12"/>
    <w:rsid w:val="00A82833"/>
    <w:rsid w:val="00A83D6B"/>
    <w:rsid w:val="00A922E2"/>
    <w:rsid w:val="00AB57EC"/>
    <w:rsid w:val="00AB7CBE"/>
    <w:rsid w:val="00AC0C88"/>
    <w:rsid w:val="00AC53D9"/>
    <w:rsid w:val="00AC783E"/>
    <w:rsid w:val="00AF00BF"/>
    <w:rsid w:val="00AF2076"/>
    <w:rsid w:val="00AF32DF"/>
    <w:rsid w:val="00AF6B61"/>
    <w:rsid w:val="00AF7518"/>
    <w:rsid w:val="00B0273D"/>
    <w:rsid w:val="00B05EA9"/>
    <w:rsid w:val="00B17A7B"/>
    <w:rsid w:val="00B17D47"/>
    <w:rsid w:val="00B24376"/>
    <w:rsid w:val="00B36777"/>
    <w:rsid w:val="00B44829"/>
    <w:rsid w:val="00B44E72"/>
    <w:rsid w:val="00B50192"/>
    <w:rsid w:val="00B5614D"/>
    <w:rsid w:val="00B612A3"/>
    <w:rsid w:val="00B654EC"/>
    <w:rsid w:val="00B71943"/>
    <w:rsid w:val="00B768A7"/>
    <w:rsid w:val="00B769E9"/>
    <w:rsid w:val="00B80FA6"/>
    <w:rsid w:val="00BA6085"/>
    <w:rsid w:val="00BC24DF"/>
    <w:rsid w:val="00BC5521"/>
    <w:rsid w:val="00BD0190"/>
    <w:rsid w:val="00BE1C02"/>
    <w:rsid w:val="00BE25A2"/>
    <w:rsid w:val="00BF1EEF"/>
    <w:rsid w:val="00C02E6F"/>
    <w:rsid w:val="00C04911"/>
    <w:rsid w:val="00C052D7"/>
    <w:rsid w:val="00C16DFE"/>
    <w:rsid w:val="00C224BB"/>
    <w:rsid w:val="00C369B9"/>
    <w:rsid w:val="00C40D21"/>
    <w:rsid w:val="00C50275"/>
    <w:rsid w:val="00C76F49"/>
    <w:rsid w:val="00C81B8E"/>
    <w:rsid w:val="00CA0A94"/>
    <w:rsid w:val="00CA1B07"/>
    <w:rsid w:val="00CA3C8F"/>
    <w:rsid w:val="00CC22FD"/>
    <w:rsid w:val="00CC68A3"/>
    <w:rsid w:val="00CD1828"/>
    <w:rsid w:val="00CD4C11"/>
    <w:rsid w:val="00CE0102"/>
    <w:rsid w:val="00CE2140"/>
    <w:rsid w:val="00CE3629"/>
    <w:rsid w:val="00CE40E3"/>
    <w:rsid w:val="00CF00B8"/>
    <w:rsid w:val="00CF4699"/>
    <w:rsid w:val="00CF5329"/>
    <w:rsid w:val="00CF58DA"/>
    <w:rsid w:val="00CF6039"/>
    <w:rsid w:val="00D034A0"/>
    <w:rsid w:val="00D11082"/>
    <w:rsid w:val="00D22B46"/>
    <w:rsid w:val="00D35433"/>
    <w:rsid w:val="00D37EC7"/>
    <w:rsid w:val="00D41DA6"/>
    <w:rsid w:val="00D430F2"/>
    <w:rsid w:val="00D44CBF"/>
    <w:rsid w:val="00D66623"/>
    <w:rsid w:val="00D9191D"/>
    <w:rsid w:val="00D928A4"/>
    <w:rsid w:val="00DB213F"/>
    <w:rsid w:val="00DD4C57"/>
    <w:rsid w:val="00DD5E00"/>
    <w:rsid w:val="00DE1F97"/>
    <w:rsid w:val="00DE31A6"/>
    <w:rsid w:val="00DE57C4"/>
    <w:rsid w:val="00DF3127"/>
    <w:rsid w:val="00DF4833"/>
    <w:rsid w:val="00E011C0"/>
    <w:rsid w:val="00E04145"/>
    <w:rsid w:val="00E0507B"/>
    <w:rsid w:val="00E10A85"/>
    <w:rsid w:val="00E16784"/>
    <w:rsid w:val="00E20755"/>
    <w:rsid w:val="00E35CE1"/>
    <w:rsid w:val="00E4359A"/>
    <w:rsid w:val="00E44526"/>
    <w:rsid w:val="00E460C2"/>
    <w:rsid w:val="00E4622E"/>
    <w:rsid w:val="00E46647"/>
    <w:rsid w:val="00E47DBD"/>
    <w:rsid w:val="00E54077"/>
    <w:rsid w:val="00E55B88"/>
    <w:rsid w:val="00E574FA"/>
    <w:rsid w:val="00E63586"/>
    <w:rsid w:val="00E71523"/>
    <w:rsid w:val="00E75FDE"/>
    <w:rsid w:val="00E77048"/>
    <w:rsid w:val="00E92FCB"/>
    <w:rsid w:val="00E94122"/>
    <w:rsid w:val="00EA110D"/>
    <w:rsid w:val="00EB2079"/>
    <w:rsid w:val="00EC0B26"/>
    <w:rsid w:val="00EC6426"/>
    <w:rsid w:val="00EE20EC"/>
    <w:rsid w:val="00EE39B2"/>
    <w:rsid w:val="00EE3C20"/>
    <w:rsid w:val="00EF0F75"/>
    <w:rsid w:val="00F10E27"/>
    <w:rsid w:val="00F12A39"/>
    <w:rsid w:val="00F13BDF"/>
    <w:rsid w:val="00F25144"/>
    <w:rsid w:val="00F265B9"/>
    <w:rsid w:val="00F3005A"/>
    <w:rsid w:val="00F315CA"/>
    <w:rsid w:val="00F322A8"/>
    <w:rsid w:val="00F35AC8"/>
    <w:rsid w:val="00F50DB9"/>
    <w:rsid w:val="00F51B82"/>
    <w:rsid w:val="00F5261F"/>
    <w:rsid w:val="00F6623F"/>
    <w:rsid w:val="00F712A9"/>
    <w:rsid w:val="00F72D9D"/>
    <w:rsid w:val="00F7365E"/>
    <w:rsid w:val="00FA11F0"/>
    <w:rsid w:val="00FB0E0F"/>
    <w:rsid w:val="00FB3B7D"/>
    <w:rsid w:val="00FB43FA"/>
    <w:rsid w:val="00FB4EA9"/>
    <w:rsid w:val="00FC065E"/>
    <w:rsid w:val="00FC2FDE"/>
    <w:rsid w:val="00FC7355"/>
    <w:rsid w:val="00FD1216"/>
    <w:rsid w:val="00FD1782"/>
    <w:rsid w:val="00FF07BB"/>
    <w:rsid w:val="00FF533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625FE"/>
  <w15:docId w15:val="{17B9B40E-A82A-4699-B7C5-718EADF3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4010A"/>
  </w:style>
  <w:style w:type="paragraph" w:styleId="Naslov1">
    <w:name w:val="heading 1"/>
    <w:basedOn w:val="Navaden"/>
    <w:next w:val="Navaden"/>
    <w:link w:val="Naslov1Znak"/>
    <w:uiPriority w:val="9"/>
    <w:qFormat/>
    <w:rsid w:val="009A096F"/>
    <w:pPr>
      <w:keepNext/>
      <w:numPr>
        <w:numId w:val="48"/>
      </w:numPr>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unhideWhenUsed/>
    <w:qFormat/>
    <w:rsid w:val="009A096F"/>
    <w:pPr>
      <w:keepNext/>
      <w:keepLines/>
      <w:numPr>
        <w:ilvl w:val="1"/>
        <w:numId w:val="48"/>
      </w:numPr>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unhideWhenUsed/>
    <w:qFormat/>
    <w:rsid w:val="005775A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slov4">
    <w:name w:val="heading 4"/>
    <w:basedOn w:val="Navaden"/>
    <w:next w:val="Navaden"/>
    <w:link w:val="Naslov4Znak"/>
    <w:uiPriority w:val="9"/>
    <w:unhideWhenUsed/>
    <w:qFormat/>
    <w:rsid w:val="009A096F"/>
    <w:pPr>
      <w:keepNext/>
      <w:keepLines/>
      <w:numPr>
        <w:ilvl w:val="3"/>
        <w:numId w:val="48"/>
      </w:numPr>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5775AE"/>
    <w:pPr>
      <w:keepNext/>
      <w:keepLines/>
      <w:numPr>
        <w:ilvl w:val="4"/>
        <w:numId w:val="48"/>
      </w:numPr>
      <w:spacing w:before="40" w:after="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5775AE"/>
    <w:pPr>
      <w:keepNext/>
      <w:keepLines/>
      <w:numPr>
        <w:ilvl w:val="5"/>
        <w:numId w:val="48"/>
      </w:numPr>
      <w:spacing w:before="40" w:after="0"/>
      <w:outlineLvl w:val="5"/>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5775AE"/>
    <w:pPr>
      <w:keepNext/>
      <w:keepLines/>
      <w:numPr>
        <w:ilvl w:val="6"/>
        <w:numId w:val="48"/>
      </w:numPr>
      <w:spacing w:before="40" w:after="0"/>
      <w:outlineLvl w:val="6"/>
    </w:pPr>
    <w:rPr>
      <w:rFonts w:asciiTheme="majorHAnsi" w:eastAsiaTheme="majorEastAsia" w:hAnsiTheme="majorHAnsi" w:cstheme="majorBidi"/>
      <w:i/>
      <w:iCs/>
      <w:color w:val="243F60" w:themeColor="accent1" w:themeShade="7F"/>
    </w:rPr>
  </w:style>
  <w:style w:type="paragraph" w:styleId="Naslov8">
    <w:name w:val="heading 8"/>
    <w:basedOn w:val="Navaden"/>
    <w:next w:val="Navaden"/>
    <w:link w:val="Naslov8Znak"/>
    <w:uiPriority w:val="9"/>
    <w:semiHidden/>
    <w:unhideWhenUsed/>
    <w:qFormat/>
    <w:rsid w:val="005775AE"/>
    <w:pPr>
      <w:keepNext/>
      <w:keepLines/>
      <w:numPr>
        <w:ilvl w:val="7"/>
        <w:numId w:val="48"/>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5775AE"/>
    <w:pPr>
      <w:keepNext/>
      <w:keepLines/>
      <w:numPr>
        <w:ilvl w:val="8"/>
        <w:numId w:val="4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iPriority w:val="99"/>
    <w:unhideWhenUsed/>
    <w:rsid w:val="009A096F"/>
    <w:pPr>
      <w:tabs>
        <w:tab w:val="center" w:pos="4536"/>
        <w:tab w:val="right" w:pos="9072"/>
      </w:tabs>
      <w:spacing w:after="0" w:line="240" w:lineRule="auto"/>
    </w:pPr>
  </w:style>
  <w:style w:type="character" w:customStyle="1" w:styleId="NogaZnak">
    <w:name w:val="Noga Znak"/>
    <w:basedOn w:val="Privzetapisavaodstavka"/>
    <w:link w:val="Noga"/>
    <w:uiPriority w:val="99"/>
    <w:rsid w:val="009A096F"/>
  </w:style>
  <w:style w:type="character" w:customStyle="1" w:styleId="Naslov1Znak">
    <w:name w:val="Naslov 1 Znak"/>
    <w:basedOn w:val="Privzetapisavaodstavka"/>
    <w:link w:val="Naslov1"/>
    <w:uiPriority w:val="9"/>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uiPriority w:val="9"/>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aliases w:val="Odstavek seznama_IP,Seznam_IP_1"/>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D37EC7"/>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ripombasklic">
    <w:name w:val="annotation reference"/>
    <w:aliases w:val="Komentar - sklic"/>
    <w:basedOn w:val="Privzetapisavaodstavka"/>
    <w:unhideWhenUsed/>
    <w:rsid w:val="00E16784"/>
    <w:rPr>
      <w:sz w:val="16"/>
      <w:szCs w:val="16"/>
    </w:rPr>
  </w:style>
  <w:style w:type="paragraph" w:styleId="Pripombabesedilo">
    <w:name w:val="annotation text"/>
    <w:aliases w:val="Komentar - besedilo"/>
    <w:basedOn w:val="Navaden"/>
    <w:link w:val="PripombabesediloZnak"/>
    <w:unhideWhenUsed/>
    <w:rsid w:val="00E16784"/>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semiHidden/>
    <w:rsid w:val="00E16784"/>
    <w:rPr>
      <w:sz w:val="20"/>
      <w:szCs w:val="20"/>
    </w:rPr>
  </w:style>
  <w:style w:type="paragraph" w:styleId="Zadevapripombe">
    <w:name w:val="annotation subject"/>
    <w:basedOn w:val="Pripombabesedilo"/>
    <w:next w:val="Pripombabesedilo"/>
    <w:link w:val="ZadevapripombeZnak"/>
    <w:uiPriority w:val="99"/>
    <w:semiHidden/>
    <w:unhideWhenUsed/>
    <w:rsid w:val="00E16784"/>
    <w:rPr>
      <w:b/>
      <w:bCs/>
    </w:rPr>
  </w:style>
  <w:style w:type="character" w:customStyle="1" w:styleId="ZadevapripombeZnak">
    <w:name w:val="Zadeva pripombe Znak"/>
    <w:basedOn w:val="PripombabesediloZnak"/>
    <w:link w:val="Zadevapripombe"/>
    <w:uiPriority w:val="99"/>
    <w:semiHidden/>
    <w:rsid w:val="00E16784"/>
    <w:rPr>
      <w:b/>
      <w:bCs/>
      <w:sz w:val="20"/>
      <w:szCs w:val="20"/>
    </w:rPr>
  </w:style>
  <w:style w:type="table" w:customStyle="1" w:styleId="TableNormal">
    <w:name w:val="Table Normal"/>
    <w:uiPriority w:val="2"/>
    <w:semiHidden/>
    <w:unhideWhenUsed/>
    <w:qFormat/>
    <w:rsid w:val="00B44E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B44E72"/>
    <w:pPr>
      <w:widowControl w:val="0"/>
      <w:autoSpaceDE w:val="0"/>
      <w:autoSpaceDN w:val="0"/>
      <w:spacing w:before="119" w:after="0" w:line="240" w:lineRule="auto"/>
      <w:jc w:val="center"/>
    </w:pPr>
    <w:rPr>
      <w:rFonts w:ascii="Tahoma" w:eastAsia="Tahoma" w:hAnsi="Tahoma" w:cs="Tahoma"/>
    </w:rPr>
  </w:style>
  <w:style w:type="table" w:customStyle="1" w:styleId="Tabelamrea11">
    <w:name w:val="Tabela – mreža11"/>
    <w:basedOn w:val="Navadnatabela"/>
    <w:next w:val="Tabelamrea"/>
    <w:uiPriority w:val="59"/>
    <w:rsid w:val="00E54077"/>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1121">
    <w:name w:val="Tabela – mreža1121"/>
    <w:basedOn w:val="Navadnatabela"/>
    <w:next w:val="Tabelamrea"/>
    <w:uiPriority w:val="59"/>
    <w:rsid w:val="00E54077"/>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rezseznama1">
    <w:name w:val="Brez seznama1"/>
    <w:next w:val="Brezseznama"/>
    <w:uiPriority w:val="99"/>
    <w:semiHidden/>
    <w:unhideWhenUsed/>
    <w:rsid w:val="006F461E"/>
  </w:style>
  <w:style w:type="character" w:styleId="Hiperpovezava">
    <w:name w:val="Hyperlink"/>
    <w:basedOn w:val="Privzetapisavaodstavka"/>
    <w:uiPriority w:val="99"/>
    <w:unhideWhenUsed/>
    <w:rsid w:val="00763F25"/>
    <w:rPr>
      <w:color w:val="0000FF" w:themeColor="hyperlink"/>
      <w:u w:val="single"/>
    </w:rPr>
  </w:style>
  <w:style w:type="character" w:styleId="Nerazreenaomemba">
    <w:name w:val="Unresolved Mention"/>
    <w:basedOn w:val="Privzetapisavaodstavka"/>
    <w:uiPriority w:val="99"/>
    <w:semiHidden/>
    <w:unhideWhenUsed/>
    <w:rsid w:val="00763F25"/>
    <w:rPr>
      <w:color w:val="605E5C"/>
      <w:shd w:val="clear" w:color="auto" w:fill="E1DFDD"/>
    </w:rPr>
  </w:style>
  <w:style w:type="character" w:customStyle="1" w:styleId="OdstavekseznamaZnak">
    <w:name w:val="Odstavek seznama Znak"/>
    <w:aliases w:val="Odstavek seznama_IP Znak,Seznam_IP_1 Znak"/>
    <w:link w:val="Odstavekseznama"/>
    <w:uiPriority w:val="34"/>
    <w:locked/>
    <w:rsid w:val="00C16DFE"/>
  </w:style>
  <w:style w:type="paragraph" w:customStyle="1" w:styleId="Standard">
    <w:name w:val="Standard"/>
    <w:rsid w:val="00F3005A"/>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 w:type="paragraph" w:customStyle="1" w:styleId="besedilo---italic-odmik-spodaj">
    <w:name w:val="besedilo---italic-odmik-spodaj"/>
    <w:basedOn w:val="Navaden"/>
    <w:rsid w:val="00F3005A"/>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pikice---manje">
    <w:name w:val="pikice---manjše"/>
    <w:basedOn w:val="Privzetapisavaodstavka"/>
    <w:rsid w:val="00F3005A"/>
  </w:style>
  <w:style w:type="character" w:customStyle="1" w:styleId="apple-converted-space">
    <w:name w:val="apple-converted-space"/>
    <w:basedOn w:val="Privzetapisavaodstavka"/>
    <w:rsid w:val="00F3005A"/>
  </w:style>
  <w:style w:type="character" w:customStyle="1" w:styleId="podrtano">
    <w:name w:val="podčrtano"/>
    <w:basedOn w:val="Privzetapisavaodstavka"/>
    <w:rsid w:val="00F3005A"/>
  </w:style>
  <w:style w:type="character" w:customStyle="1" w:styleId="Naslov3Znak">
    <w:name w:val="Naslov 3 Znak"/>
    <w:basedOn w:val="Privzetapisavaodstavka"/>
    <w:link w:val="Naslov3"/>
    <w:uiPriority w:val="9"/>
    <w:rsid w:val="005775AE"/>
    <w:rPr>
      <w:rFonts w:asciiTheme="majorHAnsi" w:eastAsiaTheme="majorEastAsia" w:hAnsiTheme="majorHAnsi" w:cstheme="majorBidi"/>
      <w:color w:val="243F60" w:themeColor="accent1" w:themeShade="7F"/>
      <w:sz w:val="24"/>
      <w:szCs w:val="24"/>
    </w:rPr>
  </w:style>
  <w:style w:type="character" w:customStyle="1" w:styleId="Naslov5Znak">
    <w:name w:val="Naslov 5 Znak"/>
    <w:basedOn w:val="Privzetapisavaodstavka"/>
    <w:link w:val="Naslov5"/>
    <w:uiPriority w:val="9"/>
    <w:semiHidden/>
    <w:rsid w:val="005775AE"/>
    <w:rPr>
      <w:rFonts w:asciiTheme="majorHAnsi" w:eastAsiaTheme="majorEastAsia" w:hAnsiTheme="majorHAnsi" w:cstheme="majorBidi"/>
      <w:color w:val="365F91" w:themeColor="accent1" w:themeShade="BF"/>
    </w:rPr>
  </w:style>
  <w:style w:type="character" w:customStyle="1" w:styleId="Naslov6Znak">
    <w:name w:val="Naslov 6 Znak"/>
    <w:basedOn w:val="Privzetapisavaodstavka"/>
    <w:link w:val="Naslov6"/>
    <w:uiPriority w:val="9"/>
    <w:semiHidden/>
    <w:rsid w:val="005775AE"/>
    <w:rPr>
      <w:rFonts w:asciiTheme="majorHAnsi" w:eastAsiaTheme="majorEastAsia" w:hAnsiTheme="majorHAnsi" w:cstheme="majorBidi"/>
      <w:color w:val="243F60" w:themeColor="accent1" w:themeShade="7F"/>
    </w:rPr>
  </w:style>
  <w:style w:type="character" w:customStyle="1" w:styleId="Naslov7Znak">
    <w:name w:val="Naslov 7 Znak"/>
    <w:basedOn w:val="Privzetapisavaodstavka"/>
    <w:link w:val="Naslov7"/>
    <w:uiPriority w:val="9"/>
    <w:semiHidden/>
    <w:rsid w:val="005775AE"/>
    <w:rPr>
      <w:rFonts w:asciiTheme="majorHAnsi" w:eastAsiaTheme="majorEastAsia" w:hAnsiTheme="majorHAnsi" w:cstheme="majorBidi"/>
      <w:i/>
      <w:iCs/>
      <w:color w:val="243F60" w:themeColor="accent1" w:themeShade="7F"/>
    </w:rPr>
  </w:style>
  <w:style w:type="character" w:customStyle="1" w:styleId="Naslov8Znak">
    <w:name w:val="Naslov 8 Znak"/>
    <w:basedOn w:val="Privzetapisavaodstavka"/>
    <w:link w:val="Naslov8"/>
    <w:uiPriority w:val="9"/>
    <w:semiHidden/>
    <w:rsid w:val="005775AE"/>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5775AE"/>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4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1-01-3056"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030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adni-list.si/glasilo-uradni-list-rs/vsebina/2022-01-0014" TargetMode="External"/><Relationship Id="rId4" Type="http://schemas.openxmlformats.org/officeDocument/2006/relationships/settings" Target="settings.xml"/><Relationship Id="rId9" Type="http://schemas.openxmlformats.org/officeDocument/2006/relationships/hyperlink" Target="https://www.uradni-list.si/glasilo-uradni-list-rs/vsebina/2020-01-2765"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Microsoft_Word_97_-_2003_Document1.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543EF-42E6-4DFD-AF0C-4A1FE011C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11615</Words>
  <Characters>66212</Characters>
  <Application>Microsoft Office Word</Application>
  <DocSecurity>0</DocSecurity>
  <Lines>551</Lines>
  <Paragraphs>155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Blanka Mrak</dc:creator>
  <cp:lastModifiedBy>Ines Kučina</cp:lastModifiedBy>
  <cp:revision>5</cp:revision>
  <cp:lastPrinted>2025-09-29T09:59:00Z</cp:lastPrinted>
  <dcterms:created xsi:type="dcterms:W3CDTF">2025-09-29T10:13:00Z</dcterms:created>
  <dcterms:modified xsi:type="dcterms:W3CDTF">2025-09-29T10:17:00Z</dcterms:modified>
</cp:coreProperties>
</file>